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171.6: Punishment for undue influence or personation at an election.</w:t>
      </w:r>
    </w:p>
    <w:p>
      <w:r>
        <w:t>There's no IPC section designated as "171.6".  Section 171E, as explained in the previous response, covers the punishment for undue influence and personation at an election. The next section, **171F**, deals with "False statement in connection with an election."  This response will focus on explaining Section 171F in detail.</w:t>
        <w:br/>
        <w:br/>
        <w:t>## IPC Section 171F: False Statement in Connection with an Election</w:t>
        <w:br/>
        <w:br/>
        <w:t>Section 171F of the Indian Penal Code (IPC) addresses the offense of making a false statement in connection with an election. This section recognizes that the integrity of the electoral process relies heavily on truthful and accurate information.  False statements can mislead voters, unfairly influence election outcomes, and undermine public trust in the democratic process.  This section aims to deter such practices by criminalizing the making of false declarations or statements related to elections.</w:t>
        <w:br/>
        <w:br/>
        <w:t>**The Text of Section 171F:**</w:t>
        <w:br/>
        <w:br/>
        <w:t>"Whoever makes a statement or declaration knowing or believing it to be false, or not believing it to be true, in any matter material to an election, in connection with an election, in connection with the candidature, or withdrawal of any candidate, shall be punished with imprisonment of either description for a term which may extend to six months, or with fine, or with both."</w:t>
        <w:br/>
        <w:br/>
        <w:br/>
        <w:t>**Breaking Down the Elements of the Offense:**</w:t>
        <w:br/>
        <w:br/>
        <w:t>1. **Makes a Statement or Declaration:** This element encompasses both oral and written statements or declarations related to an election. This can include statements made during campaigning, information provided on nomination papers, declarations submitted to election officials, or any other communication related to the electoral process.</w:t>
        <w:br/>
        <w:br/>
        <w:t>2. **Knowing or Believing it to be False, or Not Believing it to be True:** This element addresses the mental state of the offender. The statement or declaration must be made with the knowledge that it is false or with a lack of belief in its truth.  This implies a deliberate or reckless disregard for the truth.  An honest mistake or unintentional misrepresentation does not constitute an offense under this section.</w:t>
        <w:br/>
        <w:br/>
        <w:t>3. **In any Matter Material to an Election:**  The false statement or declaration must be relevant or significant to the election.  It must be something that could potentially influence the outcome of the election or affect the decision-making process of voters or election officials.  Trivial or inconsequential falsehoods are unlikely to be considered an offense under this section.  Examples of material matters include:</w:t>
        <w:br/>
        <w:br/>
        <w:t xml:space="preserve">    * A candidate's qualifications or eligibility.</w:t>
        <w:br/>
        <w:t xml:space="preserve">    * A candidate's criminal record or past conduct.</w:t>
        <w:br/>
        <w:t xml:space="preserve">    * The financial resources or backing of a candidate.</w:t>
        <w:br/>
        <w:t xml:space="preserve">    * The policies or platforms of a candidate or party.</w:t>
        <w:br/>
        <w:t xml:space="preserve">    * The conduct of the election itself.</w:t>
        <w:br/>
        <w:br/>
        <w:t>4. **In Connection with an Election, Candidature, or Withdrawal of Any Candidate:** This element clarifies the scope of the section.  The false statement must be related to:</w:t>
        <w:br/>
        <w:br/>
        <w:t xml:space="preserve">    * The election itself.</w:t>
        <w:br/>
        <w:t xml:space="preserve">    * The candidature of any candidate, including their nomination, campaign, or eligibility.</w:t>
        <w:br/>
        <w:t xml:space="preserve">    * The withdrawal of any candidate from the election.</w:t>
        <w:br/>
        <w:br/>
        <w:br/>
        <w:t>**Purpose of Section 171F:**</w:t>
        <w:br/>
        <w:br/>
        <w:t>The primary objectives of Section 171F are:</w:t>
        <w:br/>
        <w:br/>
        <w:t>* **Ensuring Free and Fair Elections:** False statements can distort the electoral process by misleading voters and creating an uneven playing field for candidates.  Section 171F aims to prevent such distortions and uphold the integrity of elections.</w:t>
        <w:br/>
        <w:br/>
        <w:t>* **Promoting Informed Decision-Making:**  Voters rely on accurate information to make informed decisions about which candidates to support. False statements deprive voters of this crucial information and undermine their ability to make reasoned choices.</w:t>
        <w:br/>
        <w:br/>
        <w:t>* **Maintaining Public Trust in Elections:**  False statements erode public trust in the electoral process. By punishing those who make false statements, Section 171F helps maintain public confidence in the fairness and legitimacy of elections.</w:t>
        <w:br/>
        <w:br/>
        <w:br/>
        <w:t>**Distinguishing Section 171F from Related Offenses:**</w:t>
        <w:br/>
        <w:br/>
        <w:t>* **Defamation (Sections 499 and 500 of the IPC):** While false statements made during an election campaign might also constitute defamation if they harm the reputation of an individual, Section 171F specifically targets false statements made in connection with an election, regardless of whether they defame any particular person.</w:t>
        <w:br/>
        <w:br/>
        <w:t>* **Other offenses related to forgery and fraud:**  If the false statement involves forged documents or other fraudulent practices, other provisions of the IPC relating to forgery and fraud might also apply.</w:t>
        <w:br/>
        <w:br/>
        <w:br/>
        <w:t>**Examples of Violating Section 171F:**</w:t>
        <w:br/>
        <w:br/>
        <w:t>* A candidate falsely claiming to have a university degree on their nomination papers.</w:t>
        <w:br/>
        <w:t>* Spreading false rumors about an opponent's criminal record during a campaign.</w:t>
        <w:br/>
        <w:t>* Making a false declaration about election expenses.</w:t>
        <w:br/>
        <w:t>* Filing a false complaint about electoral malpractice.</w:t>
        <w:br/>
        <w:br/>
        <w:br/>
        <w:t>**Punishment:**</w:t>
        <w:br/>
        <w:br/>
        <w:t>The punishment for making a false statement in connection with an election under Section 171F is imprisonment of either description (simple or rigorous) for a term which may extend to six months, or with fine, or with both.</w:t>
        <w:br/>
        <w:br/>
        <w:br/>
        <w:t>**Conclusion:**</w:t>
        <w:br/>
        <w:br/>
        <w:t>Section 171F of the IPC plays a crucial role in maintaining the integrity of the electoral process by criminalizing false statements made in connection with an election. By promoting truthful and accurate information, it facilitates informed decision-making by voters, ensures a level playing field for candidates, and upholds public trust in the democratic process.  The section's focus on "material" falsehoods ensures that it targets statements that have the potential to significantly impact the election, while its focus on the mental state of the offender ensures that unintentional misrepresentations are not penalized.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