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171.7: False statement in connection with an election.</w:t>
      </w:r>
    </w:p>
    <w:p>
      <w:r>
        <w:t>There is no section in the IPC numbered "171.7".  171F, as discussed in the previous response, covers "False statement in connection with an election."  The subsequent section, **171G**, pertains to "Illegal payments in connection with an election." This response will delve into the details of Section 171G.</w:t>
        <w:br/>
        <w:br/>
        <w:t>## IPC Section 171G: Illegal Payments in Connection with an Election</w:t>
        <w:br/>
        <w:br/>
        <w:t>Section 171G of the Indian Penal Code (IPC) addresses the issue of illegal payments made in connection with an election. This section recognizes that unregulated and illicit campaign financing can significantly distort the electoral process, giving undue advantage to wealthy individuals and groups and undermining the principle of free and fair elections.  By criminalizing certain types of illegal payments, this section aims to promote transparency and accountability in election financing and ensure a level playing field for all candidates.</w:t>
        <w:br/>
        <w:br/>
        <w:t>**The Text of Section 171G:**</w:t>
        <w:br/>
        <w:br/>
        <w:t>"Whoever with an intent to promote or procure the election of a candidate or to prejudicially affect the election of any candidate makes any payment or incurs any expenditure in contravention of section 123 of the Representation of the People Act, 1951, shall be punished with imprisonment of either description for a term which may extend to six months, or with fine, or with both."</w:t>
        <w:br/>
        <w:br/>
        <w:t>**Understanding the Context: Section 123 of the Representation of the People Act, 1951:**</w:t>
        <w:br/>
        <w:br/>
        <w:t>Section 171G is intrinsically linked to Section 123 of the Representation of the People Act, 1951, which defines "corrupt practices" related to elections.  Section 123 lists various activities that are considered illegal during elections, including bribery, undue influence, appealing to caste or communal sentiments, and exceeding prescribed expenditure limits.  Section 171G specifically targets illegal payments made in contravention of the provisions of Section 123.</w:t>
        <w:br/>
        <w:br/>
        <w:t>**Breaking Down the Elements of the Offense:**</w:t>
        <w:br/>
        <w:br/>
        <w:t>1. **Makes Any Payment or Incurs Any Expenditure:** This element encompasses both direct payments made to individuals or groups and expenditures incurred on behalf of a candidate or party. This can include payments for campaign materials, advertising, rallies, transportation, or any other expenses related to the election.</w:t>
        <w:br/>
        <w:br/>
        <w:t>2. **In Contravention of Section 123 of the Representation of the People Act, 1951:**  This is the crucial element of the offense. The payment or expenditure must violate the provisions of Section 123, which prohibits certain types of election-related expenses, such as:</w:t>
        <w:br/>
        <w:br/>
        <w:t xml:space="preserve">    * **Bribery:**  Offering or accepting any gratification to influence voters.</w:t>
        <w:br/>
        <w:t xml:space="preserve">    * **Treating:** Providing food, drink, entertainment, or other inducements to voters.</w:t>
        <w:br/>
        <w:t xml:space="preserve">    * **Undue Influence:**  Interfering with the free exercise of electoral rights through coercion or intimidation.</w:t>
        <w:br/>
        <w:t xml:space="preserve">    * **Exceeding Expenditure Limits:**  Spending beyond the prescribed limits for campaign expenses.</w:t>
        <w:br/>
        <w:br/>
        <w:t>3. **With an Intent to Promote or Procure the Election of a Candidate or to Prejudicially Affect the Election of Any Candidate:**  The prosecution must establish that the illegal payment or expenditure was made with the intention of influencing the election outcome, either by supporting a particular candidate or harming the prospects of another candidate.  This requires demonstrating a link between the illegal payment and the electoral process.</w:t>
        <w:br/>
        <w:br/>
        <w:br/>
        <w:t>**Purpose of Section 171G:**</w:t>
        <w:br/>
        <w:br/>
        <w:t>The primary objectives of Section 171G are:</w:t>
        <w:br/>
        <w:br/>
        <w:t>* **Promoting Transparency and Accountability in Election Financing:**  By criminalizing illegal payments, this section encourages transparency in campaign financing and holds candidates and parties accountable for their spending.</w:t>
        <w:br/>
        <w:br/>
        <w:t>* **Ensuring a Level Playing Field for Candidates:** Unregulated campaign financing can give an unfair advantage to wealthy candidates or those with access to illicit funds.  Section 171G seeks to create a level playing field by restricting illegal payments and promoting fair competition.</w:t>
        <w:br/>
        <w:br/>
        <w:t>* **Preventing Corruption and Undue Influence:**  Illegal payments can be used for bribery, treating, or other corrupt practices aimed at influencing voters. Section 171G aims to prevent such practices and protect the integrity of the electoral process.</w:t>
        <w:br/>
        <w:br/>
        <w:t>* **Maintaining Public Trust in Elections:**  Illegal payments erode public trust in the fairness and legitimacy of elections. By punishing those who engage in such practices, Section 171G helps maintain public confidence in the democratic process.</w:t>
        <w:br/>
        <w:br/>
        <w:br/>
        <w:t>**Distinguishing Section 171G from Related Provisions:**</w:t>
        <w:br/>
        <w:br/>
        <w:t>* **Sections 171A, 171B, and 171C:** These sections define specific corrupt practices, while Section 171G focuses on illegal payments made in connection with any of these corrupt practices or in violation of Section 123 of the RPA.</w:t>
        <w:br/>
        <w:br/>
        <w:t>* **Representation of the People Act, 1951:**  While Section 123 of the RPA defines corrupt practices, Section 171G of the IPC provides the penal consequences for making illegal payments in connection with those corrupt practices.</w:t>
        <w:br/>
        <w:br/>
        <w:br/>
        <w:t>**Examples of Violating Section 171G:**</w:t>
        <w:br/>
        <w:br/>
        <w:t>* Paying voters to attend a campaign rally.</w:t>
        <w:br/>
        <w:t>* Providing free transportation to voters to polling booths.</w:t>
        <w:br/>
        <w:t>* Exceeding the prescribed spending limit on campaign advertisements.</w:t>
        <w:br/>
        <w:t>* Making payments to individuals to spread false rumors about an opponent.</w:t>
        <w:br/>
        <w:br/>
        <w:br/>
        <w:t>**Punishment:**</w:t>
        <w:br/>
        <w:br/>
        <w:br/>
        <w:t>The punishment for making illegal payments under Section 171G is imprisonment of either description for a term which may extend to six months, or with fine, or with both.</w:t>
        <w:br/>
        <w:br/>
        <w:br/>
        <w:t>**Conclusion:**</w:t>
        <w:br/>
        <w:br/>
        <w:t>Section 171G of the IPC plays a critical role in maintaining the integrity of elections by criminalizing illegal payments made in connection with the electoral process.  By promoting transparency and accountability in campaign financing, it ensures a level playing field for candidates, prevents corruption and undue influence, and upholds public trust in the democratic process.  Its direct link to Section 123 of the RPA underscores the importance of adhering to the legal framework governing election expenses and campaign finance.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