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212: Harbouring offender.— if a capital offence; if punishable with imprisonment for life, or with imprisonment.</w:t>
      </w:r>
    </w:p>
    <w:p>
      <w:r>
        <w:t>## IPC Section 212: Harbouring Offenders - A Detailed Analysis</w:t>
        <w:br/>
        <w:br/>
        <w:t>Section 212 of the Indian Penal Code (IPC) addresses the act of harboring an offender, which means providing shelter, protection, or assistance to someone who has committed a crime, knowing about their criminal conduct.  This section aims to deter individuals from obstructing justice by aiding and abetting criminals. It recognizes that providing safe haven to offenders hinders law enforcement efforts and allows criminals to evade capture and accountability.  The severity of the offense under Section 212 is graded based on the severity of the crime committed by the harbored offender.</w:t>
        <w:br/>
        <w:br/>
        <w:t>**The precise wording of Section 212 is as follows:**</w:t>
        <w:br/>
        <w:br/>
        <w:t>"Whoever harbours or conceals any person knowing that such person has committed an offence punishable with death, or with imprisonment for life, or with imprisonment for ten years, shall be punished with imprisonment of either description for a term which may extend to one-fourth part of the longest term of imprisonment provided for the offence, or with fine, or with both.</w:t>
        <w:br/>
        <w:br/>
        <w:t>Whoever harbours or conceals any person knowing that such person has committed any other offence punishable with imprisonment, shall be punished with imprisonment of either description for a term which may extend to three months, or with fine, or with both.</w:t>
        <w:br/>
        <w:br/>
        <w:t>Exception.—This provision shall not extend to any case in which the harbour or concealment is by the husband or wife of the person harboured or concealed."</w:t>
        <w:br/>
        <w:br/>
        <w:t>**Breaking down the elements of the offense:**</w:t>
        <w:br/>
        <w:br/>
        <w:t>1. **Harbours or Conceals:**  This refers to providing shelter, refuge, or protection to an offender. It also includes actively concealing their whereabouts from law enforcement. This can involve providing physical hiding places, financial assistance, transportation, or any other means of support that helps the offender evade capture.</w:t>
        <w:br/>
        <w:br/>
        <w:t>2. **Any Person:** This applies to harboring any offender, regardless of their relationship with the person providing the harbor.</w:t>
        <w:br/>
        <w:br/>
        <w:t>3. **Knowing that Such Person Has Committed an Offence:**  This element addresses the mental state of the person harboring the offender. They must be aware that the individual they are assisting has committed a crime.  A mere suspicion is not sufficient.  The knowledge of the offense must be reasonably certain.</w:t>
        <w:br/>
        <w:br/>
        <w:t>4. **Grading of Offenses:** The punishment for harboring an offender is directly linked to the severity of the crime committed by the offender:</w:t>
        <w:br/>
        <w:br/>
        <w:t xml:space="preserve">    * **Capital Offenses/Life Imprisonment/10+ Years Imprisonment:** Harbouring an offender who has committed an offense punishable with death, life imprisonment, or imprisonment for ten years or more is punishable with imprisonment up to one-fourth of the longest term prescribed for that offense, or with fine, or with both.</w:t>
        <w:br/>
        <w:t xml:space="preserve">    * **Other Imprisonable Offenses:** Harbouring an offender who has committed an offense punishable with imprisonment for less than ten years is punishable with imprisonment up to three months, or with fine, or with both.</w:t>
        <w:br/>
        <w:br/>
        <w:t>5. **Exception for Spouses:** The section includes a specific exception for spouses.  Harboring or concealing one's husband or wife is not an offense under this section.  This exception recognizes the special marital relationship and the legal and ethical obligations associated with it.</w:t>
        <w:br/>
        <w:br/>
        <w:t>**Illustrative Examples:**</w:t>
        <w:br/>
        <w:br/>
        <w:t>* Hiding a fugitive wanted for murder in one's home, knowing that they are wanted for the crime.</w:t>
        <w:br/>
        <w:t>* Providing financial assistance to a person who has committed a robbery, knowing about their involvement in the crime.</w:t>
        <w:br/>
        <w:t>* Helping a person who has committed a kidnapping to cross the border to evade arrest.</w:t>
        <w:br/>
        <w:t>* Providing a false alibi for a friend who has committed an assault.</w:t>
        <w:br/>
        <w:br/>
        <w:br/>
        <w:br/>
        <w:t>**Distinguishing Section 212 from related offenses:**</w:t>
        <w:br/>
        <w:br/>
        <w:t>* **Accessory after the fact (Section 107):** While both relate to assisting offenders, Section 107 covers a broader range of actions taken after the commission of an offense, including harboring. Section 212 specifically deals with harboring or concealing the offender.</w:t>
        <w:br/>
        <w:br/>
        <w:t>* **Abetment (Sections 107-117):**  If the act of harboring or concealing an offender also involves actively assisting them in evading arrest or continuing their criminal activities, it could potentially fall under the provisions related to abetment.</w:t>
        <w:br/>
        <w:br/>
        <w:br/>
        <w:t>**Punishment:**</w:t>
        <w:br/>
        <w:br/>
        <w:t>As mentioned earlier, the punishment under Section 212 is graded based on the severity of the offense committed by the harbored individual.  This can range from a maximum of three months imprisonment and/or a fine for harboring offenders of less serious crimes to a term of up to one-fourth of the longest term prescribed for the original offense for harboring offenders of serious crimes like murder.</w:t>
        <w:br/>
        <w:br/>
        <w:br/>
        <w:t>**Significance of Section 212:**</w:t>
        <w:br/>
        <w:br/>
        <w:t>Section 212 plays a critical role in the effective administration of criminal justice. It deters individuals from assisting criminals and obstructing law enforcement efforts. By criminalizing the act of harboring offenders, the section helps to ensure that criminals are brought to justice and held accountable for their actions. This promotes public safety and reinforces the rule of law. The graded punishment system recognizes the varying degrees of culpability depending on the severity of the crime committed by the harbored offender. This nuanced approach allows for a more just and proportionate application of the law.  By preventing offenders from finding safe haven, Section 212 contributes to a more secure and law-abiding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