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278: Making atmosphere noxious to health.</w:t>
      </w:r>
    </w:p>
    <w:p>
      <w:r>
        <w:t>## IPC Section 278: Making Atmosphere Noxious to Health - A Detailed Analysis</w:t>
        <w:br/>
        <w:br/>
        <w:t>Section 278 of the Indian Penal Code (IPC) addresses the offense of making the atmosphere noxious to health. This provision reflects the legal system's concern with protecting public health from environmental hazards, recognizing that polluting the air can have widespread and detrimental effects on individuals and communities.  This essay provides a comprehensive examination of Section 278, exploring its definition, essential ingredients, nature of the offense, prescribed punishment, relationship with other provisions, notable judgments, challenges in enforcement, and potential solutions for better implementation.</w:t>
        <w:br/>
        <w:br/>
        <w:t>**Definition and Scope:**</w:t>
        <w:br/>
        <w:br/>
        <w:t>Section 278 of the IPC states: “Whoever voluntarily vitiates the atmosphere in any place so as to make it noxious to the health of persons in general dwelling or carrying on business in the neighbourhood or passing along a public way, shall be punished with fine which may extend to five hundred rupees.”</w:t>
        <w:br/>
        <w:br/>
        <w:br/>
        <w:t>This section specifically targets the act of voluntarily polluting the air in a way that makes it harmful to the health of people residing, working, or passing through the affected area.  The emphasis on "voluntarily" indicates that the act must be intentional and not accidental or unintentional.</w:t>
        <w:br/>
        <w:br/>
        <w:br/>
        <w:t>**Essential Ingredients of the Offence:**</w:t>
        <w:br/>
        <w:br/>
        <w:t>To secure a conviction under Section 278, the prosecution must prove the following elements beyond a reasonable doubt:</w:t>
        <w:br/>
        <w:br/>
        <w:br/>
        <w:t>1. **Voluntary act:**  The act of vitiating or polluting the atmosphere must be voluntary on the part of the accused. This means the act must be intentional and not a result of negligence or accident.</w:t>
        <w:br/>
        <w:br/>
        <w:t>2. **Vitiation of the atmosphere:** The atmosphere in a specific place must have been polluted or contaminated. This involves releasing or emitting substances into the air that degrade its quality and make it harmful to health.</w:t>
        <w:br/>
        <w:br/>
        <w:t>3. **Noxious to health:** The pollution must render the atmosphere "noxious to the health" of people in the vicinity. This requires demonstrating that the air quality has deteriorated to a level that poses a risk to human health.  A minor or insignificant alteration might not suffice for this section.</w:t>
        <w:br/>
        <w:br/>
        <w:t>4. **Persons affected:** The noxious atmosphere must affect "persons in general dwelling or carrying on business in the neighbourhood or passing along a public way." This indicates a concern for the broader public and not just specific individuals.</w:t>
        <w:br/>
        <w:br/>
        <w:br/>
        <w:br/>
        <w:t>**Nature of the Offence:**</w:t>
        <w:br/>
        <w:br/>
        <w:t>Similar to Sections 277, 268, 269, 270, and 271, Section 278 is categorized as a public nuisance offense. It is cognizable, bailable, and triable by a Magistrate.  It is also non-compoundable.</w:t>
        <w:br/>
        <w:br/>
        <w:br/>
        <w:t>**Punishment:**</w:t>
        <w:br/>
        <w:br/>
        <w:t>Section 278 prescribes a punishment of a fine which may extend to five hundred rupees.  This relatively lenient penalty has been a subject of debate, with many arguing that it is inadequate to deter polluting activities and does not reflect the potential severity of health consequences.</w:t>
        <w:br/>
        <w:br/>
        <w:br/>
        <w:t>**Relationship with Other Provisions:**</w:t>
        <w:br/>
        <w:br/>
        <w:t>Section 278 is related to other environmental and public health provisions:</w:t>
        <w:br/>
        <w:br/>
        <w:t>* **Sections 268 to 271 (IPC):** These sections deal with public nuisance in various contexts, with Section 278 specifically focusing on air pollution.</w:t>
        <w:br/>
        <w:t>* **Air (Prevention and Control of Pollution) Act, 1981:** This Act provides a comprehensive framework for preventing and controlling air pollution, including stricter regulations and penalties compared to the IPC.</w:t>
        <w:br/>
        <w:t>* **Environment (Protection) Act, 1986:**  This Act provides a broader framework for environmental protection, encompassing various aspects of pollution control and resource management.</w:t>
        <w:br/>
        <w:br/>
        <w:br/>
        <w:t>**Notable Judgments:**</w:t>
        <w:br/>
        <w:br/>
        <w:t>Several court judgments have interpreted Section 278, emphasizing the need to establish the voluntary nature of the act and the harmful impact of the pollution on public health. Some judgments have also highlighted the importance of considering the context and the specific pollutants involved in determining the severity of the offense.</w:t>
        <w:br/>
        <w:br/>
        <w:br/>
        <w:t>**Challenges in Enforcement:**</w:t>
        <w:br/>
        <w:br/>
        <w:t>Effective enforcement of Section 278 faces several obstacles:</w:t>
        <w:br/>
        <w:br/>
        <w:t>* **Identifying the sources of pollution:**  Tracing air pollution back to its source can be challenging, especially in cases involving multiple sources or diffuse emissions.</w:t>
        <w:br/>
        <w:br/>
        <w:t>* **Monitoring air quality:**  Adequate infrastructure and resources are needed for continuous monitoring of air quality to detect violations.</w:t>
        <w:br/>
        <w:br/>
        <w:t>* **Lack of awareness and community participation:**  Many communities lack awareness about the health impacts of air pollution and the legal provisions against it.</w:t>
        <w:br/>
        <w:br/>
        <w:t>* **Weak penalties:**  The low penalty prescribed under Section 278 provides little deterrence against polluting activities.</w:t>
        <w:br/>
        <w:br/>
        <w:br/>
        <w:br/>
        <w:t>**Potential Solutions for Better Implementation:**</w:t>
        <w:br/>
        <w:br/>
        <w:br/>
        <w:t>* **Strengthening regulatory capacity:** Increasing funding for air quality monitoring and providing training to enforcement personnel are essential steps.</w:t>
        <w:br/>
        <w:br/>
        <w:t>* **Promoting community participation:**  Raising public awareness about air pollution and encouraging community involvement in monitoring and reporting can enhance enforcement efforts.</w:t>
        <w:br/>
        <w:br/>
        <w:t>* **Enhancing penalties and stricter enforcement:**  Increasing the penalties for violations and ensuring stricter enforcement of existing laws can deter polluters.</w:t>
        <w:br/>
        <w:br/>
        <w:t>* **Promoting cleaner technologies and practices:**  Encouraging industries and individuals to adopt cleaner technologies and practices can reduce air pollution at its source.</w:t>
        <w:br/>
        <w:br/>
        <w:t>* **Integrating air quality considerations into urban planning:**  Incorporating air quality management into urban planning and development can help prevent future pollution problems.</w:t>
        <w:br/>
        <w:br/>
        <w:br/>
        <w:br/>
        <w:t>**Conclusion:**</w:t>
        <w:br/>
        <w:br/>
        <w:br/>
        <w:t>Section 278 of the IPC plays an important role in protecting public health by criminalizing the act of making the atmosphere noxious to health.  However, its effectiveness depends on robust enforcement, greater public awareness, and a stronger regulatory framework. A collaborative approach involving government agencies, local communities, industries, and other stakeholders is essential to effectively address the challenge of air pollution and ensure a healthy environment for all.</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