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304A: Causing death by negligence.</w:t>
      </w:r>
    </w:p>
    <w:p>
      <w:r>
        <w:t>Section 304A of the Indian Penal Code (IPC) addresses the offense of causing death by negligence. This provision deals with unintentional killings resulting from a lack of due care and attention, distinguishing such acts from culpable homicide, which involves a higher degree of intention or knowledge. Understanding the elements of Section 304A is crucial for differentiating it from other forms of homicide and appreciating its role in addressing unintentional but fatal consequences of negligence.  This essay will delve into the specifics of Section 304A, exploring its components, interpretations, relevant case law, and its significance within the framework of Indian criminal law.</w:t>
        <w:br/>
        <w:br/>
        <w:t>**The Text of Section 304A:**</w:t>
        <w:br/>
        <w:br/>
        <w:t>Whoever causes the death of any person by doing any rash or negligent act not amounting to culpable homicide shall be punished with imprisonment of either description for a term which may extend to two years, or with fine, or with both.</w:t>
        <w:br/>
        <w:br/>
        <w:t>**Key Components and Interpretation:**</w:t>
        <w:br/>
        <w:br/>
        <w:t>1. **Causing Death:** The fundamental element of this offense is that the accused's act must have caused the death of another person.  Establishing a direct causal link between the accused's actions and the victim's death is crucial.</w:t>
        <w:br/>
        <w:br/>
        <w:t>2. **Rash or Negligent Act:** The act causing death must be either "rash" or "negligent."  These terms have distinct legal meanings:</w:t>
        <w:br/>
        <w:br/>
        <w:t xml:space="preserve">    * **Rashness:**  Rashness implies acting with awareness of the potential danger but disregarding the probability of harm. It involves a conscious taking of an unjustified risk.  The accused understands the potential consequences but acts recklessly, hoping to avoid them.</w:t>
        <w:br/>
        <w:t xml:space="preserve">    * **Negligence:** Negligence involves a failure to exercise the standard of care that a reasonable person would exercise in similar circumstances.  It implies a lack of awareness of the potential danger, even though a reasonable person would have foreseen the risk.</w:t>
        <w:br/>
        <w:br/>
        <w:t>3. **Not Amounting to Culpable Homicide:** This crucial phrase distinguishes Section 304A from culpable homicide (Sections 299 and 304).  The act causing death must not involve the intention to cause death, the intention to cause such bodily injury as is likely to cause death, or the knowledge that the act is likely to cause death, which are the elements of culpable homicide.  The absence of these mental states is what places the offense under Section 304A.</w:t>
        <w:br/>
        <w:br/>
        <w:t>4. **Punishment:**  The punishment prescribed for causing death by negligence is imprisonment up to two years, a fine, or both. This is a significantly lesser punishment than that for culpable homicide or murder, reflecting the lower degree of culpability in cases of negligence.</w:t>
        <w:br/>
        <w:br/>
        <w:t>**Illustrative Examples:**</w:t>
        <w:br/>
        <w:br/>
        <w:t>* A doctor performing a surgery without the necessary qualifications or training and causing the patient's death due to their lack of skill.</w:t>
        <w:br/>
        <w:t>* A driver speeding excessively and losing control of the vehicle, resulting in a fatal accident.</w:t>
        <w:br/>
        <w:t>* A factory owner failing to maintain proper safety measures, leading to a workplace accident that causes the death of a worker.</w:t>
        <w:br/>
        <w:br/>
        <w:t>**Key Distinctions:**</w:t>
        <w:br/>
        <w:br/>
        <w:t>* **Section 304A vs. Section 299 (Culpable Homicide):**  The crucial distinction lies in the *mens rea*.  Culpable homicide involves intention or knowledge that the act is likely to cause death, while Section 304A deals with unintentional killings due to rashness or negligence.</w:t>
        <w:br/>
        <w:t>* **Section 304A vs. Section 304 (Culpable Homicide Not Amounting to Murder):** While both deal with homicides less serious than murder, Section 304 covers cases where the intention or knowledge falls short of murder but is still present, whereas Section 304A deals with unintentional killings due to rashness or negligence.</w:t>
        <w:br/>
        <w:t>* **Rashness vs. Negligence:**  Rashness involves a conscious disregard of risk, while negligence involves a failure to perceive the risk.</w:t>
        <w:br/>
        <w:br/>
        <w:t>**Relevant Case Law:**</w:t>
        <w:br/>
        <w:br/>
        <w:t>Several judicial pronouncements have shaped the interpretation and application of Section 304A.  Key principles established include:</w:t>
        <w:br/>
        <w:br/>
        <w:t>* **Standard of Care:** The standard of care is that of a reasonable person in similar circumstances.  Professionals are held to a higher standard of care based on their specialized knowledge and skills.</w:t>
        <w:br/>
        <w:t>* **Civil Negligence vs. Criminal Negligence:**  Criminal negligence requires a higher degree of deviation from the standard of care than civil negligence.  Simple carelessness or inadvertence is not sufficient; there must be gross negligence or a very high degree of negligence.</w:t>
        <w:br/>
        <w:t>* **Causal Connection:** A direct causal link between the negligent act and the death must be established.</w:t>
        <w:br/>
        <w:br/>
        <w:t>**Significance and Challenges:**</w:t>
        <w:br/>
        <w:br/>
        <w:t>Section 304A plays a vital role in holding individuals accountable for deaths caused by their negligence. It addresses a wide range of situations, from medical malpractice to traffic accidents, where unintentional but preventable acts lead to fatal consequences. However, its application presents certain challenges:</w:t>
        <w:br/>
        <w:br/>
        <w:t>* **Determining the Degree of Negligence:** Establishing whether the negligence was "gross" enough to warrant criminal liability can be complex and subjective.</w:t>
        <w:br/>
        <w:t>* **Proof of Causation:**  Proving a direct causal link between the negligent act and the death can be difficult, especially in cases involving multiple contributing factors.</w:t>
        <w:br/>
        <w:t>* **Balancing with Professional Discretion:**  In professions like medicine, the application of Section 304A must be balanced against the need to allow professionals reasonable discretion in their practice without fear of undue criminal liability.</w:t>
        <w:br/>
        <w:br/>
        <w:t>**Conclusion:**</w:t>
        <w:br/>
        <w:br/>
        <w:t>Section 304A of the IPC addresses the critical issue of causing death by negligence.  It distinguishes such acts from other forms of homicide based on the absence of intention or knowledge and prescribes a lesser punishment reflecting the lower degree of culpability.  While its application presents challenges in determining the degree of negligence and proving causation, the section plays a crucial role in holding individuals accountable for the fatal consequences of their negligent actions and promoting greater care and responsibility in various spheres of life.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