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 “Act”. “Omission”.</w:t>
      </w:r>
    </w:p>
    <w:p>
      <w:r>
        <w:t>## IPC Section 33: "Act". "Omission". - A Detailed Explanation</w:t>
        <w:br/>
        <w:br/>
        <w:t>Section 33 of the Indian Penal Code (IPC) defines the fundamental terms "act" and "omission."  While seemingly straightforward, these definitions are crucial for understanding the scope of criminal liability under the Code.  They lay the groundwork for interpreting various offences and determining whether a particular conduct, whether a positive action or a failure to act, falls within the purview of criminal law.  This section distinguishes between acts of commission and omission, clarifying their legal significance in establishing criminal culpability.</w:t>
        <w:br/>
        <w:br/>
        <w:br/>
        <w:t>**The Text of Section 33:**</w:t>
        <w:br/>
        <w:br/>
        <w:t>“The word “act” denotes as well a series of acts as a single act: the word “omission” denotes as well a series of omissions as a single omission.”</w:t>
        <w:br/>
        <w:br/>
        <w:t>**Dissecting the Definition:**</w:t>
        <w:br/>
        <w:br/>
        <w:t>The section is divided into two parts, defining "act" and "omission" respectively:</w:t>
        <w:br/>
        <w:br/>
        <w:t>**1.  "Act":**</w:t>
        <w:br/>
        <w:br/>
        <w:t>* **Series of Acts as a Single Act:**  This part clarifies that the term "act" is not limited to a single, isolated action. It can also encompass a series of actions performed together to achieve a specific result. This is important because many criminal offences involve multiple steps or a continuous course of conduct.</w:t>
        <w:br/>
        <w:br/>
        <w:t xml:space="preserve">    * **Example:**  The act of theft under Section 378 may involve several actions like breaking into a house, searching for valuables, and taking those valuables away.  All these actions together constitute the "act" of theft.</w:t>
        <w:br/>
        <w:br/>
        <w:t>* **Emphasis on Voluntariness:** While not explicitly stated in the section, the concept of "act" within the IPC implies voluntariness.  An involuntary action, such as a reflex or an act performed under duress, typically doesn't qualify as an "act" for criminal liability. This principle of voluntary action is essential for establishing criminal intent and culpability.</w:t>
        <w:br/>
        <w:br/>
        <w:t xml:space="preserve">    * **Example:** If someone is physically forced to pull the trigger of a gun, their action is not considered voluntary and thus might not constitute an "act" for which they can be held criminally liable.</w:t>
        <w:br/>
        <w:br/>
        <w:t>* **Distinguished from Mere Thoughts or Intentions:** An "act" requires a physical manifestation or externalization of one's will.  Mere thoughts, intentions, or preparations, without any outward action, do not typically constitute an "act" under the IPC.</w:t>
        <w:br/>
        <w:br/>
        <w:t xml:space="preserve">    * **Example:** Simply planning to rob a bank without taking any further steps does not constitute the "act" of robbery.</w:t>
        <w:br/>
        <w:br/>
        <w:br/>
        <w:t>**2. "Omission":**</w:t>
        <w:br/>
        <w:br/>
        <w:br/>
        <w:t xml:space="preserve">* **Series of Omissions as a Single Omission:**  Similar to the definition of "act," this part clarifies that an "omission" can refer to a single instance of inaction or a series of omissions that contribute to a prohibited consequence.  </w:t>
        <w:br/>
        <w:br/>
        <w:t xml:space="preserve">    * **Example:** A doctor repeatedly failing to administer prescribed medication to a patient, ultimately leading to the patient's death, could be considered a series of omissions constituting a single culpable omission.</w:t>
        <w:br/>
        <w:br/>
        <w:t>* **Requirement of Legal Duty:**  An omission is relevant for criminal liability only when there is a legal duty to act.  This legal duty can arise from various sources, including statutory obligations, contractual obligations, special relationships, assumption of responsibility, or creation of peril.  Section 32 of the IPC clarifies this link between omission and illegality.</w:t>
        <w:br/>
        <w:br/>
        <w:t xml:space="preserve">    * **Example:**  A parent has a legal duty to provide food and care for their child.  Failing to do so would constitute an illegal omission.  However, a stranger passing by who sees a hungry child does not typically have a legal duty to provide food, so their inaction wouldn't be considered a criminally relevant omission.</w:t>
        <w:br/>
        <w:br/>
        <w:t>* **Distinction from Mere Inaction:** Not every instance of inaction qualifies as an "omission" under the IPC.  Only inaction that breaches a legal duty to act can be considered an omission for purposes of criminal liability.</w:t>
        <w:br/>
        <w:br/>
        <w:t xml:space="preserve">    * **Example:** Choosing not to donate to charity is mere inaction, as there is no legal duty to donate.</w:t>
        <w:br/>
        <w:br/>
        <w:br/>
        <w:t>**Interplay of Act and Omission:**</w:t>
        <w:br/>
        <w:br/>
        <w:br/>
        <w:t>The definitions of "act" and "omission" in Section 33 are not mutually exclusive.  Some criminal offenses can be committed through either an act or an omission.</w:t>
        <w:br/>
        <w:br/>
        <w:t>* **Example:**  Culpable homicide under Section 299 can be committed by a positive act, such as shooting someone, or by an illegal omission, such as a doctor failing to provide necessary medical care.</w:t>
        <w:br/>
        <w:br/>
        <w:br/>
        <w:br/>
        <w:t>**Significance of Section 33:**</w:t>
        <w:br/>
        <w:br/>
        <w:br/>
        <w:t>1. **Foundation for Criminal Liability:** Section 33 provides the foundational definitions for understanding the actus reus (guilty act) element of criminal offences. It clarifies what constitutes an "act" or an "omission" for which individuals can be held criminally responsible.</w:t>
        <w:br/>
        <w:br/>
        <w:t>2. **Interpretation of Offences:**  These definitions are essential for interpreting various offenses in the IPC and determining whether a particular conduct falls within the scope of a specific offence.</w:t>
        <w:br/>
        <w:br/>
        <w:t>3. **Distinguishing Criminal Conduct:**  By defining "act" and "omission," the section helps to distinguish between conduct that is criminally relevant and conduct that is not. It emphasizes that mere thoughts, intentions, or inaction without a legal duty are generally not sufficient to establish criminal liability.</w:t>
        <w:br/>
        <w:br/>
        <w:t>4. **Clarifying Scope of Liability:**  The inclusion of "series of acts" and "series of omissions" broadens the scope of criminal liability, ensuring that individuals can be held accountable for complex courses of conduct or repeated instances of inaction that contribute to a criminal result.</w:t>
        <w:br/>
        <w:br/>
        <w:br/>
        <w:t>**Conclusion:**</w:t>
        <w:br/>
        <w:br/>
        <w:t>Section 33 of the IPC provides crucial definitions of "act" and "omission."  While concise, these definitions are essential for understanding the scope of criminal liability and interpreting various offences. By clarifying that "act" can encompass a series of acts and that "omission" requires a legal duty, the section establishes the groundwork for determining when a particular conduct, whether action or inaction, is subject to criminal sanction.  These definitions are fundamental to the application of criminal law and ensure that both positive actions and failures to act, when coupled with criminal intent and a legal duty, can be appropriately addressed within the legal framework.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