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336: Act endangering life or personal safety of others.</w:t>
      </w:r>
    </w:p>
    <w:p>
      <w:r>
        <w:t>## IPC Section 336: Act Endangering Life or Personal Safety of Others</w:t>
        <w:br/>
        <w:br/>
        <w:t>Section 336 of the Indian Penal Code (IPC) addresses acts that endanger the life or personal safety of others.  This section focuses on negligent or rash conduct that creates a risk of harm, even if no actual injury occurs.  It emphasizes the importance of acting responsibly and taking precautions to avoid endangering others, holding individuals accountable for creating potentially dangerous situations.  Unlike sections dealing with hurt or grievous hurt, Section 336 doesn't require actual harm to be caused; the creation of a potential danger is sufficient to constitute the offence.</w:t>
        <w:br/>
        <w:br/>
        <w:t>**The Text of Section 336:**</w:t>
        <w:br/>
        <w:br/>
        <w:t>"Whoever does any act so rashly or negligently as to endanger human life or the personal safety of others, shall be punished with imprisonment of either description for a term which may extend to three months, or with fine which may extend to two hundred and fifty rupees, or with both."</w:t>
        <w:br/>
        <w:br/>
        <w:br/>
        <w:t>**Breaking Down the Elements of Section 336:**</w:t>
        <w:br/>
        <w:br/>
        <w:t>1. **Does Any Act:** This element constitutes the actus reus (guilty act).  The section covers a broad range of actions, encompassing both positive acts (doing something) and omissions (failing to do something that one has a duty to do).  The act must be one that creates a potential danger to human life or personal safety.</w:t>
        <w:br/>
        <w:br/>
        <w:t>2. **Rashly or Negligently:** This element describes the mens rea (guilty mind) required under Section 336.  The act must be done either rashly or negligently.  These two terms represent different degrees of culpability, both falling short of intentional harm.</w:t>
        <w:br/>
        <w:br/>
        <w:t xml:space="preserve">    * **Rashly:**  An act is done rashly when the person is aware of the risk their action creates but acts anyway, with a reckless disregard for the consequences.  They understand the potential danger but unreasonably underestimate its likelihood or gravity.  There's an element of conscious risk-taking involved.</w:t>
        <w:br/>
        <w:t xml:space="preserve">    * **Negligently:** An act is done negligently when a person fails to exercise the reasonable care and caution that a prudent person would exercise in similar circumstances.  They may not be consciously aware of the risk, but a reasonable person would have foreseen the potential danger and taken precautions.  Negligence involves a failure to meet a standard of reasonable conduct.</w:t>
        <w:br/>
        <w:br/>
        <w:br/>
        <w:t>3. **Endangering Human Life or Personal Safety of Others:** This element specifies the nature of the potential harm created by the act.  The act must create a real and substantial risk to either human life or the personal safety of others.  "Personal safety" encompasses physical well-being and doesn't require a risk to life itself.  The risk doesn't have to be imminent or immediate; it’s sufficient if the act creates a foreseeable possibility of harm.</w:t>
        <w:br/>
        <w:br/>
        <w:br/>
        <w:t>**Examples of Acts Covered under Section 336:**</w:t>
        <w:br/>
        <w:br/>
        <w:t>* Driving a vehicle at excessive speed in a crowded area.</w:t>
        <w:br/>
        <w:t>* Leaving a construction site unsecured, posing a risk to passersby.</w:t>
        <w:br/>
        <w:t>* Throwing objects from a high-rise building.</w:t>
        <w:br/>
        <w:t>* Storing hazardous materials improperly.</w:t>
        <w:br/>
        <w:t>* Operating machinery without proper safety precautions.</w:t>
        <w:br/>
        <w:t>* Neglecting to repair faulty electrical wiring that could cause a fire.</w:t>
        <w:br/>
        <w:t>* Overloading a boat, endangering the passengers.</w:t>
        <w:br/>
        <w:br/>
        <w:br/>
        <w:br/>
        <w:t>**Examples of Situations That Might Not Be Covered under Section 336:**</w:t>
        <w:br/>
        <w:br/>
        <w:t>* Acts that create a very remote or insignificant risk of harm.</w:t>
        <w:br/>
        <w:t>* Acts where the risk is entirely unforeseeable or unavoidable.</w:t>
        <w:br/>
        <w:t>* Acts done with deliberate intent to cause harm (these would fall under other sections of the IPC).</w:t>
        <w:br/>
        <w:br/>
        <w:br/>
        <w:br/>
        <w:br/>
        <w:t>**Punishment:**</w:t>
        <w:br/>
        <w:br/>
        <w:t>Section 336 prescribes a relatively light punishment compared to offences causing actual harm: imprisonment of either description (rigorous or simple) for a term which may extend to three months, or with fine which may extend to two hundred and fifty rupees, or with both.  The relatively lenient punishment reflects the fact that no actual harm has occurred, focusing on the potential danger created.</w:t>
        <w:br/>
        <w:br/>
        <w:br/>
        <w:t>**Relationship with Other Sections:**</w:t>
        <w:br/>
        <w:br/>
        <w:t>* **Section 279 (Rash driving or riding on a public way):** This section specifically deals with rash driving or riding that endangers public safety.  While Section 336 is more general, Section 279 specifically targets traffic-related offences.</w:t>
        <w:br/>
        <w:t>* **Section 304A (Causing death by negligence):**  This section addresses situations where a negligent act leads to death.  If an act under Section 336 results in death, Section 304A would be the applicable charge.</w:t>
        <w:br/>
        <w:t>* **Sections dealing with hurt and grievous hurt:**  If the rash or negligent act leads to actual physical harm, the relevant sections dealing with hurt (e.g., 323) or grievous hurt (e.g., 325) would apply instead of Section 336.</w:t>
        <w:br/>
        <w:br/>
        <w:br/>
        <w:br/>
        <w:t>**Burden of Proof:**</w:t>
        <w:br/>
        <w:br/>
        <w:t>The prosecution bears the burden of proving all elements of Section 336 beyond a reasonable doubt. They must demonstrate that the accused performed the act, that it was done rashly or negligently, and that the act endangered human life or the personal safety of others.  It’s important to establish a clear causal link between the act and the potential danger created.</w:t>
        <w:br/>
        <w:br/>
        <w:br/>
        <w:t>**Conclusion:**</w:t>
        <w:br/>
        <w:br/>
        <w:t>Section 336 of the IPC plays a significant role in promoting public safety by holding individuals accountable for their rash or negligent actions that create potential dangers to others.  While not requiring actual harm to be caused, the section emphasizes the importance of acting responsibly and taking reasonable precautions to avoid endangering human life or personal safety.  By criminalizing such conduct, the section aims to deter individuals from engaging in risky behaviour and promote a culture of safety and responsibility.  It complements other sections of the IPC that deal with actual harm caused by negligence or rashness, providing a comprehensive framework for addressing a wide range of dangerous conduct.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