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364A: Kidnapping for ransom, etc.</w:t>
      </w:r>
    </w:p>
    <w:p>
      <w:r>
        <w:t>## IPC Section 364A: Kidnapping for Ransom, etc.: A Detailed Analysis</w:t>
        <w:br/>
        <w:br/>
        <w:t>Section 364A of the Indian Penal Code (IPC) addresses the specific crime of kidnapping or abducting a person for ransom or other purposes, often involving extortion, murder, or grievous hurt.  It recognizes the heightened danger and societal impact of kidnapping when motivated by such malicious intentions.  This section builds upon the provisions related to kidnapping and abduction in the IPC by focusing on the motive behind these acts and imposing stringent punishments to deter such crimes.  This detailed analysis will delve into the various aspects of Section 364A, including its constituent elements, prescribed punishment, related provisions, and its significance in maintaining law and order and protecting individual safety.</w:t>
        <w:br/>
        <w:br/>
        <w:t>**Elements of the Offense:**</w:t>
        <w:br/>
        <w:br/>
        <w:t>To establish an offense under Section 364A, the prosecution must prove the following elements beyond a reasonable doubt:</w:t>
        <w:br/>
        <w:br/>
        <w:t>1. **Kidnapping or Abducting:** The section encompasses both kidnapping and abducting, as defined in Sections 359, 361, and 362 of the IPC.  It involves the unlawful deprivation of a person's liberty through force, deception, or other means.</w:t>
        <w:br/>
        <w:br/>
        <w:t>2. **Purpose of Kidnapping/Abduction:**  The kidnapping or abduction must be carried out for one of the following purposes:</w:t>
        <w:br/>
        <w:br/>
        <w:t xml:space="preserve">    * **Ransom:** This refers to a sum of money or other valuable consideration demanded or received for the release of the kidnapped person.</w:t>
        <w:br/>
        <w:br/>
        <w:t xml:space="preserve">    * **Putting a person to grievous hurt or death:**  The intention behind the kidnapping/abduction must be to inflict grievous hurt (as defined in Section 320 of the IPC) or to cause the death of the kidnapped person.</w:t>
        <w:br/>
        <w:br/>
        <w:t xml:space="preserve">    * **Wrongfully confining a person:** The purpose must be to confine the kidnapped person illegally and against their will.</w:t>
        <w:br/>
        <w:br/>
        <w:br/>
        <w:t>3. **Knowledge of Likely Death or Grievous Hurt:**  The offender must know that the act of kidnapping or abduction is *so imminent as to be likely* to cause the death of the person kidnapped or abducted, or to put that person to grievous hurt, or to the wrongful confinement of such person for a term which may extend to seven years. This element is crucial and distinguishes Section 364A from simple kidnapping or abduction.  It implies that the nature and circumstances of the kidnapping/abduction create a foreseeable risk of death, grievous hurt, or prolonged wrongful confinement.</w:t>
        <w:br/>
        <w:br/>
        <w:br/>
        <w:t>**Punishment Prescribed:**</w:t>
        <w:br/>
        <w:br/>
        <w:t>Section 364A prescribes two possible punishments:</w:t>
        <w:br/>
        <w:br/>
        <w:t>* **Death or Imprisonment for Life:** The offender can be sentenced to death or imprisonment for life, and shall also be liable to fine.  This severe punishment reflects the gravity of the crime, particularly the potential for loss of life or severe injury.</w:t>
        <w:br/>
        <w:br/>
        <w:t>* **Rigorous Imprisonment for a Term Which May Extend to Ten Years:**  In cases where the kidnapping/abduction does not result in death or grievous hurt, and the wrongful confinement is for a shorter period, the court may award rigorous imprisonment for up to ten years and a fine.  Even in such cases, the punishment remains significant, highlighting the seriousness of the offense.</w:t>
        <w:br/>
        <w:br/>
        <w:br/>
        <w:t>**Related Provisions:**</w:t>
        <w:br/>
        <w:br/>
        <w:t>Section 364A is linked to other provisions within the IPC dealing with offenses against the human body:</w:t>
        <w:br/>
        <w:br/>
        <w:t>* **Section 302 (Punishment for murder):** This section is relevant when the kidnapping/abduction under Section 364A results in murder.</w:t>
        <w:br/>
        <w:br/>
        <w:t>* **Section 320 (Grievous hurt):** This section defines grievous hurt, which is one of the potential consequences mentioned in Section 364A.</w:t>
        <w:br/>
        <w:br/>
        <w:t>* **Section 347 (Wrongful confinement):** This section defines wrongful confinement, which is another potential consequence mentioned in Section 364A.</w:t>
        <w:br/>
        <w:br/>
        <w:t>* **Section 363 (Punishment for kidnapping):** This section provides for the punishment for kidnapping in general, which is less severe than the punishment under Section 364A.</w:t>
        <w:br/>
        <w:br/>
        <w:t>* **Section 364 (Kidnapping or abducting in order to murder):** While similar in that it involves kidnapping/abduction with malicious intent, Section 364 focuses specifically on the intent to murder, whereas Section 364A encompasses a broader range of motivations, including ransom.</w:t>
        <w:br/>
        <w:br/>
        <w:t>* **Section 365 (Kidnapping or abducting with intent secretly and wrongfully to confine person):**  This section deals with kidnapping/abduction for wrongful confinement, but without the element of ransom or the specific knowledge of likely death or grievous hurt present in Section 364A.</w:t>
        <w:br/>
        <w:br/>
        <w:br/>
        <w:t>**Significance of Section 364A:**</w:t>
        <w:br/>
        <w:br/>
        <w:t>Section 364A is a crucial legal instrument for combating the menace of kidnapping for ransom and other nefarious purposes. It recognizes the severe threat to individual safety and the potential for devastating consequences associated with such crimes.  The stringent punishments, including the death penalty, aim to deter potential offenders and ensure public safety. The section also acknowledges the psychological trauma and emotional distress experienced by victims and their families during such incidents.</w:t>
        <w:br/>
        <w:br/>
        <w:br/>
        <w:t>**Challenges and Implementation:**</w:t>
        <w:br/>
        <w:br/>
        <w:t>The effective implementation of Section 364A faces certain challenges:</w:t>
        <w:br/>
        <w:br/>
        <w:t>* **Organized crime:** Kidnapping for ransom is often carried out by organized criminal groups, making investigation and prosecution complex.</w:t>
        <w:br/>
        <w:br/>
        <w:t>* **Cross-border operations:** Kidnappings may involve movement across state or national borders, creating jurisdictional and logistical challenges for law enforcement.</w:t>
        <w:br/>
        <w:br/>
        <w:t>* **Negotiations with kidnappers:**  Balancing the safety of the victim with the need to apprehend the perpetrators can be delicate.</w:t>
        <w:br/>
        <w:br/>
        <w:t>* **Gathering evidence:** Proving the intent and knowledge of the kidnappers can be difficult, requiring meticulous investigation and strong evidence gathering.</w:t>
        <w:br/>
        <w:br/>
        <w:br/>
        <w:t>Successful implementation of Section 364A requires a multi-faceted approach involving law enforcement agencies, judicial efficiency, and community participation.  This includes strengthening intelligence gathering, improving inter-agency coordination, and raising public awareness about kidnapping prevention strategies.  Furthermore, providing support and rehabilitation services to victims and their families is essential to address the traumatic impact of these crimes.</w:t>
        <w:br/>
        <w:br/>
        <w:br/>
        <w:t>In conclusion, Section 364A of the IPC serves as a critical legal tool for addressing the serious crime of kidnapping for ransom and other related purposes. It highlights the importance of protecting individuals from such threats and underscores the severe consequences that await perpetrators.  Effective implementation requires a collaborative effort from all stakeholders to ensure the safety and security of citizens.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