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 “Injury”.</w:t>
      </w:r>
    </w:p>
    <w:p>
      <w:r>
        <w:t>## Section 44 of the Indian Penal Code: "Injury"</w:t>
        <w:br/>
        <w:br/>
        <w:t>Section 44 of the Indian Penal Code (IPC) defines "injury." This definition is crucial for understanding the scope of various offences within the IPC, particularly those involving harm to individuals. It provides a broad interpretation of injury, encompassing not just physical harm but also harm to reputation, property, and other legally protected interests.</w:t>
        <w:br/>
        <w:br/>
        <w:t>**The precise wording of Section 44 is:**</w:t>
        <w:br/>
        <w:br/>
        <w:t>“The word “injury” denotes any harm whatever illegally caused to any person, in body, mind, reputation or property.”</w:t>
        <w:br/>
        <w:br/>
        <w:t>**Deconstructing the Definition:**</w:t>
        <w:br/>
        <w:br/>
        <w:t>1. **"Any harm whatever":** This indicates a broad and inclusive interpretation of injury.  It is not limited to specific types of harm but encompasses any form of detrimental impact on a person.</w:t>
        <w:br/>
        <w:br/>
        <w:t>2. **"Illegally caused":** This qualifier is essential.  Not every harm constitutes an "injury" under the IPC.  The harm must be caused illegally, meaning it must be a result of an act or omission that is prohibited by law, constitutes an offence, or provides grounds for a civil action (as defined by Section 43 of the IPC).  Accidental or unintentional harm, even if it results in significant damage, would not typically qualify as "injury" under this definition unless there's an underlying illegality, like negligence.</w:t>
        <w:br/>
        <w:br/>
        <w:t>3. **"To any person":**  This clarifies that the harm must be inflicted upon a person.  While "person" in legal terms often includes legal entities like corporations, the context of injury within the IPC typically refers to harm suffered by human beings.</w:t>
        <w:br/>
        <w:br/>
        <w:t>4. **"In body, mind, reputation or property":**  This lists the four main spheres where injury can occur:</w:t>
        <w:br/>
        <w:br/>
        <w:t xml:space="preserve">    * **Body:**  This refers to physical harm, including physical assault, bodily injury, or any impairment of physical health. Examples include cuts, bruises, fractures, and any other form of physical damage.</w:t>
        <w:br/>
        <w:br/>
        <w:t xml:space="preserve">    * **Mind:** This encompasses psychological or emotional harm.  This includes infliction of emotional distress, mental anguish, psychological trauma, or any other harm to mental well-being. This aspect of injury can be challenging to prove, often requiring expert evidence.</w:t>
        <w:br/>
        <w:br/>
        <w:t xml:space="preserve">    * **Reputation:**  This refers to damage to a person's good name, social standing, or public image.  This can occur through defamation, libel, slander, or other actions that undermine a person's reputation.</w:t>
        <w:br/>
        <w:br/>
        <w:t xml:space="preserve">    * **Property:**  This includes damage to or loss of a person's possessions, assets, or other legally protected property interests.  This can include theft, vandalism, destruction of property, or any other act that diminishes a person's property rights.</w:t>
        <w:br/>
        <w:br/>
        <w:br/>
        <w:br/>
        <w:t>**Implications and Scope:**</w:t>
        <w:br/>
        <w:br/>
        <w:t>* **Broad Scope of Application:**  The wide-ranging definition of "injury" allows the IPC to address various forms of harm inflicted upon individuals. It recognizes that harm can extend beyond physical injury to encompass emotional, reputational, and proprietary damage.</w:t>
        <w:br/>
        <w:br/>
        <w:t>* **Link to Other Offences:** The definition of "injury" is integral to numerous offences defined within the IPC.  Many offences specifically mention "injury" as an element of the crime. For example, offences like assault, grievous hurt, defamation, and mischief all involve causing "injury" as defined in Section 44.</w:t>
        <w:br/>
        <w:br/>
        <w:t>* **Importance of Illegality:**  The requirement of "illegally caused" harm prevents the IPC from being applied to accidental or unintentional harm. It emphasizes that criminal liability, in the context of injury, arises from unlawful conduct.</w:t>
        <w:br/>
        <w:br/>
        <w:t>* **Challenges in Proving Injury:**  While the definition is broad, proving "injury," especially to mind or reputation, can be challenging in practice.  It often requires substantiating the harm suffered through evidence, including medical or psychological assessments, witness testimonies, or documentation of reputational damage.</w:t>
        <w:br/>
        <w:br/>
        <w:t>* **Determining the Extent of Injury:**  The IPC differentiates between different degrees of injury, particularly in the context of physical harm.  Offences like simple hurt, grievous hurt, and culpable homicide are distinguished based on the severity of the injury caused.  This gradation reflects the principle of proportionality in punishment.</w:t>
        <w:br/>
        <w:br/>
        <w:br/>
        <w:t>* **Illustrative Examples:**</w:t>
        <w:br/>
        <w:br/>
        <w:t xml:space="preserve">    * **Bodily Injury:**  Physically assaulting someone, resulting in bruises and cuts, constitutes "injury" to the body.</w:t>
        <w:br/>
        <w:br/>
        <w:t xml:space="preserve">    * **Mental Injury:**  Subjecting someone to constant harassment and threats, causing them severe emotional distress, constitutes "injury" to the mind.</w:t>
        <w:br/>
        <w:br/>
        <w:t xml:space="preserve">    * **Injury to Reputation:**  Spreading false rumors about someone, damaging their reputation in the community, constitutes "injury" to reputation.</w:t>
        <w:br/>
        <w:br/>
        <w:t xml:space="preserve">    * **Injury to Property:**  Vandalizing someone's car, causing financial loss and inconvenience, constitutes "injury" to property.</w:t>
        <w:br/>
        <w:br/>
        <w:br/>
        <w:br/>
        <w:t>* **Evolution of Understanding of Harm:**  The inclusion of "mind" as a sphere of injury reflects a growing recognition of the importance of mental well-being and the harm caused by psychological trauma.</w:t>
        <w:br/>
        <w:br/>
        <w:t>* **Intersection with Civil Law:** The definition of injury in the IPC often overlaps with concepts of harm in civil law, particularly in areas like tort law.  A single act can give rise to both criminal liability under the IPC (for causing "injury") and civil liability (for damages).</w:t>
        <w:br/>
        <w:br/>
        <w:br/>
        <w:t>**Conclusion:**</w:t>
        <w:br/>
        <w:br/>
        <w:t>Section 44 of the IPC provides a comprehensive definition of "injury," encompassing various forms of harm caused illegally to a person's body, mind, reputation, or property.  This broad definition is crucial for understanding the scope of numerous offences within the IPC and highlights the legal protection afforded to different aspects of a person's well-being.  The requirement that the harm be "illegally caused" links the concept of injury to unlawful conduct, emphasizing that criminal liability for injury stems from violations of legal norms.  Understanding this definition is crucial for interpreting and applying various provisions of the IPC and appreciating the evolving legal recognition of different forms of harm.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