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 “Death”.</w:t>
      </w:r>
    </w:p>
    <w:p>
      <w:r>
        <w:t>## Section 46 of the Indian Penal Code: "Death"</w:t>
        <w:br/>
        <w:br/>
        <w:t>Section 46 of the Indian Penal Code (IPC) defines "death" in the context of criminal law.  This definition, though seemingly straightforward, has important implications for understanding offences relating to homicide, causing death by negligence, and the administration of the death penalty. It clarifies the point at which legal personality ceases and establishes the necessary condition for certain offences to be complete.</w:t>
        <w:br/>
        <w:br/>
        <w:t>**The precise wording of Section 46 is:**</w:t>
        <w:br/>
        <w:br/>
        <w:t>“The word “death” denotes the death of a human being unless the contrary appears from the context.”</w:t>
        <w:br/>
        <w:br/>
        <w:br/>
        <w:t>**Deconstructing the Definition:**</w:t>
        <w:br/>
        <w:br/>
        <w:t>1. **“The word “death” denotes the death of a human being”:** This core part of the definition establishes the fundamental meaning of death within the IPC as the cessation of life in a human individual.</w:t>
        <w:br/>
        <w:br/>
        <w:t>2. **“unless the contrary appears from the context”:** This qualifying clause acknowledges the possibility of different interpretations in specific legal contexts outside the typical usage within the IPC. However, such instances are rare, and the primary application of this definition relates to offences involving the causing or intending to cause the death of a human being.</w:t>
        <w:br/>
        <w:br/>
        <w:t>**Implications and Scope:**</w:t>
        <w:br/>
        <w:br/>
        <w:t>* **Definition of Homicide:** Section 46 is crucial for understanding offences related to homicide, such as murder (Section 302), culpable homicide not amounting to murder (Section 299), and causing death by negligence (Section 304A). These offences are defined in relation to causing the "death" of a human being, and Section 46 clarifies what constitutes "death" in this context.</w:t>
        <w:br/>
        <w:br/>
        <w:t>* **Legal Personality and Death:**  Death marks the cessation of a person's legal personality.  Upon death, an individual ceases to hold rights and obligations in the same way as a living person.  This has implications for inheritance, property ownership, and other legal matters.</w:t>
        <w:br/>
        <w:br/>
        <w:t>* **Determining the Cause of Death:**  In criminal investigations involving death, establishing the cause of death is critical. Medical evidence plays a vital role in determining the cause and manner of death (e.g., natural causes, homicide, suicide, accident).  This information is crucial for establishing criminal liability in cases of unnatural death.</w:t>
        <w:br/>
        <w:br/>
        <w:t>* **Death Penalty:** Section 46 is also relevant to understanding the death penalty as a form of punishment prescribed for certain offences under the IPC. The definition of "death" clarifies the intended outcome of this punishment, although the specific methods of execution are governed by separate legal provisions.</w:t>
        <w:br/>
        <w:br/>
        <w:t>* **Brain Death:**  While the IPC doesn't explicitly define brain death, the medical understanding of brain death as irreversible cessation of all brain function has been accepted in legal contexts, especially in relation to organ donation. In such scenarios, even though other vital functions may be maintained artificially, a person declared brain dead is legally considered deceased.</w:t>
        <w:br/>
        <w:br/>
        <w:t>* **Beginning of Life and Abortion Laws:** While Section 46 defines death, it does not define the beginning of life.  Issues related to abortion and the legal status of a fetus are addressed under separate laws like the Medical Termination of Pregnancy Act, which sets out the legal framework for terminating pregnancies within specific conditions and timeframes.</w:t>
        <w:br/>
        <w:br/>
        <w:t>* **"Contrary Appears from the Context" Clause:**  The qualifying clause "unless the contrary appears from the context" is included for completeness but has limited practical application within the IPC itself.  It allows for the possibility of a different interpretation of "death" in hypothetical scenarios outside the usual scope of criminal law related to human life.</w:t>
        <w:br/>
        <w:br/>
        <w:t>* **Euthanasia and Assisted Suicide:**  The legal status of euthanasia and assisted suicide in India is complex and evolving.  While the IPC does not explicitly address these issues, Section 306 (abetment of suicide) can be relevant in certain situations.  The legal permissibility of passive euthanasia under specific conditions has been addressed through judicial pronouncements, but the overall legal framework surrounding end-of-life decisions remains a subject of ongoing debate.</w:t>
        <w:br/>
        <w:br/>
        <w:br/>
        <w:t>* **Investigative Procedures:**  In cases involving death, specific investigative procedures are followed, including post-mortem examinations, forensic analysis, and collection of witness testimonies. These procedures aim to determine the cause and circumstances of death, gather evidence, and establish whether a crime has been committed.</w:t>
        <w:br/>
        <w:br/>
        <w:br/>
        <w:br/>
        <w:t>**Illustrative Examples:**</w:t>
        <w:br/>
        <w:br/>
        <w:t>* **Murder:**  If a person intentionally inflicts injuries on another person that result in that person's death, this qualifies as causing "death" under Section 46 and could potentially lead to a charge of murder under Section 302.</w:t>
        <w:br/>
        <w:br/>
        <w:t>* **Causing Death by Negligence:** If a person drives recklessly and causes an accident resulting in the death of another person, this can be considered causing "death" under Section 46 and can lead to a charge under Section 304A.</w:t>
        <w:br/>
        <w:br/>
        <w:t>* **Death Penalty:**  If a person is sentenced to the death penalty for a capital offence, the intended outcome is the "death" of the convict as defined in Section 46.  The methods of execution are governed by separate legal provisions.</w:t>
        <w:br/>
        <w:br/>
        <w:br/>
        <w:br/>
        <w:t>**Conclusion:**</w:t>
        <w:br/>
        <w:br/>
        <w:t>Section 46 of the IPC provides a concise yet crucial definition of "death" in the context of criminal law.  It clarifies that "death" means the death of a human being and establishes a fundamental element for various offences related to homicide and the administration of the death penalty. While the definition itself is straightforward, its application involves complex legal and medical considerations, particularly in determining the cause and manner of death in criminal investigations.  Understanding this definition is essential for interpreting various provisions of the IPC related to offences against human life and for navigating the legal and ethical considerations surrounding death in criminal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