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Imputation of truth which public good requires to be made or published.</w:t>
      </w:r>
    </w:p>
    <w:p>
      <w:r>
        <w:t>Section 499 of the Indian Penal Code (IPC) carves out an exception to the general definition of defamation. While the general provision, Section 499, defines what constitutes defamation, the Tenth Exception, encapsulated within the same section, provides a defense against a charge of defamation if the imputation made was true and its publication was for the public good. This exception acknowledges that in certain circumstances, revealing truthful information, even if it harms someone's reputation, can be justified if it serves a larger public interest.  Understanding this exception requires a detailed analysis of its components: truth, public good, and the interplay between them.</w:t>
        <w:br/>
        <w:br/>
        <w:t>**1. The Requirement of Truth:**</w:t>
        <w:br/>
        <w:br/>
        <w:t>The foundation of this exception rests upon the veracity of the imputation.  The accused bears the burden of proving the truthfulness of the statement. This burden is not merely demonstrating a reasonable belief in the truth but establishing its factual accuracy. Mere suspicion, rumor, or even a strong conviction without substantial evidence will not suffice. The standard of proof required is equivalent to that in a civil suit, meaning a preponderance of probability rather than beyond reasonable doubt.</w:t>
        <w:br/>
        <w:br/>
        <w:t>The term "imputation" refers to any statement, either oral or written, or by signs or visible representations, that makes or publishes any imputation concerning any person intending to harm, or knowing or having reason to believe that such imputation will harm, the reputation of such person.  Therefore, the truth that needs to be established relates directly to the specific imputation made and not to some general truth about the person.  For example, if the imputation is about a specific instance of bribery, proving the person's general reputation for dishonesty won't satisfy the requirement.  The accused must prove the specific instance of bribery alluded to in the imputation.</w:t>
        <w:br/>
        <w:br/>
        <w:t>This stringent requirement of truth recognizes the potential for misuse of this defense.  Allowing unsubstantiated claims under the guise of public good would open the door to malicious attacks masked as public service. Therefore, the law demands a rigorous demonstration of truth.</w:t>
        <w:br/>
        <w:br/>
        <w:t>**2. The Concept of "Public Good":**</w:t>
        <w:br/>
        <w:br/>
        <w:t>The second crucial element is the "public good." This concept, though central to the exception, isn't explicitly defined within the IPC. Its interpretation relies on judicial pronouncements and general legal principles.  "Public good" encompasses a wide range of interests relating to the welfare of the community as a whole.  It goes beyond mere public interest or curiosity and implies a benefit or advantage to the public.</w:t>
        <w:br/>
        <w:br/>
        <w:t>The determination of what constitutes "public good" is contextual and depends on the specific facts and circumstances of each case.  Courts have recognized various situations as falling within the ambit of public good, including:</w:t>
        <w:br/>
        <w:br/>
        <w:t>* **Exposing corruption or misconduct of public officials:**  This is considered crucial for maintaining the integrity of public institutions and holding those in power accountable.  Exposing instances of bribery, embezzlement, or abuse of power serves the public good by enabling corrective action and deterring future misconduct.</w:t>
        <w:br/>
        <w:br/>
        <w:t>* **Warning the public about harmful products or services:**  Revealing information about defective products, unsafe practices, or fraudulent schemes protects consumers and promotes public safety.</w:t>
        <w:br/>
        <w:br/>
        <w:t>* **Protecting public health:**  Disclosing information about infectious diseases or health hazards serves the public good by enabling preventive measures and protecting public health.</w:t>
        <w:br/>
        <w:br/>
        <w:t>* **Bringing to light matters concerning the administration of justice:**  This includes exposing flaws in the judicial system, highlighting instances of miscarriage of justice, or revealing misconduct by legal professionals.</w:t>
        <w:br/>
        <w:br/>
        <w:t>* **Raising awareness about social issues:**  Exposing social evils like child labor, dowry, or human trafficking can contribute to public good by fostering public discourse and prompting action.</w:t>
        <w:br/>
        <w:br/>
        <w:t>**3. The Interplay Between Truth and Public Good:**</w:t>
        <w:br/>
        <w:br/>
        <w:t>The exception requires not only that the imputation be true but also that its publication be *for* the public good.  This implies a causal connection between the publication and the intended public benefit.  The publication must be motivated by a genuine desire to serve the public good and not by malice, personal vendetta, or other ulterior motives.</w:t>
        <w:br/>
        <w:br/>
        <w:t>The court examines the circumstances surrounding the publication, including the context, the manner of publication, and the intent of the publisher.  Even if the imputation is true, if the publication is motivated by malice or serves no discernible public purpose, the defense under this exception will fail.</w:t>
        <w:br/>
        <w:br/>
        <w:t>**4. Burden of Proof:**</w:t>
        <w:br/>
        <w:br/>
        <w:t>The burden of proving both the truth of the imputation and that its publication was for the public good rests squarely on the accused.  This is a departure from the general principle in criminal law where the prosecution bears the burden of proof.  This shift highlights the importance of safeguarding reputation while allowing for legitimate public interest disclosures.</w:t>
        <w:br/>
        <w:br/>
        <w:t>**5. Limitations and Safeguards:**</w:t>
        <w:br/>
        <w:br/>
        <w:t>While this exception provides a defense against defamation, it is not an absolute license to publish anything true.  The publication must be made in good faith and must be proportionate to the public interest it seeks to serve.  Unnecessary or excessive publication, even of truthful information, can be considered malicious and defeat the defense.</w:t>
        <w:br/>
        <w:br/>
        <w:t>Furthermore, the courts have emphasized that this exception should be interpreted cautiously.  The right to reputation is a valuable personal right, and the defense of public good should not be used as a pretext to unjustly harm someone's reputation.  The courts carefully scrutinize the circumstances of each case to ensure that the exception is not misused.</w:t>
        <w:br/>
        <w:br/>
        <w:br/>
        <w:t>In conclusion, Section 499's Tenth Exception allows for the publication of truthful imputations if done for the public good.  This defense requires a rigorous demonstration of both truth and a genuine public interest purpose. The courts balance the right to freedom of expression with the right to reputation, ensuring that this exception is applied responsibly and does not become a tool for malicious attacks disguised as public service.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