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80: Accident in doing a lawful act.</w:t>
      </w:r>
    </w:p>
    <w:p>
      <w:r>
        <w:t>## IPC Section 80: Accident in Doing a Lawful Act – A Detailed Analysis</w:t>
        <w:br/>
        <w:br/>
        <w:t>Section 80 of the Indian Penal Code (IPC) provides a crucial exception to criminal liability for harms caused accidentally while performing a lawful act.  It embodies the principle that individuals should not be penalized for unforeseen and unintended consequences that arise while engaging in legitimate activities. This essay will delve into the intricacies of Section 80, examining its scope, application, and significance within the Indian legal framework.</w:t>
        <w:br/>
        <w:br/>
        <w:t>**The Text of Section 80:**</w:t>
        <w:br/>
        <w:br/>
        <w:t>Section 80 states: "Nothing is an offence which is done by accident or misfortune, and without any criminal intention or knowledge in the doing of a lawful act in a lawful manner by lawful means and with proper care and caution."</w:t>
        <w:br/>
        <w:br/>
        <w:t>**Interpretation and Key Elements:**</w:t>
        <w:br/>
        <w:br/>
        <w:t>1. **Accident or Misfortune:**  The harm caused must be the result of an accident or misfortune. This implies an unforeseen and unintended consequence, something that occurs beyond the control and foresight of the individual performing the act. The event must be unexpected and not a reasonably foreseeable outcome of the action.</w:t>
        <w:br/>
        <w:br/>
        <w:t>2. **Absence of Criminal Intention or Knowledge:**  The individual must not have any criminal intention or knowledge while performing the act.  This means they must not have intended to cause harm or have knowledge that their actions were likely to cause harm.  The focus is on the mental state of the actor, requiring a lack of mens rea (guilty mind).</w:t>
        <w:br/>
        <w:br/>
        <w:t>3. **Lawful Act:** The act itself must be lawful.  This means the action must not be prohibited by any law.  For example, driving a car on the correct side of the road is a lawful act.  Driving a car while intoxicated is not.</w:t>
        <w:br/>
        <w:br/>
        <w:t>4. **Lawful Manner:** The act must be performed in a lawful manner. This refers to the mode or method in which the act is carried out. Even a lawful act can become unlawful if performed in a prohibited or improper manner.  For example, while hunting with a licensed weapon might be lawful, shooting across a public road is done in an unlawful manner.</w:t>
        <w:br/>
        <w:br/>
        <w:t>5. **Lawful Means:** The means used to perform the act must also be lawful.  This refers to the instruments or tools employed in carrying out the action. For example, using a licensed firearm for hunting is a lawful means.  Using a stolen firearm, even for a lawful purpose like hunting, is unlawful.</w:t>
        <w:br/>
        <w:br/>
        <w:t>6. **Proper Care and Caution:** The act must be performed with proper care and caution. This implies acting with due diligence and taking reasonable precautions to avoid causing harm.  The standard of care expected is that of a reasonable person in similar circumstances.</w:t>
        <w:br/>
        <w:br/>
        <w:t>**Illustrative Examples:**</w:t>
        <w:br/>
        <w:br/>
        <w:t>* **Protected Act:** A surgeon performs a complex operation with due care and skill.  Despite their best efforts, the patient dies due to an unforeseen complication.  The surgeon is protected by Section 80, as the death was accidental and occurred while performing a lawful act with proper care and caution.</w:t>
        <w:br/>
        <w:br/>
        <w:t>* **Unprotected Act:**  A person is practicing archery in their backyard without taking adequate precautions to prevent arrows from flying over the fence into a public area.  An arrow accidentally injures a passerby.  Section 80 does not apply here, as proper care and caution were not exercised.</w:t>
        <w:br/>
        <w:br/>
        <w:t>* **Unlawful Act:** A person, while engaged in an illegal street race, loses control of their car and accidentally kills a pedestrian.  Section 80 does not offer protection as the initial act of street racing is unlawful.</w:t>
        <w:br/>
        <w:br/>
        <w:t>**Scope and Limitations:**</w:t>
        <w:br/>
        <w:br/>
        <w:t>The protection offered by Section 80 is not absolute.  Some limitations apply:</w:t>
        <w:br/>
        <w:br/>
        <w:t>* **Act Must Be Lawful in all Aspects:**  The act must be lawful in its nature, manner, and means.  Any illegality in any of these aspects will negate the protection.</w:t>
        <w:br/>
        <w:br/>
        <w:t>* **Strict Interpretation of Care and Caution:**  Courts tend to interpret the "proper care and caution" requirement strictly.  Even slight negligence can exclude the application of Section 80.</w:t>
        <w:br/>
        <w:br/>
        <w:t>* **No Protection for Intentional or Reckless Acts:**  Section 80 applies only to accidental harms.  Intentional or reckless acts, even if resulting in unintended consequences, are not covered.</w:t>
        <w:br/>
        <w:br/>
        <w:t>**Distinguishing Section 80 from Other Defenses:**</w:t>
        <w:br/>
        <w:br/>
        <w:t>Section 80 differs from other defenses like necessity (Section 81) and private defense (Sections 96-106). Necessity involves choosing between two evils, while private defense involves responding to an immediate threat.  Section 80, in contrast, deals with unintended consequences of lawful acts.</w:t>
        <w:br/>
        <w:br/>
        <w:t>**Burden of Proof:**</w:t>
        <w:br/>
        <w:br/>
        <w:t>The burden of proving the applicability of Section 80 lies on the accused. They must establish that the harm caused was accidental, that they lacked criminal intent, and that the act was performed lawfully with proper care and caution.  The prosecution must then prove beyond a reasonable doubt that the accused's actions do not fall within the ambit of Section 80.</w:t>
        <w:br/>
        <w:br/>
        <w:br/>
        <w:t>**Conclusion:**</w:t>
        <w:br/>
        <w:br/>
        <w:t>Section 80 of the IPC is a crucial provision that exempts individuals from criminal liability for accidental harms caused while performing lawful acts with due care.  This section embodies the principle of fairness and prevents the unjust punishment of individuals for unforeseen consequences. The strict interpretation of its requirements, particularly regarding care and caution, emphasizes the importance of acting responsibly even while engaging in lawful activities.  This provision, through its nuanced application, contributes to a balanced legal framework that considers both the need to uphold the law and the recognition of human fallibility.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