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2160" w:firstLine="7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Bull Market vs Bear Market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0"/>
          <w:shd w:fill="auto" w:val="clear"/>
        </w:rPr>
      </w:pPr>
      <w:r>
        <w:rPr>
          <w:rFonts w:ascii="Arial" w:hAnsi="Arial" w:cs="Arial" w:eastAsia="Arial"/>
          <w:color w:val="111111"/>
          <w:spacing w:val="1"/>
          <w:position w:val="0"/>
          <w:sz w:val="24"/>
          <w:shd w:fill="FFFFFF" w:val="clear"/>
        </w:rPr>
        <w:t xml:space="preserve">A </w:t>
      </w:r>
      <w:hyperlink xmlns:r="http://schemas.openxmlformats.org/officeDocument/2006/relationships" r:id="docRId0">
        <w:r>
          <w:rPr>
            <w:rFonts w:ascii="Arial" w:hAnsi="Arial" w:cs="Arial" w:eastAsia="Arial"/>
            <w:color w:val="2C40D0"/>
            <w:spacing w:val="1"/>
            <w:position w:val="0"/>
            <w:sz w:val="24"/>
            <w:u w:val="single"/>
            <w:shd w:fill="FFFFFF" w:val="clear"/>
          </w:rPr>
          <w:t xml:space="preserve">bull market</w:t>
        </w:r>
      </w:hyperlink>
      <w:r>
        <w:rPr>
          <w:rFonts w:ascii="Arial" w:hAnsi="Arial" w:cs="Arial" w:eastAsia="Arial"/>
          <w:color w:val="111111"/>
          <w:spacing w:val="1"/>
          <w:position w:val="0"/>
          <w:sz w:val="24"/>
          <w:shd w:fill="FFFFFF" w:val="clear"/>
        </w:rPr>
        <w:t xml:space="preserve"> is a market that is on the rise and where the conditions of the economy are generally favorable.</w:t>
      </w:r>
    </w:p>
    <w:p>
      <w:pPr>
        <w:spacing w:before="0" w:after="160" w:line="259"/>
        <w:ind w:right="0" w:left="0" w:firstLine="0"/>
        <w:jc w:val="left"/>
        <w:rPr>
          <w:rFonts w:ascii="Calibri" w:hAnsi="Calibri" w:cs="Calibri" w:eastAsia="Calibri"/>
          <w:color w:val="auto"/>
          <w:spacing w:val="0"/>
          <w:position w:val="0"/>
          <w:sz w:val="20"/>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r>
        <w:rPr>
          <w:rFonts w:ascii="Arial" w:hAnsi="Arial" w:cs="Arial" w:eastAsia="Arial"/>
          <w:color w:val="111111"/>
          <w:spacing w:val="1"/>
          <w:position w:val="0"/>
          <w:sz w:val="24"/>
          <w:shd w:fill="FFFFFF" w:val="clear"/>
        </w:rPr>
        <w:t xml:space="preserve">A </w:t>
      </w:r>
      <w:r>
        <w:rPr>
          <w:rFonts w:ascii="Arial" w:hAnsi="Arial" w:cs="Arial" w:eastAsia="Arial"/>
          <w:color w:val="FF0000"/>
          <w:spacing w:val="1"/>
          <w:position w:val="0"/>
          <w:sz w:val="24"/>
          <w:shd w:fill="FFFFFF" w:val="clear"/>
        </w:rPr>
        <w:t xml:space="preserve">bear market </w:t>
      </w:r>
      <w:r>
        <w:rPr>
          <w:rFonts w:ascii="Arial" w:hAnsi="Arial" w:cs="Arial" w:eastAsia="Arial"/>
          <w:color w:val="111111"/>
          <w:spacing w:val="1"/>
          <w:position w:val="0"/>
          <w:sz w:val="24"/>
          <w:shd w:fill="FFFFFF" w:val="clear"/>
        </w:rPr>
        <w:t xml:space="preserve">exists in an economy that is receding and where most stocks are declining in value. </w:t>
      </w: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1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917" w:dyaOrig="6095">
          <v:rect xmlns:o="urn:schemas-microsoft-com:office:office" xmlns:v="urn:schemas-microsoft-com:vml" id="rectole0000000000" style="width:495.850000pt;height:304.7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Arial" w:hAnsi="Arial" w:cs="Arial" w:eastAsia="Arial"/>
          <w:color w:val="111111"/>
          <w:spacing w:val="1"/>
          <w:position w:val="0"/>
          <w:sz w:val="36"/>
          <w:shd w:fill="FFFFFF" w:val="clear"/>
        </w:rPr>
      </w:pPr>
      <w:r>
        <w:rPr>
          <w:rFonts w:ascii="Mangal" w:hAnsi="Mangal" w:cs="Mangal" w:eastAsia="Mangal"/>
          <w:b/>
          <w:color w:val="auto"/>
          <w:spacing w:val="0"/>
          <w:position w:val="0"/>
          <w:sz w:val="36"/>
          <w:shd w:fill="FFFFFF" w:val="clear"/>
        </w:rPr>
        <w:tab/>
      </w:r>
      <w:r>
        <w:rPr>
          <w:rFonts w:ascii="Arial" w:hAnsi="Arial" w:cs="Arial" w:eastAsia="Arial"/>
          <w:color w:val="111111"/>
          <w:spacing w:val="1"/>
          <w:position w:val="0"/>
          <w:sz w:val="36"/>
          <w:shd w:fill="FFFFFF" w:val="clear"/>
        </w:rPr>
        <w:t xml:space="preserve">Characteristics of Bull and Bear Markets</w:t>
      </w:r>
    </w:p>
    <w:p>
      <w:pPr>
        <w:tabs>
          <w:tab w:val="left" w:pos="115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111111"/>
          <w:spacing w:val="1"/>
          <w:position w:val="0"/>
          <w:sz w:val="27"/>
          <w:shd w:fill="FFFFFF" w:val="clear"/>
        </w:rPr>
        <w:t xml:space="preserve">Although a bull market or a bear market condition is marked by the direction of stock prices, there are some accompanying characteristics that investors should be aware of.</w:t>
      </w:r>
    </w:p>
    <w:p>
      <w:pPr>
        <w:tabs>
          <w:tab w:val="left" w:pos="1155" w:leader="none"/>
        </w:tabs>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111111"/>
          <w:spacing w:val="1"/>
          <w:position w:val="0"/>
          <w:sz w:val="28"/>
          <w:shd w:fill="FFFFFF" w:val="clear"/>
        </w:rPr>
      </w:pPr>
      <w:r>
        <w:rPr>
          <w:rFonts w:ascii="Arial" w:hAnsi="Arial" w:cs="Arial" w:eastAsia="Arial"/>
          <w:b/>
          <w:color w:val="111111"/>
          <w:spacing w:val="1"/>
          <w:position w:val="0"/>
          <w:sz w:val="28"/>
          <w:shd w:fill="FFFFFF" w:val="clear"/>
        </w:rPr>
        <w:t xml:space="preserve">Supply and Demand for Securities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Arial" w:hAnsi="Arial" w:cs="Arial" w:eastAsia="Arial"/>
          <w:color w:val="111111"/>
          <w:spacing w:val="1"/>
          <w:position w:val="0"/>
          <w:sz w:val="27"/>
          <w:shd w:fill="FFFFFF" w:val="clear"/>
        </w:rPr>
      </w:pPr>
      <w:r>
        <w:rPr>
          <w:rFonts w:ascii="Arial" w:hAnsi="Arial" w:cs="Arial" w:eastAsia="Arial"/>
          <w:color w:val="111111"/>
          <w:spacing w:val="1"/>
          <w:position w:val="0"/>
          <w:sz w:val="27"/>
          <w:shd w:fill="FFFFFF" w:val="clear"/>
        </w:rPr>
        <w:t xml:space="preserve">In a bull market, there is strong demand and weak supply for securities. In other words, many investors wish to buy securities but few are willing to sell them. As a result, share prices will rise as investors compete to obtain available </w:t>
      </w:r>
      <w:hyperlink xmlns:r="http://schemas.openxmlformats.org/officeDocument/2006/relationships" r:id="docRId3">
        <w:r>
          <w:rPr>
            <w:rFonts w:ascii="Arial" w:hAnsi="Arial" w:cs="Arial" w:eastAsia="Arial"/>
            <w:color w:val="000000"/>
            <w:spacing w:val="1"/>
            <w:position w:val="0"/>
            <w:sz w:val="27"/>
            <w:u w:val="single"/>
            <w:shd w:fill="FFFFFF" w:val="clear"/>
          </w:rPr>
          <w:t xml:space="preserve">equity</w:t>
        </w:r>
      </w:hyperlink>
      <w:r>
        <w:rPr>
          <w:rFonts w:ascii="Arial" w:hAnsi="Arial" w:cs="Arial" w:eastAsia="Arial"/>
          <w:color w:val="111111"/>
          <w:spacing w:val="1"/>
          <w:position w:val="0"/>
          <w:sz w:val="27"/>
          <w:shd w:fill="FFFFFF" w:val="clear"/>
        </w:rPr>
        <w:t xml:space="preserve">.</w:t>
      </w: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r>
        <w:object w:dxaOrig="7404" w:dyaOrig="4236">
          <v:rect xmlns:o="urn:schemas-microsoft-com:office:office" xmlns:v="urn:schemas-microsoft-com:vml" id="rectole0000000001" style="width:370.200000pt;height:211.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p>
    <w:p>
      <w:pPr>
        <w:spacing w:before="0" w:after="100" w:line="240"/>
        <w:ind w:right="0" w:left="0" w:firstLine="0"/>
        <w:jc w:val="left"/>
        <w:rPr>
          <w:rFonts w:ascii="Arial" w:hAnsi="Arial" w:cs="Arial" w:eastAsia="Arial"/>
          <w:color w:val="111111"/>
          <w:spacing w:val="1"/>
          <w:position w:val="0"/>
          <w:sz w:val="27"/>
          <w:shd w:fill="FFFFFF" w:val="clear"/>
        </w:rPr>
      </w:pPr>
      <w:r>
        <w:rPr>
          <w:rFonts w:ascii="Arial" w:hAnsi="Arial" w:cs="Arial" w:eastAsia="Arial"/>
          <w:color w:val="111111"/>
          <w:spacing w:val="1"/>
          <w:position w:val="0"/>
          <w:sz w:val="27"/>
          <w:shd w:fill="FFFFFF" w:val="clear"/>
        </w:rPr>
        <w:t xml:space="preserve">In a bear market, the opposite is true: more people are looking to sell than buy. The demand is significantly lower than supply and, as a result, share prices drop.</w:t>
      </w:r>
    </w:p>
    <w:p>
      <w:pPr>
        <w:tabs>
          <w:tab w:val="left" w:pos="1155"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111111"/>
          <w:spacing w:val="1"/>
          <w:position w:val="0"/>
          <w:sz w:val="24"/>
          <w:shd w:fill="FFFFFF" w:val="clear"/>
        </w:rPr>
      </w:pPr>
      <w:r>
        <w:rPr>
          <w:rFonts w:ascii="Arial" w:hAnsi="Arial" w:cs="Arial" w:eastAsia="Arial"/>
          <w:b/>
          <w:color w:val="111111"/>
          <w:spacing w:val="1"/>
          <w:position w:val="0"/>
          <w:sz w:val="24"/>
          <w:shd w:fill="FFFFFF" w:val="clear"/>
        </w:rPr>
        <w:t xml:space="preserve">Investor Psychology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00" w:line="240"/>
        <w:ind w:right="0" w:left="0" w:firstLine="0"/>
        <w:jc w:val="left"/>
        <w:rPr>
          <w:rFonts w:ascii="Arial" w:hAnsi="Arial" w:cs="Arial" w:eastAsia="Arial"/>
          <w:color w:val="111111"/>
          <w:spacing w:val="1"/>
          <w:position w:val="0"/>
          <w:sz w:val="27"/>
          <w:shd w:fill="FFFFFF" w:val="clear"/>
        </w:rPr>
      </w:pPr>
      <w:r>
        <w:rPr>
          <w:rFonts w:ascii="Arial" w:hAnsi="Arial" w:cs="Arial" w:eastAsia="Arial"/>
          <w:color w:val="111111"/>
          <w:spacing w:val="1"/>
          <w:position w:val="0"/>
          <w:sz w:val="27"/>
          <w:shd w:fill="FFFFFF" w:val="clear"/>
        </w:rPr>
        <w:t xml:space="preserve">Because the market's behavior is impacted and determined by how individuals perceive and react to its behavior, investor psychology and sentiment affect whether the market will rise or fall. Stock market performance and investor psychology are mutually dependent. In a bull market, investors willingly participate in the hope of obtaining a profit.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10831" w:dyaOrig="2024">
          <v:rect xmlns:o="urn:schemas-microsoft-com:office:office" xmlns:v="urn:schemas-microsoft-com:vml" id="rectole0000000002" style="width:541.550000pt;height:10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1470"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Arial" w:hAnsi="Arial" w:cs="Arial" w:eastAsia="Arial"/>
          <w:color w:val="111111"/>
          <w:spacing w:val="1"/>
          <w:position w:val="0"/>
          <w:sz w:val="24"/>
          <w:shd w:fill="FFFFFF" w:val="clear"/>
        </w:rPr>
      </w:pPr>
      <w:r>
        <w:rPr>
          <w:rFonts w:ascii="Arial" w:hAnsi="Arial" w:cs="Arial" w:eastAsia="Arial"/>
          <w:b/>
          <w:color w:val="111111"/>
          <w:spacing w:val="1"/>
          <w:position w:val="0"/>
          <w:sz w:val="24"/>
          <w:shd w:fill="FFFFFF" w:val="clear"/>
        </w:rPr>
        <w:t xml:space="preserve">Change in Economic Activity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Arial" w:hAnsi="Arial" w:cs="Arial" w:eastAsia="Arial"/>
          <w:color w:val="111111"/>
          <w:spacing w:val="1"/>
          <w:position w:val="0"/>
          <w:sz w:val="27"/>
          <w:shd w:fill="FFFFFF" w:val="clear"/>
        </w:rPr>
      </w:pPr>
      <w:r>
        <w:rPr>
          <w:rFonts w:ascii="Arial" w:hAnsi="Arial" w:cs="Arial" w:eastAsia="Arial"/>
          <w:color w:val="111111"/>
          <w:spacing w:val="1"/>
          <w:position w:val="0"/>
          <w:sz w:val="27"/>
          <w:shd w:fill="FFFFFF" w:val="clear"/>
        </w:rPr>
        <w:t xml:space="preserve">Because the businesses whose stocks are trading on the exchanges are participants in the greater economy, the stock market and the economy are strongly linked.</w:t>
      </w:r>
    </w:p>
    <w:p>
      <w:pPr>
        <w:spacing w:before="0" w:after="160" w:line="259"/>
        <w:ind w:right="0" w:left="0" w:firstLine="0"/>
        <w:jc w:val="left"/>
        <w:rPr>
          <w:rFonts w:ascii="Arial" w:hAnsi="Arial" w:cs="Arial" w:eastAsia="Arial"/>
          <w:color w:val="111111"/>
          <w:spacing w:val="1"/>
          <w:position w:val="0"/>
          <w:sz w:val="27"/>
          <w:shd w:fill="FFFFFF" w:val="clear"/>
        </w:rPr>
      </w:pPr>
      <w:r>
        <w:object w:dxaOrig="10831" w:dyaOrig="3903">
          <v:rect xmlns:o="urn:schemas-microsoft-com:office:office" xmlns:v="urn:schemas-microsoft-com:vml" id="rectole0000000003" style="width:541.550000pt;height:19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Arial" w:hAnsi="Arial" w:cs="Arial" w:eastAsia="Arial"/>
          <w:color w:val="111111"/>
          <w:spacing w:val="1"/>
          <w:position w:val="0"/>
          <w:sz w:val="27"/>
          <w:shd w:fill="FFFFFF" w:val="clear"/>
        </w:rPr>
        <w:t xml:space="preserve">A bear market is associated with a weak economy. Most businesses are unable to record huge profits because consumers are not spending nearly enough. This decline in profits directly affects the way the </w:t>
      </w:r>
      <w:hyperlink xmlns:r="http://schemas.openxmlformats.org/officeDocument/2006/relationships" r:id="docRId10">
        <w:r>
          <w:rPr>
            <w:rFonts w:ascii="Arial" w:hAnsi="Arial" w:cs="Arial" w:eastAsia="Arial"/>
            <w:color w:val="2C40D0"/>
            <w:spacing w:val="1"/>
            <w:position w:val="0"/>
            <w:sz w:val="27"/>
            <w:u w:val="single"/>
            <w:shd w:fill="FFFFFF" w:val="clear"/>
          </w:rPr>
          <w:t xml:space="preserve">market</w:t>
        </w:r>
        <w:r>
          <w:rPr>
            <w:rFonts w:ascii="Arial" w:hAnsi="Arial" w:cs="Arial" w:eastAsia="Arial"/>
            <w:color w:val="2C40D0"/>
            <w:spacing w:val="1"/>
            <w:position w:val="0"/>
            <w:sz w:val="27"/>
            <w:u w:val="single"/>
            <w:shd w:fill="FFFFFF" w:val="clear"/>
          </w:rPr>
          <w:t xml:space="preserve"> HYPERLINK "https://www.investopedia.com/terms/m/marketvalue.asp"</w:t>
        </w:r>
        <w:r>
          <w:rPr>
            <w:rFonts w:ascii="Arial" w:hAnsi="Arial" w:cs="Arial" w:eastAsia="Arial"/>
            <w:color w:val="2C40D0"/>
            <w:spacing w:val="1"/>
            <w:position w:val="0"/>
            <w:sz w:val="27"/>
            <w:u w:val="single"/>
            <w:shd w:fill="FFFFFF" w:val="clear"/>
          </w:rPr>
          <w:t xml:space="preserve"> values</w:t>
        </w:r>
      </w:hyperlink>
      <w:r>
        <w:rPr>
          <w:rFonts w:ascii="Arial" w:hAnsi="Arial" w:cs="Arial" w:eastAsia="Arial"/>
          <w:color w:val="111111"/>
          <w:spacing w:val="1"/>
          <w:position w:val="0"/>
          <w:sz w:val="27"/>
          <w:shd w:fill="FFFFFF" w:val="clear"/>
        </w:rPr>
        <w:t xml:space="preserve"> stocks.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investopedia.com/terms/e/equity.asp" Id="docRId3" Type="http://schemas.openxmlformats.org/officeDocument/2006/relationships/hyperlink" /><Relationship Target="media/image2.wmf" Id="docRId7" Type="http://schemas.openxmlformats.org/officeDocument/2006/relationships/image" /><Relationship TargetMode="External" Target="https://www.investopedia.com/terms/m/marketvalue.asp" Id="docRId10" Type="http://schemas.openxmlformats.org/officeDocument/2006/relationships/hyperlink" /><Relationship Target="media/image0.wmf" Id="docRId2" Type="http://schemas.openxmlformats.org/officeDocument/2006/relationships/image" /><Relationship Target="embeddings/oleObject2.bin" Id="docRId6" Type="http://schemas.openxmlformats.org/officeDocument/2006/relationships/oleObject" /><Relationship Target="embeddings/oleObject0.bin" Id="docRId1" Type="http://schemas.openxmlformats.org/officeDocument/2006/relationships/oleObject" /><Relationship Target="numbering.xml" Id="docRId11"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Mode="External" Target="https://www.investopedia.com/terms/b/bullmarket.asp" Id="docRId0" Type="http://schemas.openxmlformats.org/officeDocument/2006/relationships/hyperlink" /><Relationship Target="styles.xml" Id="docRId12"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s>
</file>