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 (SRS)</w:t>
      </w:r>
      <w:r/>
    </w:p>
    <w:p>
      <w:pPr>
        <w:pStyle w:val="Heading2"/>
      </w:pPr>
      <w:r>
        <w:t>SmartCart Distributed E-Commerce Platform</w:t>
      </w:r>
      <w:r/>
    </w:p>
    <w:p>
      <w:r/>
      <w:r>
        <w:rPr>
          <w:b/>
        </w:rPr>
        <w:t>Document Version:</w:t>
      </w:r>
      <w:r>
        <w:t xml:space="preserve"> 1.0.0</w:t>
        <w:br/>
      </w:r>
      <w:r/>
      <w:r>
        <w:rPr>
          <w:b/>
        </w:rPr>
        <w:t>Date:</w:t>
      </w:r>
      <w:r>
        <w:t xml:space="preserve"> October 16, 2026</w:t>
        <w:br/>
      </w:r>
      <w:r/>
      <w:r>
        <w:rPr>
          <w:b/>
        </w:rPr>
        <w:t>Status:</w:t>
      </w:r>
      <w:r>
        <w:t xml:space="preserve"> Approved / Production Specification</w:t>
        <w:br/>
      </w:r>
      <w:r/>
      <w:r>
        <w:rPr>
          <w:b/>
        </w:rPr>
        <w:t>Architecture:</w:t>
      </w:r>
      <w:r>
        <w:t xml:space="preserve"> Polyglot Microservices Architecture</w:t>
        <w:br/>
      </w:r>
      <w:r/>
      <w:r>
        <w:rPr>
          <w:b/>
        </w:rPr>
        <w:t>Group / Team:</w:t>
      </w:r>
      <w:r>
        <w:t xml:space="preserve"> Group 03 (TeamID 03)</w:t>
        <w:br/>
      </w:r>
      <w:r/>
      <w:r>
        <w:rPr>
          <w:b/>
        </w:rPr>
        <w:t>Repository:</w:t>
      </w:r>
      <w:r>
        <w:t xml:space="preserve"> </w:t>
        <w:br/>
      </w:r>
      <w:hyperlink r:id="rId9">
        <w:r>
          <w:rPr>
            <w:color w:val="0000EE"/>
            <w:u w:val="single"/>
          </w:rPr>
          <w:t>https://github.com/Ayush17314/SmartCart-Group-03</w:t>
        </w:r>
      </w:hyperlink>
      <w:r/>
      <w:r>
        <w:rPr>
          <w:b/>
        </w:rPr>
        <w:t>Deliverables Drive:</w:t>
      </w:r>
      <w:r>
        <w:t xml:space="preserve"> </w:t>
      </w:r>
      <w:hyperlink r:id="rId10">
        <w:r>
          <w:rPr>
            <w:color w:val="0000EE"/>
            <w:u w:val="single"/>
          </w:rPr>
          <w:t>https://drive.google.com/drive/folders/1q9IY8r2_aUCeogiUsT0tpODwt3hF6PHL?usp=sharing</w:t>
        </w:r>
      </w:hyperlink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Table of Contents</w:t>
      </w:r>
      <w:r/>
      <w:r/>
    </w:p>
    <w:p>
      <w:pPr>
        <w:pStyle w:val="ListNumber"/>
        <w:spacing w:line="240" w:lineRule="auto"/>
        <w:ind w:left="720"/>
      </w:pPr>
      <w:r>
        <w:br/>
      </w:r>
      <w:hyperlink r:id="rId11">
        <w:r>
          <w:rPr>
            <w:color w:val="0000EE"/>
            <w:u w:val="single"/>
          </w:rPr>
          <w:t>Introduction</w:t>
        </w:r>
      </w:hyperlink>
      <w:r>
        <w:t>- 1.1 Purpose</w:t>
        <w:br/>
      </w:r>
      <w:r>
        <w:t>- 1.2 Document Conventions</w:t>
        <w:br/>
      </w:r>
      <w:r>
        <w:t>- 1.3 Intended Audience</w:t>
        <w:br/>
      </w:r>
      <w:r>
        <w:t>- 1.4 Project Scope</w:t>
        <w:br/>
      </w:r>
      <w:r>
        <w:t>- 1.5 References &amp; Standards</w:t>
      </w:r>
      <w:r/>
    </w:p>
    <w:p>
      <w:pPr>
        <w:pStyle w:val="ListNumber"/>
        <w:spacing w:line="240" w:lineRule="auto"/>
        <w:ind w:left="720"/>
      </w:pPr>
      <w:r>
        <w:br/>
      </w:r>
      <w:hyperlink r:id="rId12">
        <w:r>
          <w:rPr>
            <w:color w:val="0000EE"/>
            <w:u w:val="single"/>
          </w:rPr>
          <w:t>Overall Description</w:t>
        </w:r>
      </w:hyperlink>
      <w:r>
        <w:t>- 2.1 Product Perspective &amp; Context</w:t>
        <w:br/>
      </w:r>
      <w:r>
        <w:t>- 2.2 System Architecture Diagram</w:t>
        <w:br/>
      </w:r>
      <w:r>
        <w:t>- 2.3 User Classes and Characteristics (RBAC)</w:t>
        <w:br/>
      </w:r>
      <w:r>
        <w:t>- 2.4 Operating Environment &amp; Port Allocations</w:t>
        <w:br/>
      </w:r>
      <w:r>
        <w:t>- 2.5 Design and Implementation Constraints</w:t>
        <w:br/>
      </w:r>
      <w:r>
        <w:t>- 2.6 Assumptions and Dependencies</w:t>
      </w:r>
      <w:r/>
    </w:p>
    <w:p>
      <w:pPr>
        <w:pStyle w:val="ListNumber"/>
        <w:spacing w:line="240" w:lineRule="auto"/>
        <w:ind w:left="720"/>
      </w:pPr>
      <w:r>
        <w:br/>
      </w:r>
      <w:hyperlink r:id="rId13">
        <w:r>
          <w:rPr>
            <w:color w:val="0000EE"/>
            <w:u w:val="single"/>
          </w:rPr>
          <w:t>System Features &amp; Microservices Requirements</w:t>
        </w:r>
      </w:hyperlink>
      <w:r>
        <w:t>- 3.1 API Gateway Service (Port 4000)</w:t>
        <w:br/>
      </w:r>
      <w:r>
        <w:t>- 3.2 Authentication &amp; Identity Service (Port 4001)</w:t>
        <w:br/>
      </w:r>
      <w:r>
        <w:t>- 3.3 Product Catalog &amp; Inventory Service (Port 4002)</w:t>
        <w:br/>
      </w:r>
      <w:r>
        <w:t>- 3.4 Shopping Cart Service (Port 4003)</w:t>
        <w:br/>
      </w:r>
      <w:r>
        <w:t>- 3.5 Wishlist Service (Port 4004)</w:t>
        <w:br/>
      </w:r>
      <w:r>
        <w:t>- 3.6 Order Orchestration &amp; Promotions Service (Port 4005)</w:t>
        <w:br/>
      </w:r>
      <w:r>
        <w:t>- 3.7 Payment &amp; Reconciliation Service (Port 4006)</w:t>
        <w:br/>
      </w:r>
      <w:r>
        <w:t>- 3.8 Notification &amp; Communication Service (Port 4007)</w:t>
        <w:br/>
      </w:r>
      <w:r>
        <w:t>- 3.9 Storefront &amp; Management Web Client (Port 3000)</w:t>
      </w:r>
      <w:r/>
    </w:p>
    <w:p>
      <w:pPr>
        <w:pStyle w:val="ListNumber"/>
        <w:spacing w:line="240" w:lineRule="auto"/>
        <w:ind w:left="720"/>
      </w:pPr>
      <w:r>
        <w:br/>
      </w:r>
      <w:hyperlink r:id="rId14">
        <w:r>
          <w:rPr>
            <w:color w:val="0000EE"/>
            <w:u w:val="single"/>
          </w:rPr>
          <w:t>External Interface Requirements</w:t>
        </w:r>
      </w:hyperlink>
      <w:r>
        <w:t>- 4.1 User Interfaces</w:t>
        <w:br/>
      </w:r>
      <w:r>
        <w:t>- 4.2 Hardware &amp; Network Interfaces</w:t>
        <w:br/>
      </w:r>
      <w:r>
        <w:t>- 4.3 Software &amp; Cloud Interfaces</w:t>
        <w:br/>
      </w:r>
      <w:r>
        <w:t>- 4.4 Communications Interfaces &amp; Protocols</w:t>
      </w:r>
      <w:r/>
    </w:p>
    <w:p>
      <w:pPr>
        <w:pStyle w:val="ListNumber"/>
        <w:spacing w:line="240" w:lineRule="auto"/>
        <w:ind w:left="720"/>
      </w:pPr>
      <w:r>
        <w:br/>
      </w:r>
      <w:hyperlink r:id="rId15">
        <w:r>
          <w:rPr>
            <w:color w:val="0000EE"/>
            <w:u w:val="single"/>
          </w:rPr>
          <w:t>Non-Functional Requirements (NFRs)</w:t>
        </w:r>
      </w:hyperlink>
      <w:r>
        <w:t>- 5.1 Security &amp; Cryptography</w:t>
        <w:br/>
      </w:r>
      <w:r>
        <w:t>- 5.2 Reliability, Retries &amp; Fault Tolerance</w:t>
        <w:br/>
      </w:r>
      <w:r>
        <w:t>- 5.3 Performance &amp; Caching</w:t>
        <w:br/>
      </w:r>
      <w:r>
        <w:t>- 5.4 Observability, Logging &amp; Auditability</w:t>
        <w:br/>
      </w:r>
      <w:r>
        <w:t>- 5.5 Maintainability, Containerization &amp; Compliance</w:t>
      </w:r>
      <w:r/>
    </w:p>
    <w:p>
      <w:pPr>
        <w:pStyle w:val="ListNumber"/>
        <w:spacing w:line="240" w:lineRule="auto"/>
        <w:ind w:left="720"/>
      </w:pPr>
      <w:r>
        <w:br/>
      </w:r>
      <w:hyperlink r:id="rId16">
        <w:r>
          <w:rPr>
            <w:color w:val="0000EE"/>
            <w:u w:val="single"/>
          </w:rPr>
          <w:t>Data Models &amp; Persistence Architecture</w:t>
        </w:r>
      </w:hyperlink>
      <w:r>
        <w:t>- 6.1 Database Isolation Model</w:t>
        <w:br/>
      </w:r>
      <w:r>
        <w:t>- 6.2 Relational Schema (MySQL)</w:t>
        <w:br/>
      </w:r>
      <w:r>
        <w:t>- 6.3 Document Schemas (MongoDB)</w:t>
      </w:r>
      <w:r/>
    </w:p>
    <w:p>
      <w:pPr>
        <w:pStyle w:val="ListNumber"/>
        <w:spacing w:line="240" w:lineRule="auto"/>
        <w:ind w:left="720"/>
      </w:pPr>
      <w:r>
        <w:br/>
      </w:r>
      <w:hyperlink r:id="rId17">
        <w:r>
          <w:rPr>
            <w:color w:val="0000EE"/>
            <w:u w:val="single"/>
          </w:rPr>
          <w:t>Appendix &amp; Traceability Matrix</w:t>
        </w:r>
      </w:hyperlink>
      <w:r>
        <w:t>- 7.1 Status Code Mapping</w:t>
        <w:br/>
      </w:r>
      <w:r>
        <w:t>- 7.2 Problem Details Error Catalogue</w:t>
        <w:br/>
      </w:r>
      <w:r>
        <w:t>- 7.3 Assignments 1–6 Traceability Verification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Introduction</w:t>
      </w:r>
      <w:r/>
    </w:p>
    <w:p>
      <w:pPr>
        <w:pStyle w:val="Heading3"/>
      </w:pPr>
      <w:r>
        <w:t>1.1 Purpose</w:t>
      </w:r>
      <w:r/>
    </w:p>
    <w:p>
      <w:r/>
      <w:r>
        <w:t xml:space="preserve">This Software Requirements Specification (SRS) document provides a rigorous, complete, and verifiable description of the </w:t>
      </w:r>
      <w:r>
        <w:rPr>
          <w:b/>
        </w:rPr>
        <w:t>SmartCart</w:t>
      </w:r>
      <w:r>
        <w:t xml:space="preserve"> distributed e-commerce platform. It details all functional capabilities, microservice boundaries, data contracts, security mechanisms, external partner integrations, and quality attributes implemented in the production codebase.</w:t>
      </w:r>
      <w:r/>
    </w:p>
    <w:p>
      <w:pPr>
        <w:pStyle w:val="Heading3"/>
      </w:pPr>
      <w:r>
        <w:t>1.2 Document Conventions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RFC 2119 Keywords:</w:t>
      </w:r>
      <w:r>
        <w:t xml:space="preserve"> The keywords </w:t>
      </w:r>
      <w:r>
        <w:rPr>
          <w:b/>
        </w:rPr>
        <w:t>MUST</w:t>
      </w:r>
      <w:r>
        <w:t xml:space="preserve">, </w:t>
      </w:r>
      <w:r>
        <w:rPr>
          <w:b/>
        </w:rPr>
        <w:t>MUST NOT</w:t>
      </w:r>
      <w:r>
        <w:t xml:space="preserve">, </w:t>
      </w:r>
      <w:r>
        <w:rPr>
          <w:b/>
        </w:rPr>
        <w:t>REQUIRED</w:t>
      </w:r>
      <w:r>
        <w:t xml:space="preserve">, </w:t>
      </w:r>
      <w:r>
        <w:rPr>
          <w:b/>
        </w:rPr>
        <w:t>SHALL</w:t>
      </w:r>
      <w:r>
        <w:t xml:space="preserve">, </w:t>
      </w:r>
      <w:r>
        <w:rPr>
          <w:b/>
        </w:rPr>
        <w:t>SHALL NOT</w:t>
      </w:r>
      <w:r>
        <w:t xml:space="preserve">, </w:t>
      </w:r>
      <w:r>
        <w:rPr>
          <w:b/>
        </w:rPr>
        <w:t>SHOULD</w:t>
      </w:r>
      <w:r>
        <w:t xml:space="preserve">, </w:t>
      </w:r>
      <w:r>
        <w:rPr>
          <w:b/>
        </w:rPr>
        <w:t>RECOMMENDED</w:t>
      </w:r>
      <w:r>
        <w:t xml:space="preserve">, and </w:t>
      </w:r>
      <w:r>
        <w:rPr>
          <w:b/>
        </w:rPr>
        <w:t>MAY</w:t>
      </w:r>
      <w:r>
        <w:t xml:space="preserve"> are used in accordance with BCP 14, RFC 2119.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Identifiers:</w:t>
      </w:r>
      <w:r>
        <w:t xml:space="preserve"> Functional requirements are prefixed with </w:t>
      </w:r>
      <w:r>
        <w:rPr>
          <w:rFonts w:ascii="Courier" w:hAnsi="Courier"/>
        </w:rPr>
        <w:t>FR-[SERVICE]-[ID]</w:t>
      </w:r>
      <w:r>
        <w:t xml:space="preserve">. Non-functional requirements are prefixed with </w:t>
      </w:r>
      <w:r>
        <w:rPr>
          <w:rFonts w:ascii="Courier" w:hAnsi="Courier"/>
        </w:rPr>
        <w:t>NFR-[CATEGORY]-[ID]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API Payloads:</w:t>
      </w:r>
      <w:r>
        <w:t xml:space="preserve"> Standard request and response bodies use JSON (</w:t>
      </w:r>
      <w:r>
        <w:rPr>
          <w:rFonts w:ascii="Courier" w:hAnsi="Courier"/>
        </w:rPr>
        <w:t>application/json</w:t>
      </w:r>
      <w:r>
        <w:t>) with RFC 7807/9457 Problem Details (</w:t>
      </w:r>
      <w:r>
        <w:rPr>
          <w:rFonts w:ascii="Courier" w:hAnsi="Courier"/>
        </w:rPr>
        <w:t>application/problem+json</w:t>
      </w:r>
      <w:r>
        <w:t>) for error states.</w:t>
      </w:r>
      <w:r/>
      <w:r/>
    </w:p>
    <w:p>
      <w:pPr>
        <w:pStyle w:val="Heading3"/>
      </w:pPr>
      <w:r>
        <w:t>1.3 Intended Audience</w:t>
      </w:r>
      <w:r/>
    </w:p>
    <w:p>
      <w:r/>
      <w:r>
        <w:t>This specification is designed for software architects, backend engineers, frontend developers, DevOps personnel, academic evaluators, and system auditors reviewing the system against standard enterprise criteria and coursework assignments (Assignments 1 through 6).</w:t>
      </w:r>
      <w:r/>
    </w:p>
    <w:p>
      <w:pPr>
        <w:pStyle w:val="Heading3"/>
      </w:pPr>
      <w:r>
        <w:t>1.4 Project Scope</w:t>
      </w:r>
      <w:r/>
    </w:p>
    <w:p>
      <w:r/>
      <w:r>
        <w:t xml:space="preserve">SmartCart is an Amazon-inspired e-commerce platform engineered with a </w:t>
      </w:r>
      <w:r>
        <w:rPr>
          <w:b/>
        </w:rPr>
        <w:t>polyglot microservices backend</w:t>
      </w:r>
      <w:r>
        <w:t xml:space="preserve"> and a modern </w:t>
      </w:r>
      <w:r>
        <w:rPr>
          <w:b/>
        </w:rPr>
        <w:t>Next.js 15 App Router frontend</w:t>
      </w:r>
      <w:r>
        <w:t>. The platform supports full e-commerce lifecycles: catalog discovery, text search, shopping cart sessions, multi-role access control, checkout orchestration with stock reservation, online payment processing via Razorpay (UPI, Credit/Debit cards), Cash on Delivery (COD), order state machines, return authorization, transactional notifications, and admin analytics.</w:t>
      </w:r>
      <w:r/>
    </w:p>
    <w:p>
      <w:pPr>
        <w:pStyle w:val="Heading3"/>
      </w:pPr>
      <w:r>
        <w:t>1.5 References &amp; Standards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RFC 7230–7235:</w:t>
      </w:r>
      <w:r>
        <w:t xml:space="preserve"> Hypertext Transfer Protocol (HTTP/1.1) Semantics and Quality Attributes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RFC 7807 / RFC 9457:</w:t>
      </w:r>
      <w:r>
        <w:t xml:space="preserve"> Problem Details for HTTP APIs (</w:t>
      </w:r>
      <w:r>
        <w:rPr>
          <w:rFonts w:ascii="Courier" w:hAnsi="Courier"/>
        </w:rPr>
        <w:t>application/problem+json</w:t>
      </w:r>
      <w:r>
        <w:t>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RFC 7519:</w:t>
      </w:r>
      <w:r>
        <w:t xml:space="preserve"> JSON Web Token (JWT) Architecture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RFC 5988:</w:t>
      </w:r>
      <w:r>
        <w:t xml:space="preserve"> Web Linking (Pagination </w:t>
      </w:r>
      <w:r>
        <w:rPr>
          <w:rFonts w:ascii="Courier" w:hAnsi="Courier"/>
        </w:rPr>
        <w:t>Link</w:t>
      </w:r>
      <w:r>
        <w:t xml:space="preserve"> headers)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OpenAPI 3.0.3:</w:t>
      </w:r>
      <w:r>
        <w:t xml:space="preserve"> Specification for RESTful API Contracts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IEEE 830-1998 / ISO/IEC/IEEE 29148:</w:t>
      </w:r>
      <w:r>
        <w:t xml:space="preserve"> Recommended Practice for Software Requirements Specifications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Overall Description</w:t>
      </w:r>
      <w:r/>
    </w:p>
    <w:p>
      <w:pPr>
        <w:pStyle w:val="Heading3"/>
      </w:pPr>
      <w:r>
        <w:t>2.1 Product Perspective &amp; Context</w:t>
      </w:r>
      <w:r/>
    </w:p>
    <w:p>
      <w:r/>
      <w:r>
        <w:t>SmartCart operates as a decentralized, service-oriented architecture. Individual microservices own their database persistence models and business logic without cross-service database access. All cross-domain interaction is mediated through HTTP/REST endpoints, asynchronous webhooks, and the centralized API Gateway.</w:t>
      </w:r>
      <w:r/>
    </w:p>
    <w:p>
      <w:r/>
      <w:r>
        <w:rPr>
          <w:rFonts w:ascii="Courier" w:hAnsi="Courier"/>
        </w:rPr>
        <w:t>[ Client Browsers / Admin Portals ]</w:t>
        <w:br/>
        <w:t xml:space="preserve">              │</w:t>
        <w:br/>
        <w:t xml:space="preserve">              ▼  (HTTP / HTTPS : Port 3000)</w:t>
        <w:br/>
        <w:t xml:space="preserve">    ┌───────────────────────────────────┐</w:t>
        <w:br/>
        <w:t xml:space="preserve">    │  Next.js 15 BFF Web Application   │</w:t>
        <w:br/>
        <w:t xml:space="preserve">    └─────────────────┬─────────────────┘</w:t>
        <w:br/>
        <w:t xml:space="preserve">                      │ (HTTP-Only Cookie Sessions)</w:t>
        <w:br/>
        <w:t xml:space="preserve">                      ▼ (REST / JSON &amp; GraphQL : Port 4000)</w:t>
        <w:br/>
        <w:t xml:space="preserve">    ┌────────────────────────────────────────────────────────┐</w:t>
        <w:br/>
        <w:t xml:space="preserve">    │              API Gateway (Reverse Proxy)               │</w:t>
        <w:br/>
        <w:t xml:space="preserve">    │  [Rate Limiter] [Idempotency Store] [Circuit Breaker]  │</w:t>
        <w:br/>
        <w:t xml:space="preserve">    └───────┬────────────┬─────────────┬─────────────┬───────┘</w:t>
        <w:br/>
        <w:t xml:space="preserve">            │            │             │             │</w:t>
        <w:br/>
        <w:t xml:space="preserve">    ┌───────▼──────┐ ┌───▼──────────┐ ┌▼───────────┐ ┌▼────────────────┐</w:t>
        <w:br/>
        <w:t xml:space="preserve">    │ Auth Service │ │ Product Svc  │ │  Cart Svc  │ │  Wishlist Svc   │</w:t>
        <w:br/>
        <w:t xml:space="preserve">    │  (Port 4001) │ │  (Port 4002) │ │ (Port 4003)│ │   (Port 4004)   │</w:t>
        <w:br/>
        <w:t xml:space="preserve">    └───────┬──────┘ └───┬──────────┘ └┬───────────┘ └┬────────────────┘</w:t>
        <w:br/>
        <w:t xml:space="preserve">            │            │             │              │</w:t>
        <w:br/>
        <w:t xml:space="preserve">    ┌───────▼──────┐ ┌───▼──────────┐ ┌▼───────────┐ ┌▼────────────────┐</w:t>
        <w:br/>
        <w:t xml:space="preserve">    │  Order Svc   │ │ Payment Svc  │ │Notification│ │  MySQL 8.4 DB   │</w:t>
        <w:br/>
        <w:t xml:space="preserve">    │  (Port 4005) │ │  (Port 4006) │ │ (Port 4007)│ │  (Idempotency)  │</w:t>
        <w:br/>
        <w:t xml:space="preserve">    └──────────────┘ └──────────────┘ └────────────┘ └─────────────────┘</w:t>
        <w:br/>
      </w:r>
      <w:r/>
    </w:p>
    <w:p>
      <w:pPr>
        <w:pStyle w:val="Heading3"/>
      </w:pPr>
      <w:r>
        <w:t>2.2 System Architecture &amp; Port Allocations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F1F5F9"/>
          </w:tcPr>
          <w:p>
            <w:r>
              <w:rPr>
                <w:b/>
                <w:color w:val="0F172A"/>
                <w:sz w:val="19"/>
              </w:rPr>
              <w:t>Component</w:t>
            </w:r>
          </w:p>
        </w:tc>
        <w:tc>
          <w:tcPr>
            <w:tcW w:type="dxa" w:w="1987"/>
            <w:shd w:fill="F1F5F9"/>
          </w:tcPr>
          <w:p>
            <w:r>
              <w:rPr>
                <w:b/>
                <w:color w:val="0F172A"/>
                <w:sz w:val="19"/>
              </w:rPr>
              <w:t>Port</w:t>
            </w:r>
          </w:p>
        </w:tc>
        <w:tc>
          <w:tcPr>
            <w:tcW w:type="dxa" w:w="1987"/>
            <w:shd w:fill="F1F5F9"/>
          </w:tcPr>
          <w:p>
            <w:r>
              <w:rPr>
                <w:b/>
                <w:color w:val="0F172A"/>
                <w:sz w:val="19"/>
              </w:rPr>
              <w:t>Runtime / Framework</w:t>
            </w:r>
          </w:p>
        </w:tc>
        <w:tc>
          <w:tcPr>
            <w:tcW w:type="dxa" w:w="1987"/>
            <w:shd w:fill="F1F5F9"/>
          </w:tcPr>
          <w:p>
            <w:r>
              <w:rPr>
                <w:b/>
                <w:color w:val="0F172A"/>
                <w:sz w:val="19"/>
              </w:rPr>
              <w:t>Primary Data Store</w:t>
            </w:r>
          </w:p>
        </w:tc>
        <w:tc>
          <w:tcPr>
            <w:tcW w:type="dxa" w:w="1987"/>
            <w:shd w:fill="F1F5F9"/>
          </w:tcPr>
          <w:p>
            <w:r>
              <w:rPr>
                <w:b/>
                <w:color w:val="0F172A"/>
                <w:sz w:val="19"/>
              </w:rPr>
              <w:t>Primary Responsibility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Frontend Web App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3000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Next.js 15, React 19, Tailwind v4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Browser Session / Cookie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Storefront, Admin Suite, Staff Portal, Customer Account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API Gateway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4000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Node.js, Express, Helmet, AJV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MySQL 8.4 ( </w:t>
            </w:r>
            <w:r>
              <w:rPr>
                <w:rFonts w:ascii="Segoe UI" w:hAnsi="Segoe UI"/>
                <w:sz w:val="18"/>
              </w:rPr>
              <w:t>smartcart</w:t>
            </w:r>
            <w:r>
              <w:rPr>
                <w:rFonts w:ascii="Segoe UI" w:hAnsi="Segoe UI"/>
                <w:sz w:val="18"/>
              </w:rPr>
              <w:t xml:space="preserve"> 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Reverse Proxy, Rate Limiting, Idempotency, OpenAPI, GraphQL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Auth Service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4001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Node.js, Express, Mongoose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MongoDB ( </w:t>
            </w:r>
            <w:r>
              <w:rPr>
                <w:rFonts w:ascii="Segoe UI" w:hAnsi="Segoe UI"/>
                <w:sz w:val="18"/>
              </w:rPr>
              <w:t>smartcart_auth</w:t>
            </w:r>
            <w:r>
              <w:rPr>
                <w:rFonts w:ascii="Segoe UI" w:hAnsi="Segoe UI"/>
                <w:sz w:val="18"/>
              </w:rPr>
              <w:t xml:space="preserve"> 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User accounts, Google OAuth, RBAC permissions, Staff invites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Product Service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4002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Node.js, Express, Mongoose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MongoDB ( </w:t>
            </w:r>
            <w:r>
              <w:rPr>
                <w:rFonts w:ascii="Segoe UI" w:hAnsi="Segoe UI"/>
                <w:sz w:val="18"/>
              </w:rPr>
              <w:t>smartcart_products</w:t>
            </w:r>
            <w:r>
              <w:rPr>
                <w:rFonts w:ascii="Segoe UI" w:hAnsi="Segoe UI"/>
                <w:sz w:val="18"/>
              </w:rPr>
              <w:t xml:space="preserve"> 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Catalog search, categories, inventory stock history, reviews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Cart Service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4003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Node.js, Express, Mongoose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MongoDB ( </w:t>
            </w:r>
            <w:r>
              <w:rPr>
                <w:rFonts w:ascii="Segoe UI" w:hAnsi="Segoe UI"/>
                <w:sz w:val="18"/>
              </w:rPr>
              <w:t>smartcart_cart</w:t>
            </w:r>
            <w:r>
              <w:rPr>
                <w:rFonts w:ascii="Segoe UI" w:hAnsi="Segoe UI"/>
                <w:sz w:val="18"/>
              </w:rPr>
              <w:t xml:space="preserve"> 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Customer cart items, server-side subtotals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Wishlist Service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4004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Node.js, Express, Mongoose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MongoDB ( </w:t>
            </w:r>
            <w:r>
              <w:rPr>
                <w:rFonts w:ascii="Segoe UI" w:hAnsi="Segoe UI"/>
                <w:sz w:val="18"/>
              </w:rPr>
              <w:t>smartcart_wishlist</w:t>
            </w:r>
            <w:r>
              <w:rPr>
                <w:rFonts w:ascii="Segoe UI" w:hAnsi="Segoe UI"/>
                <w:sz w:val="18"/>
              </w:rPr>
              <w:t xml:space="preserve"> 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User saved items, move-to-cart operations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Order Service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4005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Node.js, Express, Mongoose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MongoDB ( </w:t>
            </w:r>
            <w:r>
              <w:rPr>
                <w:rFonts w:ascii="Segoe UI" w:hAnsi="Segoe UI"/>
                <w:sz w:val="18"/>
              </w:rPr>
              <w:t>smartcart_orders</w:t>
            </w:r>
            <w:r>
              <w:rPr>
                <w:rFonts w:ascii="Segoe UI" w:hAnsi="Segoe UI"/>
                <w:sz w:val="18"/>
              </w:rPr>
              <w:t xml:space="preserve"> 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Order checkout orchestration, coupons, shipment tracking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Payment Service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4006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Node.js, Express, Mongoose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MongoDB ( </w:t>
            </w:r>
            <w:r>
              <w:rPr>
                <w:rFonts w:ascii="Segoe UI" w:hAnsi="Segoe UI"/>
                <w:sz w:val="18"/>
              </w:rPr>
              <w:t>smartcart_payments</w:t>
            </w:r>
            <w:r>
              <w:rPr>
                <w:rFonts w:ascii="Segoe UI" w:hAnsi="Segoe UI"/>
                <w:sz w:val="18"/>
              </w:rPr>
              <w:t xml:space="preserve"> 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Razorpay orders, HMAC-SHA256 signature verification, COD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Notification Service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4007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Node.js, Express, Mongoose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MongoDB ( </w:t>
            </w:r>
            <w:r>
              <w:rPr>
                <w:rFonts w:ascii="Segoe UI" w:hAnsi="Segoe UI"/>
                <w:sz w:val="18"/>
              </w:rPr>
              <w:t>smartcart_notifications</w:t>
            </w:r>
            <w:r>
              <w:rPr>
                <w:rFonts w:ascii="Segoe UI" w:hAnsi="Segoe UI"/>
                <w:sz w:val="18"/>
              </w:rPr>
              <w:t xml:space="preserve"> 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Transactional email delivery (Resend / Mock), event audit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MySQL Database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3306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MySQL 8.4 Community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InnoDB Tables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Distributed idempotency keys, persistent request audits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MongoDB Instance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27017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MongoDB 7.0 / Atlas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Document Collections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Domain microservice databases</w:t>
            </w:r>
          </w:p>
        </w:tc>
      </w:tr>
    </w:tbl>
    <w:p>
      <w:r/>
    </w:p>
    <w:p>
      <w:pPr>
        <w:pStyle w:val="Heading3"/>
      </w:pPr>
      <w:r>
        <w:t>2.3 User Classes and Characteristics (RBAC Hierarchy)</w:t>
      </w:r>
      <w:r/>
    </w:p>
    <w:p>
      <w:r/>
      <w:r>
        <w:t>The system enforces a strict Role-Based Access Control model defined by permissions issued in cryptographically signed JWT tokens: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rFonts w:ascii="Courier" w:hAnsi="Courier"/>
          <w:b/>
        </w:rPr>
        <w:t>customer</w:t>
      </w:r>
      <w:r>
        <w:rPr>
          <w:b/>
        </w:rPr>
        <w:t xml:space="preserve"> (Default Storefront User):</w:t>
        <w:br/>
      </w:r>
      <w:r>
        <w:t xml:space="preserve">- Access: </w:t>
      </w:r>
      <w:r>
        <w:rPr>
          <w:rFonts w:ascii="Courier" w:hAnsi="Courier"/>
        </w:rPr>
        <w:t>/login</w:t>
      </w:r>
      <w:r>
        <w:t xml:space="preserve">, </w:t>
      </w:r>
      <w:r>
        <w:rPr>
          <w:rFonts w:ascii="Courier" w:hAnsi="Courier"/>
        </w:rPr>
        <w:t>/register</w:t>
      </w:r>
      <w:r>
        <w:t xml:space="preserve">, </w:t>
      </w:r>
      <w:r>
        <w:rPr>
          <w:rFonts w:ascii="Courier" w:hAnsi="Courier"/>
        </w:rPr>
        <w:t>/account</w:t>
      </w:r>
      <w:r>
        <w:t xml:space="preserve">, </w:t>
      </w:r>
      <w:r>
        <w:rPr>
          <w:rFonts w:ascii="Courier" w:hAnsi="Courier"/>
        </w:rPr>
        <w:t>/cart</w:t>
      </w:r>
      <w:r>
        <w:t xml:space="preserve">, </w:t>
      </w:r>
      <w:r>
        <w:rPr>
          <w:rFonts w:ascii="Courier" w:hAnsi="Courier"/>
        </w:rPr>
        <w:t>/checkout</w:t>
        <w:br/>
      </w:r>
      <w:r>
        <w:t xml:space="preserve">- Permissions: </w:t>
      </w:r>
      <w:r>
        <w:rPr>
          <w:rFonts w:ascii="Courier" w:hAnsi="Courier"/>
        </w:rPr>
        <w:t>products.read</w:t>
      </w:r>
      <w:r>
        <w:t xml:space="preserve">, </w:t>
      </w:r>
      <w:r>
        <w:rPr>
          <w:rFonts w:ascii="Courier" w:hAnsi="Courier"/>
        </w:rPr>
        <w:t>orders.read_own</w:t>
      </w:r>
      <w:r>
        <w:t xml:space="preserve">, </w:t>
      </w:r>
      <w:r>
        <w:rPr>
          <w:rFonts w:ascii="Courier" w:hAnsi="Courier"/>
        </w:rPr>
        <w:t>refunds.request</w:t>
        <w:br/>
      </w:r>
      <w:r>
        <w:t>- Capabilities: Product search, add to cart/wishlist, place orders via Razorpay or COD, track order shipments, request return within 30 days of delivery, submit reviews.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rFonts w:ascii="Courier" w:hAnsi="Courier"/>
          <w:b/>
        </w:rPr>
        <w:t>support</w:t>
      </w:r>
      <w:r>
        <w:rPr>
          <w:b/>
        </w:rPr>
        <w:t xml:space="preserve"> (Customer Service Representative):</w:t>
        <w:br/>
      </w:r>
      <w:r>
        <w:t>- Access: Staff Portal (</w:t>
      </w:r>
      <w:r>
        <w:rPr>
          <w:rFonts w:ascii="Courier" w:hAnsi="Courier"/>
        </w:rPr>
        <w:t>/admin/login</w:t>
      </w:r>
      <w:r>
        <w:t>)</w:t>
        <w:br/>
      </w:r>
      <w:r>
        <w:t xml:space="preserve">- Permissions: </w:t>
      </w:r>
      <w:r>
        <w:rPr>
          <w:rFonts w:ascii="Courier" w:hAnsi="Courier"/>
        </w:rPr>
        <w:t>products.read</w:t>
      </w:r>
      <w:r>
        <w:t xml:space="preserve">, </w:t>
      </w:r>
      <w:r>
        <w:rPr>
          <w:rFonts w:ascii="Courier" w:hAnsi="Courier"/>
        </w:rPr>
        <w:t>orders.read_all</w:t>
      </w:r>
      <w:r>
        <w:t xml:space="preserve">, </w:t>
      </w:r>
      <w:r>
        <w:rPr>
          <w:rFonts w:ascii="Courier" w:hAnsi="Courier"/>
        </w:rPr>
        <w:t>customers.read</w:t>
      </w:r>
      <w:r>
        <w:t xml:space="preserve">, </w:t>
      </w:r>
      <w:r>
        <w:rPr>
          <w:rFonts w:ascii="Courier" w:hAnsi="Courier"/>
        </w:rPr>
        <w:t>returns.review</w:t>
      </w:r>
      <w:r>
        <w:t xml:space="preserve">, </w:t>
      </w:r>
      <w:r>
        <w:rPr>
          <w:rFonts w:ascii="Courier" w:hAnsi="Courier"/>
        </w:rPr>
        <w:t>refunds.request</w:t>
      </w:r>
      <w:r>
        <w:t xml:space="preserve">, </w:t>
      </w:r>
      <w:r>
        <w:rPr>
          <w:rFonts w:ascii="Courier" w:hAnsi="Courier"/>
        </w:rPr>
        <w:t>notifications.manage</w:t>
        <w:br/>
      </w:r>
      <w:r>
        <w:t>- Capabilities: Search and view customer order histories, evaluate return requests (approve or reject with justification), queue refund authorizations.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rFonts w:ascii="Courier" w:hAnsi="Courier"/>
          <w:b/>
        </w:rPr>
        <w:t>inventory_staff</w:t>
      </w:r>
      <w:r>
        <w:rPr>
          <w:b/>
        </w:rPr>
        <w:t xml:space="preserve"> (Warehouse / Catalog Operator):</w:t>
        <w:br/>
      </w:r>
      <w:r>
        <w:t>- Access: Staff Portal (</w:t>
      </w:r>
      <w:r>
        <w:rPr>
          <w:rFonts w:ascii="Courier" w:hAnsi="Courier"/>
        </w:rPr>
        <w:t>/admin/login</w:t>
      </w:r>
      <w:r>
        <w:t>)</w:t>
        <w:br/>
      </w:r>
      <w:r>
        <w:t xml:space="preserve">- Permissions: </w:t>
      </w:r>
      <w:r>
        <w:rPr>
          <w:rFonts w:ascii="Courier" w:hAnsi="Courier"/>
        </w:rPr>
        <w:t>products.read</w:t>
      </w:r>
      <w:r>
        <w:t xml:space="preserve">, </w:t>
      </w:r>
      <w:r>
        <w:rPr>
          <w:rFonts w:ascii="Courier" w:hAnsi="Courier"/>
        </w:rPr>
        <w:t>products.write</w:t>
      </w:r>
      <w:r>
        <w:t xml:space="preserve">, </w:t>
      </w:r>
      <w:r>
        <w:rPr>
          <w:rFonts w:ascii="Courier" w:hAnsi="Courier"/>
        </w:rPr>
        <w:t>inventory.read</w:t>
      </w:r>
      <w:r>
        <w:t xml:space="preserve">, </w:t>
      </w:r>
      <w:r>
        <w:rPr>
          <w:rFonts w:ascii="Courier" w:hAnsi="Courier"/>
        </w:rPr>
        <w:t>inventory.write</w:t>
      </w:r>
      <w:r>
        <w:t xml:space="preserve">, </w:t>
      </w:r>
      <w:r>
        <w:rPr>
          <w:rFonts w:ascii="Courier" w:hAnsi="Courier"/>
        </w:rPr>
        <w:t>orders.read_all</w:t>
        <w:br/>
      </w:r>
      <w:r>
        <w:t>- Capabilities: Create and edit catalog listings, modify prices, perform inventory stock adjustments with mandatory logged audit reasons, inspect low-stock alerts.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rFonts w:ascii="Courier" w:hAnsi="Courier"/>
          <w:b/>
        </w:rPr>
        <w:t>admin</w:t>
      </w:r>
      <w:r>
        <w:rPr>
          <w:b/>
        </w:rPr>
        <w:t xml:space="preserve"> (Store Operations Manager):</w:t>
        <w:br/>
      </w:r>
      <w:r>
        <w:t>- Access: Admin Management Suite (</w:t>
      </w:r>
      <w:r>
        <w:rPr>
          <w:rFonts w:ascii="Courier" w:hAnsi="Courier"/>
        </w:rPr>
        <w:t>/admin</w:t>
      </w:r>
      <w:r>
        <w:t>)</w:t>
        <w:br/>
      </w:r>
      <w:r>
        <w:t xml:space="preserve">- Permissions: All staff capabilities plus </w:t>
      </w:r>
      <w:r>
        <w:rPr>
          <w:rFonts w:ascii="Courier" w:hAnsi="Courier"/>
        </w:rPr>
        <w:t>orders.manage</w:t>
      </w:r>
      <w:r>
        <w:t xml:space="preserve">, </w:t>
      </w:r>
      <w:r>
        <w:rPr>
          <w:rFonts w:ascii="Courier" w:hAnsi="Courier"/>
        </w:rPr>
        <w:t>customers.manage</w:t>
      </w:r>
      <w:r>
        <w:t xml:space="preserve">, </w:t>
      </w:r>
      <w:r>
        <w:rPr>
          <w:rFonts w:ascii="Courier" w:hAnsi="Courier"/>
        </w:rPr>
        <w:t>promotions.manage</w:t>
      </w:r>
      <w:r>
        <w:t xml:space="preserve">, </w:t>
      </w:r>
      <w:r>
        <w:rPr>
          <w:rFonts w:ascii="Courier" w:hAnsi="Courier"/>
        </w:rPr>
        <w:t>reviews.moderate</w:t>
      </w:r>
      <w:r>
        <w:t xml:space="preserve">, </w:t>
      </w:r>
      <w:r>
        <w:rPr>
          <w:rFonts w:ascii="Courier" w:hAnsi="Courier"/>
        </w:rPr>
        <w:t>staff.read</w:t>
      </w:r>
      <w:r>
        <w:t xml:space="preserve">, </w:t>
      </w:r>
      <w:r>
        <w:rPr>
          <w:rFonts w:ascii="Courier" w:hAnsi="Courier"/>
        </w:rPr>
        <w:t>analytics.read</w:t>
        <w:br/>
      </w:r>
      <w:r>
        <w:t>- Capabilities: Advance order states (</w:t>
      </w:r>
      <w:r>
        <w:rPr>
          <w:rFonts w:ascii="Courier" w:hAnsi="Courier"/>
        </w:rPr>
        <w:t>CONFIRMED</w:t>
      </w:r>
      <w:r>
        <w:t xml:space="preserve"> $\rightarrow$ </w:t>
      </w:r>
      <w:r>
        <w:rPr>
          <w:rFonts w:ascii="Courier" w:hAnsi="Courier"/>
        </w:rPr>
        <w:t>SHIPPED</w:t>
      </w:r>
      <w:r>
        <w:t xml:space="preserve"> $\rightarrow$ </w:t>
      </w:r>
      <w:r>
        <w:rPr>
          <w:rFonts w:ascii="Courier" w:hAnsi="Courier"/>
        </w:rPr>
        <w:t>DELIVERED</w:t>
      </w:r>
      <w:r>
        <w:t>), assign carrier tracking numbers, create/modify coupon discount codes, moderate customer reviews.</w:t>
      </w:r>
      <w:r/>
      <w:r/>
    </w:p>
    <w:p>
      <w:pPr>
        <w:pStyle w:val="ListNumber"/>
        <w:spacing w:line="240" w:lineRule="auto"/>
        <w:ind w:left="720"/>
      </w:pPr>
      <w:r/>
      <w:r/>
    </w:p>
    <w:p>
      <w:r/>
      <w:r>
        <w:rPr>
          <w:rFonts w:ascii="Courier" w:hAnsi="Courier"/>
          <w:b/>
        </w:rPr>
        <w:t>super_admin</w:t>
      </w:r>
      <w:r>
        <w:rPr>
          <w:b/>
        </w:rPr>
        <w:t xml:space="preserve"> (Platform Administrator):</w:t>
        <w:br/>
      </w:r>
      <w:r>
        <w:t>- Access: Super Admin Governance Suite (</w:t>
      </w:r>
      <w:r>
        <w:rPr>
          <w:rFonts w:ascii="Courier" w:hAnsi="Courier"/>
        </w:rPr>
        <w:t>/super-admin</w:t>
      </w:r>
      <w:r>
        <w:t>)</w:t>
        <w:br/>
      </w:r>
      <w:r>
        <w:t>- Permissions: Complete system wildcard (</w:t>
      </w:r>
      <w:r>
        <w:rPr>
          <w:rFonts w:ascii="Courier" w:hAnsi="Courier"/>
        </w:rPr>
        <w:t>*</w:t>
      </w:r>
      <w:r>
        <w:t xml:space="preserve">), including </w:t>
      </w:r>
      <w:r>
        <w:rPr>
          <w:rFonts w:ascii="Courier" w:hAnsi="Courier"/>
        </w:rPr>
        <w:t>refunds.approve</w:t>
      </w:r>
      <w:r>
        <w:t xml:space="preserve">, </w:t>
      </w:r>
      <w:r>
        <w:rPr>
          <w:rFonts w:ascii="Courier" w:hAnsi="Courier"/>
        </w:rPr>
        <w:t>staff.manage</w:t>
      </w:r>
      <w:r>
        <w:t xml:space="preserve">, </w:t>
      </w:r>
      <w:r>
        <w:rPr>
          <w:rFonts w:ascii="Courier" w:hAnsi="Courier"/>
        </w:rPr>
        <w:t>settings.manage</w:t>
      </w:r>
      <w:r>
        <w:t xml:space="preserve">, </w:t>
      </w:r>
      <w:r>
        <w:rPr>
          <w:rFonts w:ascii="Courier" w:hAnsi="Courier"/>
        </w:rPr>
        <w:t>audit.read</w:t>
        <w:br/>
      </w:r>
      <w:r>
        <w:t>- Capabilities: Protected by multi-step login challenges; provisions staff invitations; authorizes financial refunds through Razorpay; configures taxes, shipping rules, and store settings; reviews immutable system audits.</w:t>
      </w:r>
      <w:r/>
      <w:r/>
      <w:r/>
    </w:p>
    <w:p>
      <w:pPr>
        <w:pStyle w:val="Heading3"/>
      </w:pPr>
      <w:r>
        <w:t>2.4 Operating Environment &amp; Port Allocations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Server OS:</w:t>
      </w:r>
      <w:r>
        <w:t xml:space="preserve"> Ubuntu 22.04 LTS / Windows 10/11 / macOS Darwin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Container Engine:</w:t>
      </w:r>
      <w:r>
        <w:t xml:space="preserve"> Docker Engine v24.0+ with Docker Compose v2.20+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Runtimes:</w:t>
      </w:r>
      <w:r>
        <w:t xml:space="preserve"> Node.js v20.x or v22.x LTS, Python 3.10+ (scripts)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Database Servers:</w:t>
      </w:r>
      <w:r>
        <w:t xml:space="preserve"> MongoDB Community Server 7.0.x and MySQL 8.4.x</w:t>
      </w:r>
      <w:r/>
      <w:r/>
    </w:p>
    <w:p>
      <w:pPr>
        <w:pStyle w:val="Heading3"/>
      </w:pPr>
      <w:r>
        <w:t>2.5 Design and Implementation Constraints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Zero Shared Databases:</w:t>
      </w:r>
      <w:r>
        <w:t xml:space="preserve"> No microservice SHALL query or modify another microservice's MongoDB database.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Backend-for-Frontend (BFF) Security:</w:t>
      </w:r>
      <w:r>
        <w:t xml:space="preserve"> Browser clients SHALL NOT receive raw JWT bearer tokens directly. The Next.js BFF server SHALL manage session tokens within secure, HTTP-only, SameSite cookies.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Backward Compatibility:</w:t>
      </w:r>
      <w:r>
        <w:t xml:space="preserve"> All error payloads MUST deliver RFC 7807/9457 Problem Details while preserving legacy </w:t>
      </w:r>
      <w:r>
        <w:rPr>
          <w:rFonts w:ascii="Courier" w:hAnsi="Courier"/>
        </w:rPr>
        <w:t>success: false</w:t>
      </w:r>
      <w:r>
        <w:t xml:space="preserve"> and </w:t>
      </w:r>
      <w:r>
        <w:rPr>
          <w:rFonts w:ascii="Courier" w:hAnsi="Courier"/>
        </w:rPr>
        <w:t>message</w:t>
      </w:r>
      <w:r>
        <w:t xml:space="preserve"> properties for frontend stability.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System Features &amp; Microservices Requirements</w:t>
      </w:r>
      <w:r/>
    </w:p>
    <w:p>
      <w:pPr>
        <w:pStyle w:val="Heading3"/>
      </w:pPr>
      <w:r>
        <w:t>3.1 API Gateway Service (Port 4000)</w:t>
      </w:r>
      <w:r/>
    </w:p>
    <w:p>
      <w:pPr>
        <w:pStyle w:val="Heading4"/>
      </w:pPr>
      <w:r>
        <w:t>FR-GW-01: Reverse Proxy &amp; URL Rewriting</w:t>
      </w:r>
      <w:r/>
    </w:p>
    <w:p>
      <w:r/>
      <w:r>
        <w:t xml:space="preserve">The API Gateway SHALL route incoming HTTP requests to target upstream microservices based on route prefixes. The Gateway SHALL support both </w:t>
      </w:r>
      <w:r>
        <w:rPr>
          <w:rFonts w:ascii="Courier" w:hAnsi="Courier"/>
        </w:rPr>
        <w:t>/api/*</w:t>
      </w:r>
      <w:r>
        <w:t xml:space="preserve"> and versioned </w:t>
      </w:r>
      <w:r>
        <w:rPr>
          <w:rFonts w:ascii="Courier" w:hAnsi="Courier"/>
        </w:rPr>
        <w:t>/v1/api/*</w:t>
      </w:r>
      <w:r>
        <w:t xml:space="preserve"> routes, stripping the </w:t>
      </w:r>
      <w:r>
        <w:rPr>
          <w:rFonts w:ascii="Courier" w:hAnsi="Courier"/>
        </w:rPr>
        <w:t>/v1</w:t>
      </w:r>
      <w:r>
        <w:t xml:space="preserve"> prefix transparently before proxying.</w:t>
      </w:r>
      <w:r/>
    </w:p>
    <w:p>
      <w:pPr>
        <w:pStyle w:val="Heading4"/>
      </w:pPr>
      <w:r>
        <w:t>FR-GW-02: Rate Limiting &amp; Retry Semantics</w:t>
      </w:r>
      <w:r/>
    </w:p>
    <w:p>
      <w:r/>
      <w:r>
        <w:t xml:space="preserve">The Gateway SHALL enforce IP-based and client-based rate limiting via </w:t>
      </w:r>
      <w:r>
        <w:rPr>
          <w:rFonts w:ascii="Courier" w:hAnsi="Courier"/>
        </w:rPr>
        <w:t>express-rate-limit</w:t>
      </w:r>
      <w:r>
        <w:t>.</w:t>
        <w:br/>
      </w:r>
      <w:r>
        <w:t>- Default quota: 120 requests per 60-second sliding window (</w:t>
      </w:r>
      <w:r>
        <w:rPr>
          <w:rFonts w:ascii="Courier" w:hAnsi="Courier"/>
        </w:rPr>
        <w:t>RATE_LIMIT_MAX=120</w:t>
      </w:r>
      <w:r>
        <w:t>).</w:t>
        <w:br/>
      </w:r>
      <w:r>
        <w:t xml:space="preserve">- Exceeded quotas MUST return HTTP status </w:t>
      </w:r>
      <w:r>
        <w:rPr>
          <w:rFonts w:ascii="Courier" w:hAnsi="Courier"/>
        </w:rPr>
        <w:t>429 Too Many Requests</w:t>
      </w:r>
      <w:r>
        <w:t xml:space="preserve"> with </w:t>
      </w:r>
      <w:r>
        <w:rPr>
          <w:rFonts w:ascii="Courier" w:hAnsi="Courier"/>
        </w:rPr>
        <w:t>Content-Type: application/problem+json</w:t>
      </w:r>
      <w:r>
        <w:t>.</w:t>
        <w:br/>
      </w:r>
      <w:r>
        <w:t xml:space="preserve">- The response MUST include standard headers: </w:t>
      </w:r>
      <w:r>
        <w:rPr>
          <w:rFonts w:ascii="Courier" w:hAnsi="Courier"/>
        </w:rPr>
        <w:t>RateLimit-Limit</w:t>
      </w:r>
      <w:r>
        <w:t xml:space="preserve">, </w:t>
      </w:r>
      <w:r>
        <w:rPr>
          <w:rFonts w:ascii="Courier" w:hAnsi="Courier"/>
        </w:rPr>
        <w:t>RateLimit-Remaining</w:t>
      </w:r>
      <w:r>
        <w:t xml:space="preserve">, </w:t>
      </w:r>
      <w:r>
        <w:rPr>
          <w:rFonts w:ascii="Courier" w:hAnsi="Courier"/>
        </w:rPr>
        <w:t>RateLimit-Reset</w:t>
      </w:r>
      <w:r>
        <w:t xml:space="preserve">, and </w:t>
      </w:r>
      <w:r>
        <w:rPr>
          <w:rFonts w:ascii="Courier" w:hAnsi="Courier"/>
        </w:rPr>
        <w:t>Retry-After: &lt;seconds&gt;</w:t>
      </w:r>
      <w:r>
        <w:t>.</w:t>
      </w:r>
      <w:r/>
    </w:p>
    <w:p>
      <w:pPr>
        <w:pStyle w:val="Heading4"/>
      </w:pPr>
      <w:r>
        <w:t>FR-GW-03: Durable Idempotency on Mutating Requests</w:t>
      </w:r>
      <w:r/>
    </w:p>
    <w:p>
      <w:r/>
      <w:r>
        <w:t xml:space="preserve">For state-changing </w:t>
      </w:r>
      <w:r>
        <w:rPr>
          <w:rFonts w:ascii="Courier" w:hAnsi="Courier"/>
        </w:rPr>
        <w:t>POST</w:t>
      </w:r>
      <w:r>
        <w:t xml:space="preserve"> requests (</w:t>
      </w:r>
      <w:r>
        <w:rPr>
          <w:rFonts w:ascii="Courier" w:hAnsi="Courier"/>
        </w:rPr>
        <w:t>/api/orders</w:t>
      </w:r>
      <w:r>
        <w:t xml:space="preserve">, </w:t>
      </w:r>
      <w:r>
        <w:rPr>
          <w:rFonts w:ascii="Courier" w:hAnsi="Courier"/>
        </w:rPr>
        <w:t>/api/products</w:t>
      </w:r>
      <w:r>
        <w:t xml:space="preserve">, </w:t>
      </w:r>
      <w:r>
        <w:rPr>
          <w:rFonts w:ascii="Courier" w:hAnsi="Courier"/>
        </w:rPr>
        <w:t>/api/cart/items</w:t>
      </w:r>
      <w:r>
        <w:t xml:space="preserve">, </w:t>
      </w:r>
      <w:r>
        <w:rPr>
          <w:rFonts w:ascii="Courier" w:hAnsi="Courier"/>
        </w:rPr>
        <w:t>/api/payments/create</w:t>
      </w:r>
      <w:r>
        <w:t xml:space="preserve">, and returns), the client MUST supply an </w:t>
      </w:r>
      <w:r>
        <w:rPr>
          <w:rFonts w:ascii="Courier" w:hAnsi="Courier"/>
        </w:rPr>
        <w:t>Idempotency-Key</w:t>
      </w:r>
      <w:r>
        <w:t xml:space="preserve"> header (1–200 ASCII characters).</w:t>
        <w:br/>
      </w:r>
      <w:r>
        <w:t>- The Gateway SHALL compute a SHA-256 fingerprint of the request payload and headers.</w:t>
        <w:br/>
      </w:r>
      <w:r>
        <w:t xml:space="preserve">- Identical replays within the retention period SHALL return the cached response with header </w:t>
      </w:r>
      <w:r>
        <w:rPr>
          <w:rFonts w:ascii="Courier" w:hAnsi="Courier"/>
        </w:rPr>
        <w:t>Idempotency-Replayed: true</w:t>
      </w:r>
      <w:r>
        <w:t>.</w:t>
        <w:br/>
      </w:r>
      <w:r>
        <w:t xml:space="preserve">- Key reuse with a mismatched request payload MUST be rejected with HTTP status </w:t>
      </w:r>
      <w:r>
        <w:rPr>
          <w:rFonts w:ascii="Courier" w:hAnsi="Courier"/>
        </w:rPr>
        <w:t>409 Conflict</w:t>
      </w:r>
      <w:r>
        <w:t>.</w:t>
        <w:br/>
      </w:r>
      <w:r>
        <w:t xml:space="preserve">- State storage MUST be backed by MySQL table </w:t>
      </w:r>
      <w:r>
        <w:rPr>
          <w:rFonts w:ascii="Courier" w:hAnsi="Courier"/>
        </w:rPr>
        <w:t>api_idempotency</w:t>
      </w:r>
      <w:r>
        <w:t xml:space="preserve"> with automatic fallback to memory in test environments.</w:t>
      </w:r>
      <w:r/>
    </w:p>
    <w:p>
      <w:pPr>
        <w:pStyle w:val="Heading4"/>
      </w:pPr>
      <w:r>
        <w:t>FR-GW-04: Schema Validation at Boundary</w:t>
      </w:r>
      <w:r/>
    </w:p>
    <w:p>
      <w:r/>
      <w:r>
        <w:t>The Gateway SHALL pre-validate incoming JSON bodies using AJV schemas (</w:t>
      </w:r>
      <w:r>
        <w:rPr>
          <w:rFonts w:ascii="Courier" w:hAnsi="Courier"/>
        </w:rPr>
        <w:t>registration</w:t>
      </w:r>
      <w:r>
        <w:t xml:space="preserve">, </w:t>
      </w:r>
      <w:r>
        <w:rPr>
          <w:rFonts w:ascii="Courier" w:hAnsi="Courier"/>
        </w:rPr>
        <w:t>login</w:t>
      </w:r>
      <w:r>
        <w:t xml:space="preserve">, </w:t>
      </w:r>
      <w:r>
        <w:rPr>
          <w:rFonts w:ascii="Courier" w:hAnsi="Courier"/>
        </w:rPr>
        <w:t>productCreate</w:t>
      </w:r>
      <w:r>
        <w:t xml:space="preserve">, </w:t>
      </w:r>
      <w:r>
        <w:rPr>
          <w:rFonts w:ascii="Courier" w:hAnsi="Courier"/>
        </w:rPr>
        <w:t>orderCreate</w:t>
      </w:r>
      <w:r>
        <w:t xml:space="preserve">, </w:t>
      </w:r>
      <w:r>
        <w:rPr>
          <w:rFonts w:ascii="Courier" w:hAnsi="Courier"/>
        </w:rPr>
        <w:t>cartItem</w:t>
      </w:r>
      <w:r>
        <w:t xml:space="preserve">, </w:t>
      </w:r>
      <w:r>
        <w:rPr>
          <w:rFonts w:ascii="Courier" w:hAnsi="Courier"/>
        </w:rPr>
        <w:t>paymentCreate</w:t>
      </w:r>
      <w:r>
        <w:t xml:space="preserve">, </w:t>
      </w:r>
      <w:r>
        <w:rPr>
          <w:rFonts w:ascii="Courier" w:hAnsi="Courier"/>
        </w:rPr>
        <w:t>superAdminCode</w:t>
      </w:r>
      <w:r>
        <w:t xml:space="preserve">, </w:t>
      </w:r>
      <w:r>
        <w:rPr>
          <w:rFonts w:ascii="Courier" w:hAnsi="Courier"/>
        </w:rPr>
        <w:t>emailToken</w:t>
      </w:r>
      <w:r>
        <w:t>).</w:t>
        <w:br/>
      </w:r>
      <w:r>
        <w:t xml:space="preserve">- Malformed payloads MUST be rejected at the Gateway with HTTP </w:t>
      </w:r>
      <w:r>
        <w:rPr>
          <w:rFonts w:ascii="Courier" w:hAnsi="Courier"/>
        </w:rPr>
        <w:t>400 Bad Request</w:t>
      </w:r>
      <w:r>
        <w:t>.</w:t>
        <w:br/>
      </w:r>
      <w:r>
        <w:t xml:space="preserve">- Validation errors MUST return an </w:t>
      </w:r>
      <w:r>
        <w:rPr>
          <w:rFonts w:ascii="Courier" w:hAnsi="Courier"/>
        </w:rPr>
        <w:t>errors[]</w:t>
      </w:r>
      <w:r>
        <w:t xml:space="preserve"> array listing all failing properties simultaneously (</w:t>
      </w:r>
      <w:r>
        <w:rPr>
          <w:rFonts w:ascii="Courier" w:hAnsi="Courier"/>
        </w:rPr>
        <w:t>field</w:t>
      </w:r>
      <w:r>
        <w:t xml:space="preserve">, </w:t>
      </w:r>
      <w:r>
        <w:rPr>
          <w:rFonts w:ascii="Courier" w:hAnsi="Courier"/>
        </w:rPr>
        <w:t>message</w:t>
      </w:r>
      <w:r>
        <w:t xml:space="preserve">, </w:t>
      </w:r>
      <w:r>
        <w:rPr>
          <w:rFonts w:ascii="Courier" w:hAnsi="Courier"/>
        </w:rPr>
        <w:t>keyword</w:t>
      </w:r>
      <w:r>
        <w:t>).</w:t>
      </w:r>
      <w:r/>
    </w:p>
    <w:p>
      <w:pPr>
        <w:pStyle w:val="Heading4"/>
      </w:pPr>
      <w:r>
        <w:t>FR-GW-05: Outbound Network Resilience</w:t>
      </w:r>
      <w:r/>
    </w:p>
    <w:p>
      <w:r/>
      <w:r>
        <w:t>Downstream microservice requests from the Gateway SHALL be protected by:</w:t>
        <w:br/>
      </w:r>
      <w:r>
        <w:t xml:space="preserve">- Strict timeouts using </w:t>
      </w:r>
      <w:r>
        <w:rPr>
          <w:rFonts w:ascii="Courier" w:hAnsi="Courier"/>
        </w:rPr>
        <w:t>AbortSignal.timeout</w:t>
      </w:r>
      <w:r>
        <w:t xml:space="preserve"> (default 5000ms).</w:t>
        <w:br/>
      </w:r>
      <w:r>
        <w:t xml:space="preserve">- Exponential backoff retries (restricted to safe, idempotent </w:t>
      </w:r>
      <w:r>
        <w:rPr>
          <w:rFonts w:ascii="Courier" w:hAnsi="Courier"/>
        </w:rPr>
        <w:t>GET</w:t>
      </w:r>
      <w:r>
        <w:t xml:space="preserve"> and </w:t>
      </w:r>
      <w:r>
        <w:rPr>
          <w:rFonts w:ascii="Courier" w:hAnsi="Courier"/>
        </w:rPr>
        <w:t>HEAD</w:t>
      </w:r>
      <w:r>
        <w:t xml:space="preserve"> requests).</w:t>
        <w:br/>
      </w:r>
      <w:r>
        <w:t>- A stateful Circuit Breaker (</w:t>
      </w:r>
      <w:r>
        <w:rPr>
          <w:rFonts w:ascii="Courier" w:hAnsi="Courier"/>
        </w:rPr>
        <w:t>resilience.js</w:t>
      </w:r>
      <w:r>
        <w:t xml:space="preserve">). Upon reaching 5 consecutive failures, the breaker SHALL open for 15,000ms, returning HTTP </w:t>
      </w:r>
      <w:r>
        <w:rPr>
          <w:rFonts w:ascii="Courier" w:hAnsi="Courier"/>
        </w:rPr>
        <w:t>503 Service Unavailable</w:t>
      </w:r>
      <w:r>
        <w:t xml:space="preserve"> with </w:t>
      </w:r>
      <w:r>
        <w:rPr>
          <w:rFonts w:ascii="Courier" w:hAnsi="Courier"/>
        </w:rPr>
        <w:t>Retry-After: 15</w:t>
      </w:r>
      <w:r>
        <w:t>.</w:t>
      </w:r>
      <w:r/>
    </w:p>
    <w:p>
      <w:pPr>
        <w:pStyle w:val="Heading4"/>
      </w:pPr>
      <w:r>
        <w:t>FR-GW-06: Content Negotiation &amp; OPTIONS Verification</w:t>
      </w:r>
      <w:r/>
      <w:r/>
    </w:p>
    <w:p>
      <w:pPr>
        <w:pStyle w:val="ListBullet"/>
        <w:spacing w:line="240" w:lineRule="auto"/>
        <w:ind w:left="720"/>
      </w:pPr>
      <w:r/>
      <w:r>
        <w:t xml:space="preserve">Incoming requests with unsupported </w:t>
      </w:r>
      <w:r>
        <w:rPr>
          <w:rFonts w:ascii="Courier" w:hAnsi="Courier"/>
        </w:rPr>
        <w:t>Accept</w:t>
      </w:r>
      <w:r>
        <w:t xml:space="preserve"> headers SHALL be rejected with HTTP </w:t>
      </w:r>
      <w:r>
        <w:rPr>
          <w:rFonts w:ascii="Courier" w:hAnsi="Courier"/>
        </w:rPr>
        <w:t>406 Not Acceptable</w:t>
      </w:r>
      <w:r>
        <w:t xml:space="preserve">. Supported media types include </w:t>
      </w:r>
      <w:r>
        <w:rPr>
          <w:rFonts w:ascii="Courier" w:hAnsi="Courier"/>
        </w:rPr>
        <w:t>application/json</w:t>
      </w:r>
      <w:r>
        <w:t xml:space="preserve">, </w:t>
      </w:r>
      <w:r>
        <w:rPr>
          <w:rFonts w:ascii="Courier" w:hAnsi="Courier"/>
        </w:rPr>
        <w:t>application/xml</w:t>
      </w:r>
      <w:r>
        <w:t xml:space="preserve">, and </w:t>
      </w:r>
      <w:r>
        <w:rPr>
          <w:rFonts w:ascii="Courier" w:hAnsi="Courier"/>
        </w:rPr>
        <w:t>text/xml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The Gateway SHALL handle HTTP </w:t>
      </w:r>
      <w:r>
        <w:rPr>
          <w:rFonts w:ascii="Courier" w:hAnsi="Courier"/>
        </w:rPr>
        <w:t>OPTIONS</w:t>
      </w:r>
      <w:r>
        <w:t xml:space="preserve"> requests for all major resources, returning HTTP </w:t>
      </w:r>
      <w:r>
        <w:rPr>
          <w:rFonts w:ascii="Courier" w:hAnsi="Courier"/>
        </w:rPr>
        <w:t>204 No Content</w:t>
      </w:r>
      <w:r>
        <w:t xml:space="preserve"> and an explicit </w:t>
      </w:r>
      <w:r>
        <w:rPr>
          <w:rFonts w:ascii="Courier" w:hAnsi="Courier"/>
        </w:rPr>
        <w:t>Allow</w:t>
      </w:r>
      <w:r>
        <w:t xml:space="preserve"> header listing supported HTTP methods.</w:t>
      </w:r>
      <w:r/>
      <w:r/>
    </w:p>
    <w:p>
      <w:pPr>
        <w:pStyle w:val="Heading4"/>
      </w:pPr>
      <w:r>
        <w:t>FR-GW-07: Single-Endpoint GraphQL</w:t>
      </w:r>
      <w:r/>
    </w:p>
    <w:p>
      <w:r/>
      <w:r>
        <w:t xml:space="preserve">The Gateway SHALL expose </w:t>
      </w:r>
      <w:r>
        <w:rPr>
          <w:rFonts w:ascii="Courier" w:hAnsi="Courier"/>
        </w:rPr>
        <w:t>POST /graphql</w:t>
      </w:r>
      <w:r>
        <w:t xml:space="preserve"> executing against a unified catalog schema allowing clients to query products, filter by category/search, and retrieve cursor-paginated results.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3.2 Authentication &amp; Identity Service (Port 4001)</w:t>
      </w:r>
      <w:r/>
    </w:p>
    <w:p>
      <w:pPr>
        <w:pStyle w:val="Heading4"/>
      </w:pPr>
      <w:r>
        <w:t>FR-AUTH-01: User Registration &amp; Password Hashing</w:t>
      </w:r>
      <w:r/>
    </w:p>
    <w:p>
      <w:r/>
      <w:r>
        <w:t xml:space="preserve">The service SHALL register users with name, email, password, and phone. Passwords MUST be hashed using </w:t>
      </w:r>
      <w:r>
        <w:rPr>
          <w:rFonts w:ascii="Courier" w:hAnsi="Courier"/>
        </w:rPr>
        <w:t>bcryptjs</w:t>
      </w:r>
      <w:r>
        <w:t xml:space="preserve"> with a work factor $\ge 10$. Plaintext passwords SHALL NOT be stored or logged.</w:t>
      </w:r>
      <w:r/>
    </w:p>
    <w:p>
      <w:pPr>
        <w:pStyle w:val="Heading4"/>
      </w:pPr>
      <w:r>
        <w:t>FR-AUTH-02: Multi-Portal Authentication</w:t>
      </w:r>
      <w:r/>
    </w:p>
    <w:p>
      <w:r/>
      <w:r>
        <w:t>The service SHALL provide isolated authentication endpoints for distinct user classes:</w:t>
        <w:br/>
      </w:r>
      <w:r>
        <w:t xml:space="preserve">- </w:t>
      </w:r>
      <w:r>
        <w:rPr>
          <w:rFonts w:ascii="Courier" w:hAnsi="Courier"/>
        </w:rPr>
        <w:t>POST /api/auth/customer-login</w:t>
      </w:r>
      <w:r>
        <w:t xml:space="preserve"> (Restricted to </w:t>
      </w:r>
      <w:r>
        <w:rPr>
          <w:rFonts w:ascii="Courier" w:hAnsi="Courier"/>
        </w:rPr>
        <w:t>customer</w:t>
      </w:r>
      <w:r>
        <w:t xml:space="preserve"> role)</w:t>
        <w:br/>
      </w:r>
      <w:r>
        <w:t xml:space="preserve">- </w:t>
      </w:r>
      <w:r>
        <w:rPr>
          <w:rFonts w:ascii="Courier" w:hAnsi="Courier"/>
        </w:rPr>
        <w:t>POST /api/auth/staff-login</w:t>
      </w:r>
      <w:r>
        <w:t xml:space="preserve"> (Restricted to </w:t>
      </w:r>
      <w:r>
        <w:rPr>
          <w:rFonts w:ascii="Courier" w:hAnsi="Courier"/>
        </w:rPr>
        <w:t>support</w:t>
      </w:r>
      <w:r>
        <w:t xml:space="preserve">, </w:t>
      </w:r>
      <w:r>
        <w:rPr>
          <w:rFonts w:ascii="Courier" w:hAnsi="Courier"/>
        </w:rPr>
        <w:t>inventory_staff</w:t>
      </w:r>
      <w:r>
        <w:t xml:space="preserve">, </w:t>
      </w:r>
      <w:r>
        <w:rPr>
          <w:rFonts w:ascii="Courier" w:hAnsi="Courier"/>
        </w:rPr>
        <w:t>admin</w:t>
      </w:r>
      <w:r>
        <w:t>)</w:t>
        <w:br/>
      </w:r>
      <w:r>
        <w:t xml:space="preserve">- </w:t>
      </w:r>
      <w:r>
        <w:rPr>
          <w:rFonts w:ascii="Courier" w:hAnsi="Courier"/>
        </w:rPr>
        <w:t>POST /api/auth/super-admin-login</w:t>
      </w:r>
      <w:r>
        <w:t xml:space="preserve"> (Restricted to </w:t>
      </w:r>
      <w:r>
        <w:rPr>
          <w:rFonts w:ascii="Courier" w:hAnsi="Courier"/>
        </w:rPr>
        <w:t>super_admin</w:t>
      </w:r>
      <w:r>
        <w:t>)</w:t>
        <w:br/>
      </w:r>
      <w:r>
        <w:t xml:space="preserve">- </w:t>
      </w:r>
      <w:r>
        <w:rPr>
          <w:rFonts w:ascii="Courier" w:hAnsi="Courier"/>
        </w:rPr>
        <w:t>POST /api/auth/super-admin-verify</w:t>
      </w:r>
      <w:r>
        <w:t xml:space="preserve"> (Step-2 challenge code validation)</w:t>
      </w:r>
      <w:r/>
    </w:p>
    <w:p>
      <w:pPr>
        <w:pStyle w:val="Heading4"/>
      </w:pPr>
      <w:r>
        <w:t>FR-AUTH-03: BFF Token Secrecy</w:t>
      </w:r>
      <w:r/>
    </w:p>
    <w:p>
      <w:r/>
      <w:r>
        <w:t xml:space="preserve">The Auth Service SHALL only release the raw JWT token in the response body if the request contains a valid, matching </w:t>
      </w:r>
      <w:r>
        <w:rPr>
          <w:rFonts w:ascii="Courier" w:hAnsi="Courier"/>
        </w:rPr>
        <w:t>X-Auth-Exchange-Secret</w:t>
      </w:r>
      <w:r>
        <w:t xml:space="preserve"> header supplied by the trusted Next.js server. Public browser logins through the gateway receive only sanitized user metadata.</w:t>
      </w:r>
      <w:r/>
    </w:p>
    <w:p>
      <w:pPr>
        <w:pStyle w:val="Heading4"/>
      </w:pPr>
      <w:r>
        <w:t>FR-AUTH-04: Session Revocation via Token Versioning</w:t>
      </w:r>
      <w:r/>
    </w:p>
    <w:p>
      <w:r/>
      <w:r>
        <w:t xml:space="preserve">User records in MongoDB SHALL track an integer </w:t>
      </w:r>
      <w:r>
        <w:rPr>
          <w:rFonts w:ascii="Courier" w:hAnsi="Courier"/>
        </w:rPr>
        <w:t>tokenVersion</w:t>
      </w:r>
      <w:r>
        <w:t xml:space="preserve">. When an administrator revokes sessions or a user changes their password, </w:t>
      </w:r>
      <w:r>
        <w:rPr>
          <w:rFonts w:ascii="Courier" w:hAnsi="Courier"/>
        </w:rPr>
        <w:t>tokenVersion</w:t>
      </w:r>
      <w:r>
        <w:t xml:space="preserve"> SHALL increment, instantly invalidating all existing signed JWTs.</w:t>
      </w:r>
      <w:r/>
    </w:p>
    <w:p>
      <w:pPr>
        <w:pStyle w:val="Heading4"/>
      </w:pPr>
      <w:r>
        <w:t>FR-AUTH-05: Password Reset Flow</w:t>
      </w:r>
      <w:r/>
    </w:p>
    <w:p>
      <w:r/>
      <w:r>
        <w:t>The service SHALL support self-service password recovery:</w:t>
        <w:br/>
      </w:r>
      <w:r>
        <w:t xml:space="preserve">- </w:t>
      </w:r>
      <w:r>
        <w:rPr>
          <w:rFonts w:ascii="Courier" w:hAnsi="Courier"/>
        </w:rPr>
        <w:t>POST /api/auth/forgot-password</w:t>
      </w:r>
      <w:r>
        <w:t xml:space="preserve"> generates a cryptographically secure 32-byte token, stores its SHA-256 hash with a 30-minute expiration, and queues a password reset email.</w:t>
        <w:br/>
      </w:r>
      <w:r>
        <w:t xml:space="preserve">- </w:t>
      </w:r>
      <w:r>
        <w:rPr>
          <w:rFonts w:ascii="Courier" w:hAnsi="Courier"/>
        </w:rPr>
        <w:t>POST /api/auth/reset-password</w:t>
      </w:r>
      <w:r>
        <w:t xml:space="preserve"> validates the token hash and updates the password.</w:t>
      </w:r>
      <w:r/>
    </w:p>
    <w:p>
      <w:pPr>
        <w:pStyle w:val="Heading4"/>
      </w:pPr>
      <w:r>
        <w:t>FR-AUTH-06: Staff Invitation Management</w:t>
      </w:r>
      <w:r/>
    </w:p>
    <w:p>
      <w:r/>
      <w:r>
        <w:t>Super Administrators SHALL generate invitation tokens (</w:t>
      </w:r>
      <w:r>
        <w:rPr>
          <w:rFonts w:ascii="Courier" w:hAnsi="Courier"/>
        </w:rPr>
        <w:t>POST /api/auth/invite-staff</w:t>
      </w:r>
      <w:r>
        <w:t xml:space="preserve">) specifying target email, assigned role, and permissions. The service sends an invitation email; the recipient activates their account via </w:t>
      </w:r>
      <w:r>
        <w:rPr>
          <w:rFonts w:ascii="Courier" w:hAnsi="Courier"/>
        </w:rPr>
        <w:t>POST /api/auth/accept-invite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3.3 Product Catalog &amp; Inventory Service (Port 4002)</w:t>
      </w:r>
      <w:r/>
    </w:p>
    <w:p>
      <w:pPr>
        <w:pStyle w:val="Heading4"/>
      </w:pPr>
      <w:r>
        <w:t>FR-PROD-01: Catalog Search &amp; Navigation</w:t>
      </w:r>
      <w:r/>
    </w:p>
    <w:p>
      <w:r/>
      <w:r>
        <w:t xml:space="preserve">The service SHALL expose </w:t>
      </w:r>
      <w:r>
        <w:rPr>
          <w:rFonts w:ascii="Courier" w:hAnsi="Courier"/>
        </w:rPr>
        <w:t>GET /api/products</w:t>
      </w:r>
      <w:r>
        <w:t xml:space="preserve"> supporting full-text search (</w:t>
      </w:r>
      <w:r>
        <w:rPr>
          <w:rFonts w:ascii="Courier" w:hAnsi="Courier"/>
        </w:rPr>
        <w:t>search=</w:t>
      </w:r>
      <w:r>
        <w:t>), category filtering (</w:t>
      </w:r>
      <w:r>
        <w:rPr>
          <w:rFonts w:ascii="Courier" w:hAnsi="Courier"/>
        </w:rPr>
        <w:t>category=</w:t>
      </w:r>
      <w:r>
        <w:t>), brand filtering, and price range constraints.</w:t>
      </w:r>
      <w:r/>
    </w:p>
    <w:p>
      <w:pPr>
        <w:pStyle w:val="Heading4"/>
      </w:pPr>
      <w:r>
        <w:t>FR-PROD-02: Cursor-Based &amp; Offset Pagination</w:t>
      </w:r>
      <w:r/>
    </w:p>
    <w:p>
      <w:r/>
      <w:r>
        <w:t>The catalog SHALL support stable cursor-based pagination (</w:t>
      </w:r>
      <w:r>
        <w:rPr>
          <w:rFonts w:ascii="Courier" w:hAnsi="Courier"/>
        </w:rPr>
        <w:t>first=20</w:t>
      </w:r>
      <w:r>
        <w:t xml:space="preserve">, </w:t>
      </w:r>
      <w:r>
        <w:rPr>
          <w:rFonts w:ascii="Courier" w:hAnsi="Courier"/>
        </w:rPr>
        <w:t>after=&lt;cursor&gt;</w:t>
      </w:r>
      <w:r>
        <w:t xml:space="preserve">). The response MUST return </w:t>
      </w:r>
      <w:r>
        <w:rPr>
          <w:rFonts w:ascii="Courier" w:hAnsi="Courier"/>
        </w:rPr>
        <w:t>pagination.nextCursor</w:t>
      </w:r>
      <w:r>
        <w:t xml:space="preserve"> and RFC 5988 </w:t>
      </w:r>
      <w:r>
        <w:rPr>
          <w:rFonts w:ascii="Courier" w:hAnsi="Courier"/>
        </w:rPr>
        <w:t>Link: &lt;...&gt;; rel="next"</w:t>
      </w:r>
      <w:r>
        <w:t xml:space="preserve"> headers alongside classic </w:t>
      </w:r>
      <w:r>
        <w:rPr>
          <w:rFonts w:ascii="Courier" w:hAnsi="Courier"/>
        </w:rPr>
        <w:t>page=</w:t>
      </w:r>
      <w:r>
        <w:t xml:space="preserve"> and </w:t>
      </w:r>
      <w:r>
        <w:rPr>
          <w:rFonts w:ascii="Courier" w:hAnsi="Courier"/>
        </w:rPr>
        <w:t>limit=</w:t>
      </w:r>
      <w:r>
        <w:t xml:space="preserve"> query support.</w:t>
      </w:r>
      <w:r/>
    </w:p>
    <w:p>
      <w:pPr>
        <w:pStyle w:val="Heading4"/>
      </w:pPr>
      <w:r>
        <w:t>FR-PROD-03: Conditional Caching (ETag / 304)</w:t>
      </w:r>
      <w:r/>
    </w:p>
    <w:p>
      <w:r/>
      <w:r>
        <w:t>Single product requests (</w:t>
      </w:r>
      <w:r>
        <w:rPr>
          <w:rFonts w:ascii="Courier" w:hAnsi="Courier"/>
        </w:rPr>
        <w:t>GET /api/products/:id</w:t>
      </w:r>
      <w:r>
        <w:t xml:space="preserve">) SHALL compute an MD5 hash of the resource ID, update timestamp, stock, and price, returning an </w:t>
      </w:r>
      <w:r>
        <w:rPr>
          <w:rFonts w:ascii="Courier" w:hAnsi="Courier"/>
        </w:rPr>
        <w:t>ETag</w:t>
      </w:r>
      <w:r>
        <w:t xml:space="preserve"> header. If the client supplies a matching </w:t>
      </w:r>
      <w:r>
        <w:rPr>
          <w:rFonts w:ascii="Courier" w:hAnsi="Courier"/>
        </w:rPr>
        <w:t>If-None-Match</w:t>
      </w:r>
      <w:r>
        <w:t xml:space="preserve"> header, the service MUST respond with HTTP </w:t>
      </w:r>
      <w:r>
        <w:rPr>
          <w:rFonts w:ascii="Courier" w:hAnsi="Courier"/>
        </w:rPr>
        <w:t>304 Not Modified</w:t>
      </w:r>
      <w:r>
        <w:t xml:space="preserve"> and an empty payload.</w:t>
      </w:r>
      <w:r/>
    </w:p>
    <w:p>
      <w:pPr>
        <w:pStyle w:val="Heading4"/>
      </w:pPr>
      <w:r>
        <w:t>FR-PROD-04: Optimistic Concurrency Control (If-Match / 412)</w:t>
      </w:r>
      <w:r/>
    </w:p>
    <w:p>
      <w:r/>
      <w:r>
        <w:t xml:space="preserve">Product updates via </w:t>
      </w:r>
      <w:r>
        <w:rPr>
          <w:rFonts w:ascii="Courier" w:hAnsi="Courier"/>
        </w:rPr>
        <w:t>PUT /api/products/:id</w:t>
      </w:r>
      <w:r>
        <w:t xml:space="preserve"> SHALL inspect the </w:t>
      </w:r>
      <w:r>
        <w:rPr>
          <w:rFonts w:ascii="Courier" w:hAnsi="Courier"/>
        </w:rPr>
        <w:t>If-Match</w:t>
      </w:r>
      <w:r>
        <w:t xml:space="preserve"> header. If the client ETag does not match the current product state, the service MUST reject the mutation with HTTP </w:t>
      </w:r>
      <w:r>
        <w:rPr>
          <w:rFonts w:ascii="Courier" w:hAnsi="Courier"/>
        </w:rPr>
        <w:t>412 Precondition Failed</w:t>
      </w:r>
      <w:r>
        <w:t>.</w:t>
      </w:r>
      <w:r/>
    </w:p>
    <w:p>
      <w:pPr>
        <w:pStyle w:val="Heading4"/>
      </w:pPr>
      <w:r>
        <w:t>FR-PROD-05: Audited Inventory Stock Adjustments</w:t>
      </w:r>
      <w:r/>
    </w:p>
    <w:p>
      <w:r/>
      <w:r>
        <w:t xml:space="preserve">Stock modifications MUST require an </w:t>
      </w:r>
      <w:r>
        <w:rPr>
          <w:rFonts w:ascii="Courier" w:hAnsi="Courier"/>
        </w:rPr>
        <w:t>actorUserId</w:t>
      </w:r>
      <w:r>
        <w:t xml:space="preserve"> and a mandatory explanation string (</w:t>
      </w:r>
      <w:r>
        <w:rPr>
          <w:rFonts w:ascii="Courier" w:hAnsi="Courier"/>
        </w:rPr>
        <w:t>stockAdjustmentReason</w:t>
      </w:r>
      <w:r>
        <w:t xml:space="preserve"> $\ge 3$ characters). The service SHALL append an immutable audit record to </w:t>
      </w:r>
      <w:r>
        <w:rPr>
          <w:rFonts w:ascii="Courier" w:hAnsi="Courier"/>
        </w:rPr>
        <w:t>stockHistory[]</w:t>
      </w:r>
      <w:r>
        <w:t xml:space="preserve"> containing timestamp, actor, previous stock, new stock, and reason.</w:t>
      </w:r>
      <w:r/>
    </w:p>
    <w:p>
      <w:pPr>
        <w:pStyle w:val="Heading4"/>
      </w:pPr>
      <w:r>
        <w:t>FR-PROD-06: Customer Reviews &amp; Ratings</w:t>
      </w:r>
      <w:r/>
    </w:p>
    <w:p>
      <w:r/>
      <w:r>
        <w:t>Verified customers SHALL submit product ratings (1–5 stars) and text comments (</w:t>
      </w:r>
      <w:r>
        <w:rPr>
          <w:rFonts w:ascii="Courier" w:hAnsi="Courier"/>
        </w:rPr>
        <w:t>POST /api/reviews</w:t>
      </w:r>
      <w:r>
        <w:t>). Administrators SHALL have permission to approve, hide, or moderate submitted reviews.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3.4 Shopping Cart Service (Port 4003)</w:t>
      </w:r>
      <w:r/>
    </w:p>
    <w:p>
      <w:pPr>
        <w:pStyle w:val="Heading4"/>
      </w:pPr>
      <w:r>
        <w:t>FR-CART-01: Persistent Shopping Cart Management</w:t>
      </w:r>
      <w:r/>
    </w:p>
    <w:p>
      <w:r/>
      <w:r>
        <w:t>The Cart Service SHALL maintain a persistent cart document in MongoDB per authenticated user (</w:t>
      </w:r>
      <w:r>
        <w:rPr>
          <w:rFonts w:ascii="Courier" w:hAnsi="Courier"/>
        </w:rPr>
        <w:t>GET /api/cart</w:t>
      </w:r>
      <w:r>
        <w:t>).</w:t>
      </w:r>
      <w:r/>
    </w:p>
    <w:p>
      <w:pPr>
        <w:pStyle w:val="Heading4"/>
      </w:pPr>
      <w:r>
        <w:t>FR-CART-02: Item Operations</w:t>
      </w:r>
      <w:r/>
    </w:p>
    <w:p>
      <w:r/>
      <w:r>
        <w:t>Customers SHALL add products (</w:t>
      </w:r>
      <w:r>
        <w:rPr>
          <w:rFonts w:ascii="Courier" w:hAnsi="Courier"/>
        </w:rPr>
        <w:t>POST /api/cart/items</w:t>
      </w:r>
      <w:r>
        <w:t>), update item quantities (</w:t>
      </w:r>
      <w:r>
        <w:rPr>
          <w:rFonts w:ascii="Courier" w:hAnsi="Courier"/>
        </w:rPr>
        <w:t>PUT /api/cart/items/:productId</w:t>
      </w:r>
      <w:r>
        <w:t>), and remove items (</w:t>
      </w:r>
      <w:r>
        <w:rPr>
          <w:rFonts w:ascii="Courier" w:hAnsi="Courier"/>
        </w:rPr>
        <w:t>DELETE /api/cart/items/:productId</w:t>
      </w:r>
      <w:r>
        <w:t>). Quantities MUST be positive integers ($\ge 1$).</w:t>
      </w:r>
      <w:r/>
    </w:p>
    <w:p>
      <w:pPr>
        <w:pStyle w:val="Heading4"/>
      </w:pPr>
      <w:r>
        <w:t>FR-CART-03: Server-Side Subtotal Verification</w:t>
      </w:r>
      <w:r/>
    </w:p>
    <w:p>
      <w:r/>
      <w:r>
        <w:t>The Cart Service SHALL calculate item line totals and cart grand totals on the server side to prevent client price tampering.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3.5 Wishlist Service (Port 4004)</w:t>
      </w:r>
      <w:r/>
    </w:p>
    <w:p>
      <w:pPr>
        <w:pStyle w:val="Heading4"/>
      </w:pPr>
      <w:r>
        <w:t>FR-WISH-01: User Wishlist Persistence</w:t>
      </w:r>
      <w:r/>
    </w:p>
    <w:p>
      <w:r/>
      <w:r>
        <w:t>The service SHALL manage saved item arrays per user in MongoDB (</w:t>
      </w:r>
      <w:r>
        <w:rPr>
          <w:rFonts w:ascii="Courier" w:hAnsi="Courier"/>
        </w:rPr>
        <w:t>smartcart_wishlist</w:t>
      </w:r>
      <w:r>
        <w:t>). Customers SHALL add items (</w:t>
      </w:r>
      <w:r>
        <w:rPr>
          <w:rFonts w:ascii="Courier" w:hAnsi="Courier"/>
        </w:rPr>
        <w:t>POST /api/wishlist</w:t>
      </w:r>
      <w:r>
        <w:t>), remove items (</w:t>
      </w:r>
      <w:r>
        <w:rPr>
          <w:rFonts w:ascii="Courier" w:hAnsi="Courier"/>
        </w:rPr>
        <w:t>DELETE /api/wishlist/:productId</w:t>
      </w:r>
      <w:r>
        <w:t>), and inspect saved items (</w:t>
      </w:r>
      <w:r>
        <w:rPr>
          <w:rFonts w:ascii="Courier" w:hAnsi="Courier"/>
        </w:rPr>
        <w:t>GET /api/wishlist</w:t>
      </w:r>
      <w:r>
        <w:t>).</w:t>
      </w:r>
      <w:r/>
    </w:p>
    <w:p>
      <w:pPr>
        <w:pStyle w:val="Heading4"/>
      </w:pPr>
      <w:r>
        <w:t>FR-WISH-02: Move to Cart Integration</w:t>
      </w:r>
      <w:r/>
    </w:p>
    <w:p>
      <w:r/>
      <w:r>
        <w:t>The service SHALL support moving a wishlist item directly into the customer's active cart in a single user action.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3.6 Order Orchestration &amp; Promotions Service (Port 4005)</w:t>
      </w:r>
      <w:r/>
    </w:p>
    <w:p>
      <w:pPr>
        <w:pStyle w:val="Heading4"/>
      </w:pPr>
      <w:r>
        <w:t xml:space="preserve">FR-ORD-01: Central </w:t>
      </w:r>
      <w:r>
        <w:rPr>
          <w:rFonts w:ascii="Courier" w:hAnsi="Courier"/>
        </w:rPr>
        <w:t>placeOrder</w:t>
      </w:r>
      <w:r>
        <w:t xml:space="preserve"> Orchestration</w:t>
      </w:r>
      <w:r/>
    </w:p>
    <w:p>
      <w:r/>
      <w:r>
        <w:t>The Order Service SHALL coordinate checkout transactions:</w:t>
        <w:br/>
      </w:r>
      <w:r>
        <w:t xml:space="preserve">1. Validate that the cart items array is not empty (return HTTP </w:t>
      </w:r>
      <w:r>
        <w:rPr>
          <w:rFonts w:ascii="Courier" w:hAnsi="Courier"/>
        </w:rPr>
        <w:t>422 Unprocessable Entity</w:t>
      </w:r>
      <w:r>
        <w:t xml:space="preserve"> with </w:t>
      </w:r>
      <w:r>
        <w:rPr>
          <w:rFonts w:ascii="Courier" w:hAnsi="Courier"/>
        </w:rPr>
        <w:t>type: "urn:smartcart:error:empty-cart"</w:t>
      </w:r>
      <w:r>
        <w:t xml:space="preserve"> if empty).</w:t>
        <w:br/>
      </w:r>
      <w:r>
        <w:t>2. Query Product Service to verify current prices and verify inventory availability.</w:t>
        <w:br/>
      </w:r>
      <w:r>
        <w:t>3. Reserve product stock via internal Product Service calls.</w:t>
        <w:br/>
      </w:r>
      <w:r>
        <w:t>4. Evaluate and apply promotional coupon discounts.</w:t>
        <w:br/>
      </w:r>
      <w:r>
        <w:t>5. Compute sales tax and shipping fees.</w:t>
        <w:br/>
      </w:r>
      <w:r>
        <w:t>6. Invoke Payment Service (</w:t>
      </w:r>
      <w:r>
        <w:rPr>
          <w:rFonts w:ascii="Courier" w:hAnsi="Courier"/>
        </w:rPr>
        <w:t>POST /api/payments/create</w:t>
      </w:r>
      <w:r>
        <w:t>) to create a payment intent.</w:t>
        <w:br/>
      </w:r>
      <w:r>
        <w:t>7. Clear customer cart upon order creation.</w:t>
        <w:br/>
      </w:r>
      <w:r>
        <w:t>8. If downstream steps fail, execute compensatory rollbacks (release reserved inventory).</w:t>
        <w:br/>
      </w:r>
      <w:r>
        <w:t xml:space="preserve">9. Return HTTP </w:t>
      </w:r>
      <w:r>
        <w:rPr>
          <w:rFonts w:ascii="Courier" w:hAnsi="Courier"/>
        </w:rPr>
        <w:t>201 Created</w:t>
      </w:r>
      <w:r>
        <w:t xml:space="preserve"> with a canonical </w:t>
      </w:r>
      <w:r>
        <w:rPr>
          <w:rFonts w:ascii="Courier" w:hAnsi="Courier"/>
        </w:rPr>
        <w:t>Location: /api/orders/:id</w:t>
      </w:r>
      <w:r>
        <w:t xml:space="preserve"> header.</w:t>
      </w:r>
      <w:r/>
    </w:p>
    <w:p>
      <w:pPr>
        <w:pStyle w:val="Heading4"/>
      </w:pPr>
      <w:r>
        <w:t>FR-ORD-02: State Machine Lifecycle</w:t>
      </w:r>
      <w:r/>
    </w:p>
    <w:p>
      <w:r/>
      <w:r>
        <w:t>Orders SHALL advance strictly through defined status transitions:</w:t>
        <w:br/>
      </w:r>
      <w:r/>
      <w:r>
        <w:rPr>
          <w:rFonts w:ascii="Courier" w:hAnsi="Courier"/>
        </w:rPr>
        <w:t>PENDING</w:t>
      </w:r>
      <w:r>
        <w:t xml:space="preserve"> $\rightarrow$ </w:t>
      </w:r>
      <w:r>
        <w:rPr>
          <w:rFonts w:ascii="Courier" w:hAnsi="Courier"/>
        </w:rPr>
        <w:t>CONFIRMED</w:t>
      </w:r>
      <w:r>
        <w:t xml:space="preserve"> $\rightarrow$ </w:t>
      </w:r>
      <w:r>
        <w:rPr>
          <w:rFonts w:ascii="Courier" w:hAnsi="Courier"/>
        </w:rPr>
        <w:t>SHIPPED</w:t>
      </w:r>
      <w:r>
        <w:t xml:space="preserve"> $\rightarrow$ </w:t>
      </w:r>
      <w:r>
        <w:rPr>
          <w:rFonts w:ascii="Courier" w:hAnsi="Courier"/>
        </w:rPr>
        <w:t>DELIVERED</w:t>
        <w:br/>
      </w:r>
      <w:r/>
      <w:r>
        <w:rPr>
          <w:rFonts w:ascii="Courier" w:hAnsi="Courier"/>
        </w:rPr>
        <w:t>PENDING</w:t>
      </w:r>
      <w:r>
        <w:t xml:space="preserve"> / </w:t>
      </w:r>
      <w:r>
        <w:rPr>
          <w:rFonts w:ascii="Courier" w:hAnsi="Courier"/>
        </w:rPr>
        <w:t>CONFIRMED</w:t>
      </w:r>
      <w:r>
        <w:t xml:space="preserve"> $\rightarrow$ </w:t>
      </w:r>
      <w:r>
        <w:rPr>
          <w:rFonts w:ascii="Courier" w:hAnsi="Courier"/>
        </w:rPr>
        <w:t>CANCELLED</w:t>
        <w:br/>
      </w:r>
      <w:r/>
      <w:r>
        <w:rPr>
          <w:rFonts w:ascii="Courier" w:hAnsi="Courier"/>
        </w:rPr>
        <w:t>DELIVERED</w:t>
      </w:r>
      <w:r>
        <w:t xml:space="preserve"> $\rightarrow$ </w:t>
      </w:r>
      <w:r>
        <w:rPr>
          <w:rFonts w:ascii="Courier" w:hAnsi="Courier"/>
        </w:rPr>
        <w:t>RETURNED</w:t>
      </w:r>
      <w:r>
        <w:t xml:space="preserve"> (within 30 days)</w:t>
        <w:br/>
      </w:r>
      <w:r>
        <w:t xml:space="preserve">Illegal status transitions MUST be rejected with HTTP </w:t>
      </w:r>
      <w:r>
        <w:rPr>
          <w:rFonts w:ascii="Courier" w:hAnsi="Courier"/>
        </w:rPr>
        <w:t>409 Conflict</w:t>
      </w:r>
      <w:r>
        <w:t>.</w:t>
      </w:r>
      <w:r/>
    </w:p>
    <w:p>
      <w:pPr>
        <w:pStyle w:val="Heading4"/>
      </w:pPr>
      <w:r>
        <w:t>FR-ORD-03: Optimistic Concurrency on Updates</w:t>
      </w:r>
      <w:r/>
    </w:p>
    <w:p>
      <w:r/>
      <w:r>
        <w:t>Order status changes (</w:t>
      </w:r>
      <w:r>
        <w:rPr>
          <w:rFonts w:ascii="Courier" w:hAnsi="Courier"/>
        </w:rPr>
        <w:t>PATCH /api/orders/:id/status</w:t>
      </w:r>
      <w:r>
        <w:t>) and cancellations (</w:t>
      </w:r>
      <w:r>
        <w:rPr>
          <w:rFonts w:ascii="Courier" w:hAnsi="Courier"/>
        </w:rPr>
        <w:t>POST /api/orders/:id/cancel</w:t>
      </w:r>
      <w:r>
        <w:t xml:space="preserve">) SHALL validate client </w:t>
      </w:r>
      <w:r>
        <w:rPr>
          <w:rFonts w:ascii="Courier" w:hAnsi="Courier"/>
        </w:rPr>
        <w:t>If-Match</w:t>
      </w:r>
      <w:r>
        <w:t xml:space="preserve"> ETags, returning HTTP </w:t>
      </w:r>
      <w:r>
        <w:rPr>
          <w:rFonts w:ascii="Courier" w:hAnsi="Courier"/>
        </w:rPr>
        <w:t>412 Precondition Failed</w:t>
      </w:r>
      <w:r>
        <w:t xml:space="preserve"> on stale requests.</w:t>
      </w:r>
      <w:r/>
    </w:p>
    <w:p>
      <w:pPr>
        <w:pStyle w:val="Heading4"/>
      </w:pPr>
      <w:r>
        <w:t>FR-ORD-04: Promotion &amp; Coupon Engine</w:t>
      </w:r>
      <w:r/>
    </w:p>
    <w:p>
      <w:r/>
      <w:r>
        <w:t>The service SHALL evaluate promo codes (</w:t>
      </w:r>
      <w:r>
        <w:rPr>
          <w:rFonts w:ascii="Courier" w:hAnsi="Courier"/>
        </w:rPr>
        <w:t>/api/promotions</w:t>
      </w:r>
      <w:r>
        <w:t>). Discounts SHALL support percentage reductions (</w:t>
      </w:r>
      <w:r>
        <w:rPr>
          <w:rFonts w:ascii="Courier" w:hAnsi="Courier"/>
        </w:rPr>
        <w:t>PERCENTAGE</w:t>
      </w:r>
      <w:r>
        <w:t>) and fixed rupee amounts (</w:t>
      </w:r>
      <w:r>
        <w:rPr>
          <w:rFonts w:ascii="Courier" w:hAnsi="Courier"/>
        </w:rPr>
        <w:t>FIXED</w:t>
      </w:r>
      <w:r>
        <w:t>), subject to expiration dates, minimum order thresholds, and per-user usage limits.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3.7 Payment &amp; Reconciliation Service (Port 4006)</w:t>
      </w:r>
      <w:r/>
    </w:p>
    <w:p>
      <w:pPr>
        <w:pStyle w:val="Heading4"/>
      </w:pPr>
      <w:r>
        <w:t>FR-PAY-01: Razorpay Order Creation</w:t>
      </w:r>
      <w:r/>
    </w:p>
    <w:p>
      <w:r/>
      <w:r>
        <w:t>For online payment methods (</w:t>
      </w:r>
      <w:r>
        <w:rPr>
          <w:rFonts w:ascii="Courier" w:hAnsi="Courier"/>
        </w:rPr>
        <w:t>UPI</w:t>
      </w:r>
      <w:r>
        <w:t xml:space="preserve">, </w:t>
      </w:r>
      <w:r>
        <w:rPr>
          <w:rFonts w:ascii="Courier" w:hAnsi="Courier"/>
        </w:rPr>
        <w:t>CARD</w:t>
      </w:r>
      <w:r>
        <w:t>), the service SHALL initialize a payment order via Razorpay REST API in Indian Rupee subunits (Paise).</w:t>
      </w:r>
      <w:r/>
    </w:p>
    <w:p>
      <w:pPr>
        <w:pStyle w:val="Heading4"/>
      </w:pPr>
      <w:r>
        <w:t>FR-PAY-02: HMAC-SHA256 Signature Verification</w:t>
      </w:r>
      <w:r/>
    </w:p>
    <w:p>
      <w:r/>
      <w:r>
        <w:t>Upon payment completion in the client, the service SHALL verify the cryptographic signature (</w:t>
      </w:r>
      <w:r>
        <w:rPr>
          <w:rFonts w:ascii="Courier" w:hAnsi="Courier"/>
        </w:rPr>
        <w:t>POST /api/payments/verify/:paymentId</w:t>
      </w:r>
      <w:r>
        <w:t>):</w:t>
        <w:br/>
      </w:r>
      <w:r>
        <w:t>$$\text{Expected Signature} = \text{HMAC-SHA256}(\text{order_id} + "|" + \text{payment_id}, \text{RAZORPAY_KEY_SECRET})$$</w:t>
        <w:br/>
      </w:r>
      <w:r>
        <w:t xml:space="preserve">Mismatched signatures MUST immediately transition the payment status to </w:t>
      </w:r>
      <w:r>
        <w:rPr>
          <w:rFonts w:ascii="Courier" w:hAnsi="Courier"/>
        </w:rPr>
        <w:t>FAILED</w:t>
      </w:r>
      <w:r>
        <w:t>.</w:t>
      </w:r>
      <w:r/>
    </w:p>
    <w:p>
      <w:pPr>
        <w:pStyle w:val="Heading4"/>
      </w:pPr>
      <w:r>
        <w:t>FR-PAY-03: Webhook Event Processing</w:t>
      </w:r>
      <w:r/>
    </w:p>
    <w:p>
      <w:r/>
      <w:r>
        <w:t xml:space="preserve">The service SHALL expose </w:t>
      </w:r>
      <w:r>
        <w:rPr>
          <w:rFonts w:ascii="Courier" w:hAnsi="Courier"/>
        </w:rPr>
        <w:t>POST /api/payments/webhook</w:t>
      </w:r>
      <w:r>
        <w:t xml:space="preserve"> with raw body signature validation to process asynchronous provider events (</w:t>
      </w:r>
      <w:r>
        <w:rPr>
          <w:rFonts w:ascii="Courier" w:hAnsi="Courier"/>
        </w:rPr>
        <w:t>payment.captured</w:t>
      </w:r>
      <w:r>
        <w:t xml:space="preserve">, </w:t>
      </w:r>
      <w:r>
        <w:rPr>
          <w:rFonts w:ascii="Courier" w:hAnsi="Courier"/>
        </w:rPr>
        <w:t>payment.failed</w:t>
      </w:r>
      <w:r>
        <w:t xml:space="preserve">, </w:t>
      </w:r>
      <w:r>
        <w:rPr>
          <w:rFonts w:ascii="Courier" w:hAnsi="Courier"/>
        </w:rPr>
        <w:t>refund.processed</w:t>
      </w:r>
      <w:r>
        <w:t>).</w:t>
      </w:r>
      <w:r/>
    </w:p>
    <w:p>
      <w:pPr>
        <w:pStyle w:val="Heading4"/>
      </w:pPr>
      <w:r>
        <w:t>FR-PAY-04: Cash on Delivery (COD) Flow</w:t>
      </w:r>
      <w:r/>
    </w:p>
    <w:p>
      <w:r/>
      <w:r>
        <w:t xml:space="preserve">The service SHALL support offline COD orders, creating a pending payment record that transitions to </w:t>
      </w:r>
      <w:r>
        <w:rPr>
          <w:rFonts w:ascii="Courier" w:hAnsi="Courier"/>
        </w:rPr>
        <w:t>SUCCESS</w:t>
      </w:r>
      <w:r>
        <w:t xml:space="preserve"> upon verified courier delivery.</w:t>
      </w:r>
      <w:r/>
    </w:p>
    <w:p>
      <w:pPr>
        <w:pStyle w:val="Heading4"/>
      </w:pPr>
      <w:r>
        <w:t>FR-PAY-05: Automated Refunds</w:t>
      </w:r>
      <w:r/>
    </w:p>
    <w:p>
      <w:r/>
      <w:r>
        <w:t>Super Administrators SHALL issue payment refunds (</w:t>
      </w:r>
      <w:r>
        <w:rPr>
          <w:rFonts w:ascii="Courier" w:hAnsi="Courier"/>
        </w:rPr>
        <w:t>POST /api/payments/refund/:paymentId</w:t>
      </w:r>
      <w:r>
        <w:t>). Approved refunds for online transactions SHALL initiate automated refunds via Razorpay API and sync order status.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3.8 Notification &amp; Communication Service (Port 4007)</w:t>
      </w:r>
      <w:r/>
    </w:p>
    <w:p>
      <w:pPr>
        <w:pStyle w:val="Heading4"/>
      </w:pPr>
      <w:r>
        <w:t>FR-NOTIF-01: Transactional Email Delivery</w:t>
      </w:r>
      <w:r/>
    </w:p>
    <w:p>
      <w:r/>
      <w:r>
        <w:t>The service SHALL deliver transactional emails triggered by internal service events:</w:t>
        <w:br/>
      </w:r>
      <w:r>
        <w:t>- Account verification and password recovery</w:t>
        <w:br/>
      </w:r>
      <w:r>
        <w:t>- Order confirmation with itemized receipt</w:t>
        <w:br/>
      </w:r>
      <w:r>
        <w:t>- Shipping dispatch with tracking link</w:t>
        <w:br/>
      </w:r>
      <w:r>
        <w:t>- Super Admin 2-step verification challenge codes</w:t>
      </w:r>
      <w:r/>
    </w:p>
    <w:p>
      <w:pPr>
        <w:pStyle w:val="Heading4"/>
      </w:pPr>
      <w:r>
        <w:t>FR-NOTIF-02: Provider Decoupling &amp; Mock Fallback</w:t>
      </w:r>
      <w:r/>
    </w:p>
    <w:p>
      <w:r/>
      <w:r>
        <w:t xml:space="preserve">The service SHALL support live email delivery via </w:t>
      </w:r>
      <w:r>
        <w:rPr>
          <w:b/>
        </w:rPr>
        <w:t>Resend API</w:t>
      </w:r>
      <w:r>
        <w:t xml:space="preserve"> and automatic local fallback to a structured mock console logger when external API keys are not supplied in development/testing.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3.9 Storefront &amp; Management Web Client (Port 3000)</w:t>
      </w:r>
      <w:r/>
    </w:p>
    <w:p>
      <w:pPr>
        <w:pStyle w:val="Heading4"/>
      </w:pPr>
      <w:r>
        <w:t>FR-UI-01: Multi-Persona Portals</w:t>
      </w:r>
      <w:r/>
    </w:p>
    <w:p>
      <w:r/>
      <w:r>
        <w:t>The Next.js 15 web client SHALL provide tailored user interfaces:</w:t>
        <w:br/>
      </w:r>
      <w:r>
        <w:t>- Storefront catalog, product details, interactive cart, and multi-step checkout.</w:t>
        <w:br/>
      </w:r>
      <w:r>
        <w:t>- Customer account dashboard with order tracking and return forms.</w:t>
        <w:br/>
      </w:r>
      <w:r>
        <w:t>- Staff portal for inventory management and support tickets.</w:t>
        <w:br/>
      </w:r>
      <w:r>
        <w:t>- Admin dashboard with order dispatch workflows and analytics charts.</w:t>
        <w:br/>
      </w:r>
      <w:r>
        <w:t>- Super Admin governance suite for staff provisioning and refund approvals.</w:t>
      </w:r>
      <w:r/>
    </w:p>
    <w:p>
      <w:pPr>
        <w:pStyle w:val="Heading4"/>
      </w:pPr>
      <w:r>
        <w:t>FR-UI-02: Resilient Client Querying</w:t>
      </w:r>
      <w:r/>
    </w:p>
    <w:p>
      <w:r/>
      <w:r>
        <w:t xml:space="preserve">Client data fetching SHALL use </w:t>
      </w:r>
      <w:r>
        <w:rPr>
          <w:rFonts w:ascii="Courier" w:hAnsi="Courier"/>
        </w:rPr>
        <w:t>@tanstack/react-query</w:t>
      </w:r>
      <w:r>
        <w:t xml:space="preserve"> with optimistic cache updates, automatic background refetching, and graceful error boundary handling.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External Interface Requirements</w:t>
      </w:r>
      <w:r/>
    </w:p>
    <w:p>
      <w:pPr>
        <w:pStyle w:val="Heading3"/>
      </w:pPr>
      <w:r>
        <w:t>4.1 User Interfaces</w:t>
      </w:r>
      <w:r/>
      <w:r/>
    </w:p>
    <w:p>
      <w:pPr>
        <w:pStyle w:val="ListBullet"/>
        <w:spacing w:line="240" w:lineRule="auto"/>
        <w:ind w:left="720"/>
      </w:pPr>
      <w:r/>
      <w:r>
        <w:t>Responsive Web Design supporting desktop ($\ge 1280\text{px}$), tablet ($768\text{px} - 1024\text{px}$), and mobile devices ($\le 640\text{px}$).</w:t>
      </w:r>
      <w:r/>
    </w:p>
    <w:p>
      <w:pPr>
        <w:pStyle w:val="ListBullet"/>
        <w:spacing w:line="240" w:lineRule="auto"/>
        <w:ind w:left="720"/>
      </w:pPr>
      <w:r/>
      <w:r>
        <w:t>Accessibility conforming to WCAG 2.1 Level AA standards.</w:t>
      </w:r>
      <w:r/>
      <w:r/>
    </w:p>
    <w:p>
      <w:pPr>
        <w:pStyle w:val="Heading3"/>
      </w:pPr>
      <w:r>
        <w:t>4.2 Hardware &amp; Network Interfaces</w:t>
      </w:r>
      <w:r/>
      <w:r/>
    </w:p>
    <w:p>
      <w:pPr>
        <w:pStyle w:val="ListBullet"/>
        <w:spacing w:line="240" w:lineRule="auto"/>
        <w:ind w:left="720"/>
      </w:pPr>
      <w:r/>
      <w:r>
        <w:t>Standard TCP/IP networking across internal Docker bridge networks (</w:t>
      </w:r>
      <w:r>
        <w:rPr>
          <w:rFonts w:ascii="Courier" w:hAnsi="Courier"/>
        </w:rPr>
        <w:t>smartcart-network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t>External client traffic over HTTPS (Port 443) terminating at reverse proxy/gateway.</w:t>
      </w:r>
      <w:r/>
      <w:r/>
    </w:p>
    <w:p>
      <w:pPr>
        <w:pStyle w:val="Heading3"/>
      </w:pPr>
      <w:r>
        <w:t>4.3 Software &amp; Cloud Interfaces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Razorpay Payments API:</w:t>
      </w:r>
      <w:r>
        <w:t xml:space="preserve"> HTTPS REST API (</w:t>
      </w:r>
      <w:r>
        <w:rPr>
          <w:rFonts w:ascii="Courier" w:hAnsi="Courier"/>
        </w:rPr>
        <w:t>https://api.razorpay.com/v1</w:t>
      </w:r>
      <w:r>
        <w:t>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Resend Email API:</w:t>
      </w:r>
      <w:r>
        <w:t xml:space="preserve"> HTTPS REST API (</w:t>
      </w:r>
      <w:r>
        <w:rPr>
          <w:rFonts w:ascii="Courier" w:hAnsi="Courier"/>
        </w:rPr>
        <w:t>https://api.resend.com/emails</w:t>
      </w:r>
      <w:r>
        <w:t>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Google OAuth 2.0:</w:t>
      </w:r>
      <w:r>
        <w:t xml:space="preserve"> OpenID Connect identity endpoints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MongoDB Atlas / Community:</w:t>
      </w:r>
      <w:r>
        <w:t xml:space="preserve"> Connection string via </w:t>
      </w:r>
      <w:r>
        <w:rPr>
          <w:rFonts w:ascii="Courier" w:hAnsi="Courier"/>
        </w:rPr>
        <w:t>mongodb://</w:t>
      </w:r>
      <w:r>
        <w:t xml:space="preserve"> or </w:t>
      </w:r>
      <w:r>
        <w:rPr>
          <w:rFonts w:ascii="Courier" w:hAnsi="Courier"/>
        </w:rPr>
        <w:t>mongodb+srv://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MySQL 8.4 Server:</w:t>
      </w:r>
      <w:r>
        <w:t xml:space="preserve"> Native connection protocol via </w:t>
      </w:r>
      <w:r>
        <w:rPr>
          <w:rFonts w:ascii="Courier" w:hAnsi="Courier"/>
        </w:rPr>
        <w:t>mysql2</w:t>
      </w:r>
      <w:r>
        <w:t xml:space="preserve"> driver</w:t>
      </w:r>
      <w:r/>
      <w:r/>
    </w:p>
    <w:p>
      <w:pPr>
        <w:pStyle w:val="Heading3"/>
      </w:pPr>
      <w:r>
        <w:t>4.4 Communications Interfaces &amp; Protocols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Client $\leftrightarrow$ Gateway:</w:t>
      </w:r>
      <w:r>
        <w:t xml:space="preserve"> HTTP/1.1 and HTTP/2 over TLS, JSON (</w:t>
      </w:r>
      <w:r>
        <w:rPr>
          <w:rFonts w:ascii="Courier" w:hAnsi="Courier"/>
        </w:rPr>
        <w:t>application/json</w:t>
      </w:r>
      <w:r>
        <w:t>), Problem Details (</w:t>
      </w:r>
      <w:r>
        <w:rPr>
          <w:rFonts w:ascii="Courier" w:hAnsi="Courier"/>
        </w:rPr>
        <w:t>application/problem+json</w:t>
      </w:r>
      <w:r>
        <w:t>), and XML (</w:t>
      </w:r>
      <w:r>
        <w:rPr>
          <w:rFonts w:ascii="Courier" w:hAnsi="Courier"/>
        </w:rPr>
        <w:t>application/xml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Gateway $\leftrightarrow$ Microservices:</w:t>
      </w:r>
      <w:r>
        <w:t xml:space="preserve"> HTTP REST with internal security tokens and correlation headers (</w:t>
      </w:r>
      <w:r>
        <w:rPr>
          <w:rFonts w:ascii="Courier" w:hAnsi="Courier"/>
        </w:rPr>
        <w:t>X-Request-Id</w:t>
      </w:r>
      <w:r>
        <w:t xml:space="preserve">, </w:t>
      </w:r>
      <w:r>
        <w:rPr>
          <w:rFonts w:ascii="Courier" w:hAnsi="Courier"/>
        </w:rPr>
        <w:t>X-Auth-Exchange-Secret</w:t>
      </w:r>
      <w:r>
        <w:t xml:space="preserve">, </w:t>
      </w:r>
      <w:r>
        <w:rPr>
          <w:rFonts w:ascii="Courier" w:hAnsi="Courier"/>
        </w:rPr>
        <w:t>X-Payment-Service-Secret</w:t>
      </w:r>
      <w:r>
        <w:t>).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Non-Functional Requirements (NFRs)</w:t>
      </w:r>
      <w:r/>
    </w:p>
    <w:p>
      <w:pPr>
        <w:pStyle w:val="Heading3"/>
      </w:pPr>
      <w:r>
        <w:t>5.1 Security &amp; Cryptography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NFR-SEC-01 (Password Security):</w:t>
      </w:r>
      <w:r>
        <w:t xml:space="preserve"> Passwords MUST be hashed with </w:t>
      </w:r>
      <w:r>
        <w:rPr>
          <w:rFonts w:ascii="Courier" w:hAnsi="Courier"/>
        </w:rPr>
        <w:t>bcrypt</w:t>
      </w:r>
      <w:r>
        <w:t xml:space="preserve"> using at least 10 salt rounds.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NFR-SEC-02 (Token Confidentiality):</w:t>
      </w:r>
      <w:r>
        <w:t xml:space="preserve"> JWTs MUST be signed using HMAC-SHA256 with secrets $\ge 256$ bits. Browser cookies MUST carry </w:t>
      </w:r>
      <w:r>
        <w:rPr>
          <w:rFonts w:ascii="Courier" w:hAnsi="Courier"/>
        </w:rPr>
        <w:t>HttpOnly</w:t>
      </w:r>
      <w:r>
        <w:t xml:space="preserve">, </w:t>
      </w:r>
      <w:r>
        <w:rPr>
          <w:rFonts w:ascii="Courier" w:hAnsi="Courier"/>
        </w:rPr>
        <w:t>SameSite=Lax</w:t>
      </w:r>
      <w:r>
        <w:t xml:space="preserve"> (or </w:t>
      </w:r>
      <w:r>
        <w:rPr>
          <w:rFonts w:ascii="Courier" w:hAnsi="Courier"/>
        </w:rPr>
        <w:t>Strict</w:t>
      </w:r>
      <w:r>
        <w:t xml:space="preserve">), and </w:t>
      </w:r>
      <w:r>
        <w:rPr>
          <w:rFonts w:ascii="Courier" w:hAnsi="Courier"/>
        </w:rPr>
        <w:t>Secure</w:t>
      </w:r>
      <w:r>
        <w:t xml:space="preserve"> flags.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NFR-SEC-03 (Timing Attacks):</w:t>
      </w:r>
      <w:r>
        <w:t xml:space="preserve"> Verification of internal exchange secrets and signature hashes MUST use </w:t>
      </w:r>
      <w:r>
        <w:rPr>
          <w:rFonts w:ascii="Courier" w:hAnsi="Courier"/>
        </w:rPr>
        <w:t>crypto.timingSafeEqual()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NFR-SEC-04 (Header Hardening):</w:t>
      </w:r>
      <w:r>
        <w:t xml:space="preserve"> API Gateway MUST enforce HTTP security headers via </w:t>
      </w:r>
      <w:r>
        <w:rPr>
          <w:rFonts w:ascii="Courier" w:hAnsi="Courier"/>
        </w:rPr>
        <w:t>helmet</w:t>
      </w:r>
      <w:r>
        <w:t xml:space="preserve">: </w:t>
      </w:r>
      <w:r>
        <w:rPr>
          <w:rFonts w:ascii="Courier" w:hAnsi="Courier"/>
        </w:rPr>
        <w:t>X-Content-Type-Options: nosniff</w:t>
      </w:r>
      <w:r>
        <w:t xml:space="preserve">, </w:t>
      </w:r>
      <w:r>
        <w:rPr>
          <w:rFonts w:ascii="Courier" w:hAnsi="Courier"/>
        </w:rPr>
        <w:t>X-Frame-Options: SAMEORIGIN</w:t>
      </w:r>
      <w:r>
        <w:t xml:space="preserve">, and disabled </w:t>
      </w:r>
      <w:r>
        <w:rPr>
          <w:rFonts w:ascii="Courier" w:hAnsi="Courier"/>
        </w:rPr>
        <w:t>X-Powered-By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NFR-SEC-05 (CORS Security):</w:t>
      </w:r>
      <w:r>
        <w:t xml:space="preserve"> CORS MUST explicitly validate origin allowlists; wildcard </w:t>
      </w:r>
      <w:r>
        <w:rPr>
          <w:rFonts w:ascii="Courier" w:hAnsi="Courier"/>
        </w:rPr>
        <w:t>*</w:t>
      </w:r>
      <w:r>
        <w:t xml:space="preserve"> origins with credentials SHALL NOT be permitted.</w:t>
      </w:r>
      <w:r/>
      <w:r/>
    </w:p>
    <w:p>
      <w:pPr>
        <w:pStyle w:val="Heading3"/>
      </w:pPr>
      <w:r>
        <w:t>5.2 Reliability, Retries &amp; Fault Tolerance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NFR-REL-01 (Circuit Breaking):</w:t>
      </w:r>
      <w:r>
        <w:t xml:space="preserve"> Upstream service failures exceeding 5 faults in 15 seconds SHALL open the circuit breaker, failing fast without thread starvation.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NFR-REL-02 (Safe Retries):</w:t>
      </w:r>
      <w:r>
        <w:t xml:space="preserve"> Retries with exponential backoff SHALL only be executed on idempotent HTTP methods (</w:t>
      </w:r>
      <w:r>
        <w:rPr>
          <w:rFonts w:ascii="Courier" w:hAnsi="Courier"/>
        </w:rPr>
        <w:t>GET</w:t>
      </w:r>
      <w:r>
        <w:t xml:space="preserve">, </w:t>
      </w:r>
      <w:r>
        <w:rPr>
          <w:rFonts w:ascii="Courier" w:hAnsi="Courier"/>
        </w:rPr>
        <w:t>HEAD</w:t>
      </w:r>
      <w:r>
        <w:t xml:space="preserve">). Mutating </w:t>
      </w:r>
      <w:r>
        <w:rPr>
          <w:rFonts w:ascii="Courier" w:hAnsi="Courier"/>
        </w:rPr>
        <w:t>POST</w:t>
      </w:r>
      <w:r>
        <w:t>/</w:t>
      </w:r>
      <w:r>
        <w:rPr>
          <w:rFonts w:ascii="Courier" w:hAnsi="Courier"/>
        </w:rPr>
        <w:t>PATCH</w:t>
      </w:r>
      <w:r>
        <w:t xml:space="preserve"> calls SHALL NEVER be automatically retried without idempotency keys.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NFR-REL-03 (Idempotency Retention):</w:t>
      </w:r>
      <w:r>
        <w:t xml:space="preserve"> Completed idempotent responses SHALL be retained in MySQL for at least 24 hours.</w:t>
      </w:r>
      <w:r/>
      <w:r/>
    </w:p>
    <w:p>
      <w:pPr>
        <w:pStyle w:val="Heading3"/>
      </w:pPr>
      <w:r>
        <w:t>5.3 Performance &amp; Caching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NFR-PERF-01 (Gateway Overhead):</w:t>
      </w:r>
      <w:r>
        <w:t xml:space="preserve"> Gateway proxy latency SHALL NOT exceed 15ms under normal load (excluding upstream service duration).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NFR-PERF-02 (Bandwidth Conservation):</w:t>
      </w:r>
      <w:r>
        <w:t xml:space="preserve"> Unmodified resources MUST return HTTP </w:t>
      </w:r>
      <w:r>
        <w:rPr>
          <w:rFonts w:ascii="Courier" w:hAnsi="Courier"/>
        </w:rPr>
        <w:t>304 Not Modified</w:t>
      </w:r>
      <w:r>
        <w:t xml:space="preserve"> with zero-length response bodies when </w:t>
      </w:r>
      <w:r>
        <w:rPr>
          <w:rFonts w:ascii="Courier" w:hAnsi="Courier"/>
        </w:rPr>
        <w:t>If-None-Match</w:t>
      </w:r>
      <w:r>
        <w:t xml:space="preserve"> matches.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NFR-PERF-03 (Payload Boundaries):</w:t>
      </w:r>
      <w:r>
        <w:t xml:space="preserve"> JSON body parsing limits SHALL be strictly capped (Gateway: 200KB, Microservices: 100KB) to prevent Denial of Service (DoS) attacks.</w:t>
      </w:r>
      <w:r/>
      <w:r/>
    </w:p>
    <w:p>
      <w:pPr>
        <w:pStyle w:val="Heading3"/>
      </w:pPr>
      <w:r>
        <w:t>5.4 Observability, Logging &amp; Auditability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NFR-OBS-01 (Correlation Stamping):</w:t>
      </w:r>
      <w:r>
        <w:t xml:space="preserve"> All incoming HTTP requests SHALL be assigned an </w:t>
      </w:r>
      <w:r>
        <w:rPr>
          <w:rFonts w:ascii="Courier" w:hAnsi="Courier"/>
        </w:rPr>
        <w:t>X-Request-Id</w:t>
      </w:r>
      <w:r>
        <w:t xml:space="preserve"> UUID at the Gateway, propagated through all internal service hops.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NFR-OBS-02 (Structured JSON Logs):</w:t>
      </w:r>
      <w:r>
        <w:t xml:space="preserve"> All server logs MUST emit single-line machine-readable JSON containing </w:t>
      </w:r>
      <w:r>
        <w:rPr>
          <w:rFonts w:ascii="Courier" w:hAnsi="Courier"/>
        </w:rPr>
        <w:t>level</w:t>
      </w:r>
      <w:r>
        <w:t xml:space="preserve">, </w:t>
      </w:r>
      <w:r>
        <w:rPr>
          <w:rFonts w:ascii="Courier" w:hAnsi="Courier"/>
        </w:rPr>
        <w:t>service</w:t>
      </w:r>
      <w:r>
        <w:t xml:space="preserve">, </w:t>
      </w:r>
      <w:r>
        <w:rPr>
          <w:rFonts w:ascii="Courier" w:hAnsi="Courier"/>
        </w:rPr>
        <w:t>requestId</w:t>
      </w:r>
      <w:r>
        <w:t xml:space="preserve">, </w:t>
      </w:r>
      <w:r>
        <w:rPr>
          <w:rFonts w:ascii="Courier" w:hAnsi="Courier"/>
        </w:rPr>
        <w:t>method</w:t>
      </w:r>
      <w:r>
        <w:t xml:space="preserve">, </w:t>
      </w:r>
      <w:r>
        <w:rPr>
          <w:rFonts w:ascii="Courier" w:hAnsi="Courier"/>
        </w:rPr>
        <w:t>path</w:t>
      </w:r>
      <w:r>
        <w:t xml:space="preserve">, </w:t>
      </w:r>
      <w:r>
        <w:rPr>
          <w:rFonts w:ascii="Courier" w:hAnsi="Courier"/>
        </w:rPr>
        <w:t>status</w:t>
      </w:r>
      <w:r>
        <w:t xml:space="preserve">, and </w:t>
      </w:r>
      <w:r>
        <w:rPr>
          <w:rFonts w:ascii="Courier" w:hAnsi="Courier"/>
        </w:rPr>
        <w:t>durationMs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NFR-OBS-03 (Security Audit Trail):</w:t>
      </w:r>
      <w:r>
        <w:t xml:space="preserve"> State-changing actions (authentications, staff modifications, refunds, inventory overrides) MUST be written to immutable audit collections.</w:t>
      </w:r>
      <w:r/>
      <w:r/>
    </w:p>
    <w:p>
      <w:pPr>
        <w:pStyle w:val="Heading3"/>
      </w:pPr>
      <w:r>
        <w:t>5.5 Maintainability &amp; Standards Compliance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NFR-MAINT-01 (RFC 7807/9457 Compliance):</w:t>
      </w:r>
      <w:r>
        <w:t xml:space="preserve"> Error responses MUST conform to standard Problem Details schemas.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NFR-MAINT-02 (Twelve-Factor Configuration):</w:t>
      </w:r>
      <w:r>
        <w:t xml:space="preserve"> All database URIs, port bindings, timeouts, and cryptographic secrets MUST be injected via environment variables.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Data Models &amp; Persistence Architecture</w:t>
      </w:r>
      <w:r/>
    </w:p>
    <w:p>
      <w:pPr>
        <w:pStyle w:val="Heading3"/>
      </w:pPr>
      <w:r>
        <w:t>6.1 Database Isolation Model</w:t>
      </w:r>
      <w:r/>
    </w:p>
    <w:p>
      <w:r/>
      <w:r>
        <w:t>SmartCart enforces strict multi-database isolation:</w:t>
      </w:r>
      <w:r/>
    </w:p>
    <w:p>
      <w:r/>
      <w:r>
        <w:rPr>
          <w:rFonts w:ascii="Courier" w:hAnsi="Courier"/>
        </w:rPr>
        <w:t>┌────────────────────────────────────────────────────────┐</w:t>
        <w:br/>
        <w:t>│                       DATABASES                        │</w:t>
        <w:br/>
        <w:t>├──────────────────────────┬─────────────────────────────┤</w:t>
        <w:br/>
        <w:t>│ MySQL 8.4:               │ MongoDB Collections:        │</w:t>
        <w:br/>
        <w:t>│ • smartcart              │ • smartcart_auth            │</w:t>
        <w:br/>
        <w:t>│   ├── api_idempotency    │ • smartcart_products        │</w:t>
        <w:br/>
        <w:t>│   └── api_request_audit  │ • smartcart_cart            │</w:t>
        <w:br/>
        <w:t>│                          │ • smartcart_wishlist        │</w:t>
        <w:br/>
        <w:t>│                          │ • smartcart_orders          │</w:t>
        <w:br/>
        <w:t>│                          │ • smartcart_payments        │</w:t>
        <w:br/>
        <w:t>│                          │ • smartcart_notifications   │</w:t>
        <w:br/>
        <w:t>└──────────────────────────┴─────────────────────────────┘</w:t>
        <w:br/>
      </w:r>
      <w:r/>
    </w:p>
    <w:p>
      <w:pPr>
        <w:pStyle w:val="Heading3"/>
      </w:pPr>
      <w:r>
        <w:t xml:space="preserve">6.2 Relational Schema (MySQL </w:t>
      </w:r>
      <w:r>
        <w:rPr>
          <w:rFonts w:ascii="Courier" w:hAnsi="Courier"/>
        </w:rPr>
        <w:t>smartcart</w:t>
      </w:r>
      <w:r>
        <w:t>)</w:t>
      </w:r>
      <w:r/>
    </w:p>
    <w:p>
      <w:pPr>
        <w:pStyle w:val="Heading4"/>
      </w:pPr>
      <w:r>
        <w:t xml:space="preserve">Table: </w:t>
      </w:r>
      <w:r>
        <w:rPr>
          <w:rFonts w:ascii="Courier" w:hAnsi="Courier"/>
        </w:rPr>
        <w:t>api_idempotency</w:t>
      </w:r>
      <w:r/>
    </w:p>
    <w:p>
      <w:r/>
      <w:r>
        <w:rPr>
          <w:rFonts w:ascii="Courier" w:hAnsi="Courier"/>
        </w:rPr>
        <w:t>CREATE TABLE IF NOT EXISTS api_idempotency (</w:t>
        <w:br/>
        <w:t xml:space="preserve">    idempotency_key VARCHAR(255) PRIMARY KEY,</w:t>
        <w:br/>
        <w:t xml:space="preserve">    route_path VARCHAR(255) NOT NULL,</w:t>
        <w:br/>
        <w:t xml:space="preserve">    method VARCHAR(16) NOT NULL,</w:t>
        <w:br/>
        <w:t xml:space="preserve">    request_hash CHAR(64) NOT NULL,</w:t>
        <w:br/>
        <w:t xml:space="preserve">    status_code INT NOT NULL,</w:t>
        <w:br/>
        <w:t xml:space="preserve">    response_headers JSON NOT NULL,</w:t>
        <w:br/>
        <w:t xml:space="preserve">    response_body LONGTEXT NOT NULL,</w:t>
        <w:br/>
        <w:t xml:space="preserve">    created_at TIMESTAMP DEFAULT CURRENT_TIMESTAMP,</w:t>
        <w:br/>
        <w:t xml:space="preserve">    INDEX idx_created_at (created_at)</w:t>
        <w:br/>
        <w:t>) ENGINE=InnoDB DEFAULT CHARSET=utf8mb4;</w:t>
        <w:br/>
      </w:r>
      <w:r/>
    </w:p>
    <w:p>
      <w:pPr>
        <w:pStyle w:val="Heading4"/>
      </w:pPr>
      <w:r>
        <w:t xml:space="preserve">Table: </w:t>
      </w:r>
      <w:r>
        <w:rPr>
          <w:rFonts w:ascii="Courier" w:hAnsi="Courier"/>
        </w:rPr>
        <w:t>api_request_audit</w:t>
      </w:r>
      <w:r/>
    </w:p>
    <w:p>
      <w:r/>
      <w:r>
        <w:rPr>
          <w:rFonts w:ascii="Courier" w:hAnsi="Courier"/>
        </w:rPr>
        <w:t>CREATE TABLE IF NOT EXISTS api_request_audit (</w:t>
        <w:br/>
        <w:t xml:space="preserve">    id BIGINT AUTO_INCREMENT PRIMARY KEY,</w:t>
        <w:br/>
        <w:t xml:space="preserve">    request_id VARCHAR(64) NOT NULL,</w:t>
        <w:br/>
        <w:t xml:space="preserve">    route_path VARCHAR(255) NOT NULL,</w:t>
        <w:br/>
        <w:t xml:space="preserve">    method VARCHAR(16) NOT NULL,</w:t>
        <w:br/>
        <w:t xml:space="preserve">    status_code INT NOT NULL,</w:t>
        <w:br/>
        <w:t xml:space="preserve">    created_at TIMESTAMP DEFAULT CURRENT_TIMESTAMP,</w:t>
        <w:br/>
        <w:t xml:space="preserve">    INDEX idx_request_id (request_id),</w:t>
        <w:br/>
        <w:t xml:space="preserve">    INDEX idx_created_at (created_at)</w:t>
        <w:br/>
        <w:t>) ENGINE=InnoDB DEFAULT CHARSET=utf8mb4;</w:t>
        <w:br/>
      </w:r>
      <w:r/>
    </w:p>
    <w:p>
      <w:pPr>
        <w:pStyle w:val="Heading3"/>
      </w:pPr>
      <w:r>
        <w:t>6.3 Document Schemas (MongoDB Mongoose)</w:t>
      </w:r>
      <w:r/>
    </w:p>
    <w:p>
      <w:pPr>
        <w:pStyle w:val="Heading4"/>
      </w:pPr>
      <w:r>
        <w:t xml:space="preserve">Database: </w:t>
      </w:r>
      <w:r>
        <w:rPr>
          <w:rFonts w:ascii="Courier" w:hAnsi="Courier"/>
        </w:rPr>
        <w:t>smartcart_auth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users</w:t>
      </w:r>
      <w:r>
        <w:rPr>
          <w:b/>
        </w:rPr>
        <w:t xml:space="preserve"> Collection: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name</w:t>
      </w:r>
      <w:r>
        <w:t>: String, required, maxlength 200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email</w:t>
      </w:r>
      <w:r>
        <w:t>: String, required, unique, indexed, lowercase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password</w:t>
      </w:r>
      <w:r>
        <w:t>: String, required, select: false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role</w:t>
      </w:r>
      <w:r>
        <w:t>: Enum (</w:t>
      </w:r>
      <w:r>
        <w:rPr>
          <w:rFonts w:ascii="Courier" w:hAnsi="Courier"/>
        </w:rPr>
        <w:t>customer</w:t>
      </w:r>
      <w:r>
        <w:t xml:space="preserve">, </w:t>
      </w:r>
      <w:r>
        <w:rPr>
          <w:rFonts w:ascii="Courier" w:hAnsi="Courier"/>
        </w:rPr>
        <w:t>support</w:t>
      </w:r>
      <w:r>
        <w:t xml:space="preserve">, </w:t>
      </w:r>
      <w:r>
        <w:rPr>
          <w:rFonts w:ascii="Courier" w:hAnsi="Courier"/>
        </w:rPr>
        <w:t>inventory_staff</w:t>
      </w:r>
      <w:r>
        <w:t xml:space="preserve">, </w:t>
      </w:r>
      <w:r>
        <w:rPr>
          <w:rFonts w:ascii="Courier" w:hAnsi="Courier"/>
        </w:rPr>
        <w:t>admin</w:t>
      </w:r>
      <w:r>
        <w:t xml:space="preserve">, </w:t>
      </w:r>
      <w:r>
        <w:rPr>
          <w:rFonts w:ascii="Courier" w:hAnsi="Courier"/>
        </w:rPr>
        <w:t>super_admin</w:t>
      </w:r>
      <w:r>
        <w:t>)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isActive</w:t>
      </w:r>
      <w:r>
        <w:t>: Boolean, default true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emailVerified</w:t>
      </w:r>
      <w:r>
        <w:t>: Boolean, default false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googleId</w:t>
      </w:r>
      <w:r>
        <w:t>: String, indexed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tokenVersion</w:t>
      </w:r>
      <w:r>
        <w:t>: Number, default 0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addresses</w:t>
      </w:r>
      <w:r>
        <w:t>: Array of Address objects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passwordResetTokenHash</w:t>
      </w:r>
      <w:r>
        <w:t>: String, select: false, expires Date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staffInviteTokenHash</w:t>
      </w:r>
      <w:r>
        <w:t>: String, select: false, expires Date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authauditevents</w:t>
      </w:r>
      <w:r>
        <w:rPr>
          <w:b/>
        </w:rPr>
        <w:t xml:space="preserve"> Collection: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actorUserId</w:t>
      </w:r>
      <w:r>
        <w:t xml:space="preserve">, </w:t>
      </w:r>
      <w:r>
        <w:rPr>
          <w:rFonts w:ascii="Courier" w:hAnsi="Courier"/>
        </w:rPr>
        <w:t>action</w:t>
      </w:r>
      <w:r>
        <w:t xml:space="preserve">, </w:t>
      </w:r>
      <w:r>
        <w:rPr>
          <w:rFonts w:ascii="Courier" w:hAnsi="Courier"/>
        </w:rPr>
        <w:t>targetUserId</w:t>
      </w:r>
      <w:r>
        <w:t xml:space="preserve">, </w:t>
      </w:r>
      <w:r>
        <w:rPr>
          <w:rFonts w:ascii="Courier" w:hAnsi="Courier"/>
        </w:rPr>
        <w:t>outcome</w:t>
      </w:r>
      <w:r>
        <w:t xml:space="preserve">, </w:t>
      </w:r>
      <w:r>
        <w:rPr>
          <w:rFonts w:ascii="Courier" w:hAnsi="Courier"/>
        </w:rPr>
        <w:t>requestId</w:t>
      </w:r>
      <w:r>
        <w:t xml:space="preserve">, </w:t>
      </w:r>
      <w:r>
        <w:rPr>
          <w:rFonts w:ascii="Courier" w:hAnsi="Courier"/>
        </w:rPr>
        <w:t>metadata</w:t>
      </w:r>
      <w:r>
        <w:t xml:space="preserve">, </w:t>
      </w:r>
      <w:r>
        <w:rPr>
          <w:rFonts w:ascii="Courier" w:hAnsi="Courier"/>
        </w:rPr>
        <w:t>createdAt</w:t>
      </w:r>
      <w:r/>
      <w:r/>
    </w:p>
    <w:p>
      <w:pPr>
        <w:pStyle w:val="Heading4"/>
      </w:pPr>
      <w:r>
        <w:t xml:space="preserve">Database: </w:t>
      </w:r>
      <w:r>
        <w:rPr>
          <w:rFonts w:ascii="Courier" w:hAnsi="Courier"/>
        </w:rPr>
        <w:t>smartcart_products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products</w:t>
      </w:r>
      <w:r>
        <w:rPr>
          <w:b/>
        </w:rPr>
        <w:t xml:space="preserve"> Collection: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name</w:t>
      </w:r>
      <w:r>
        <w:t>: String, required, indexed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description</w:t>
      </w:r>
      <w:r>
        <w:t>: String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price</w:t>
      </w:r>
      <w:r>
        <w:t>: Number, required, min 0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category</w:t>
      </w:r>
      <w:r>
        <w:t>: String, required, indexed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brand</w:t>
      </w:r>
      <w:r>
        <w:t>: String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stock</w:t>
      </w:r>
      <w:r>
        <w:t>: Number, required, min 0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images</w:t>
      </w:r>
      <w:r>
        <w:t>: Array of HTTPS URL strings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stockHistory</w:t>
      </w:r>
      <w:r>
        <w:t xml:space="preserve">: Array of </w:t>
      </w:r>
      <w:r>
        <w:rPr>
          <w:rFonts w:ascii="Courier" w:hAnsi="Courier"/>
        </w:rPr>
        <w:t>{ actorUserId, previousStock, newStock, reason, changedAt }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ratingAverage</w:t>
      </w:r>
      <w:r>
        <w:t>: Number, default 0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ratingCount</w:t>
      </w:r>
      <w:r>
        <w:t>: Number, default 0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archivedAt</w:t>
      </w:r>
      <w:r>
        <w:t>: Date, default null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reviews</w:t>
      </w:r>
      <w:r>
        <w:rPr>
          <w:b/>
        </w:rPr>
        <w:t xml:space="preserve"> Collection: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productId</w:t>
      </w:r>
      <w:r>
        <w:t xml:space="preserve">, </w:t>
      </w:r>
      <w:r>
        <w:rPr>
          <w:rFonts w:ascii="Courier" w:hAnsi="Courier"/>
        </w:rPr>
        <w:t>userId</w:t>
      </w:r>
      <w:r>
        <w:t xml:space="preserve">, </w:t>
      </w:r>
      <w:r>
        <w:rPr>
          <w:rFonts w:ascii="Courier" w:hAnsi="Courier"/>
        </w:rPr>
        <w:t>rating</w:t>
      </w:r>
      <w:r>
        <w:t xml:space="preserve"> (1–5), </w:t>
      </w:r>
      <w:r>
        <w:rPr>
          <w:rFonts w:ascii="Courier" w:hAnsi="Courier"/>
        </w:rPr>
        <w:t>comment</w:t>
      </w:r>
      <w:r>
        <w:t xml:space="preserve">, </w:t>
      </w:r>
      <w:r>
        <w:rPr>
          <w:rFonts w:ascii="Courier" w:hAnsi="Courier"/>
        </w:rPr>
        <w:t>isModerated</w:t>
      </w:r>
      <w:r>
        <w:t xml:space="preserve">, </w:t>
      </w:r>
      <w:r>
        <w:rPr>
          <w:rFonts w:ascii="Courier" w:hAnsi="Courier"/>
        </w:rPr>
        <w:t>createdAt</w:t>
      </w:r>
      <w:r/>
      <w:r/>
    </w:p>
    <w:p>
      <w:pPr>
        <w:pStyle w:val="Heading4"/>
      </w:pPr>
      <w:r>
        <w:t xml:space="preserve">Database: </w:t>
      </w:r>
      <w:r>
        <w:rPr>
          <w:rFonts w:ascii="Courier" w:hAnsi="Courier"/>
        </w:rPr>
        <w:t>smartcart_orders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orders</w:t>
      </w:r>
      <w:r>
        <w:rPr>
          <w:b/>
        </w:rPr>
        <w:t xml:space="preserve"> Collection: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userId</w:t>
      </w:r>
      <w:r>
        <w:t>: String, required, indexed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items</w:t>
      </w:r>
      <w:r>
        <w:t xml:space="preserve">: Array of </w:t>
      </w:r>
      <w:r>
        <w:rPr>
          <w:rFonts w:ascii="Courier" w:hAnsi="Courier"/>
        </w:rPr>
        <w:t>{ productId, name, price, quantity, imageUrl }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subtotal</w:t>
      </w:r>
      <w:r>
        <w:t>: Number, required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discountAmount</w:t>
      </w:r>
      <w:r>
        <w:t>: Number, default 0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shippingFee</w:t>
      </w:r>
      <w:r>
        <w:t>: Number, default 0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taxAmount</w:t>
      </w:r>
      <w:r>
        <w:t>: Number, default 0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totalAmount</w:t>
      </w:r>
      <w:r>
        <w:t>: Number, required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couponCode</w:t>
      </w:r>
      <w:r>
        <w:t>: String, default null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shippingAddress</w:t>
      </w:r>
      <w:r>
        <w:t xml:space="preserve">: Object </w:t>
      </w:r>
      <w:r>
        <w:rPr>
          <w:rFonts w:ascii="Courier" w:hAnsi="Courier"/>
        </w:rPr>
        <w:t>{ fullName, street, city, state, postalCode, phone }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orderStatus</w:t>
      </w:r>
      <w:r>
        <w:t>: Enum (</w:t>
      </w:r>
      <w:r>
        <w:rPr>
          <w:rFonts w:ascii="Courier" w:hAnsi="Courier"/>
        </w:rPr>
        <w:t>PENDING</w:t>
      </w:r>
      <w:r>
        <w:t xml:space="preserve">, </w:t>
      </w:r>
      <w:r>
        <w:rPr>
          <w:rFonts w:ascii="Courier" w:hAnsi="Courier"/>
        </w:rPr>
        <w:t>CONFIRMED</w:t>
      </w:r>
      <w:r>
        <w:t xml:space="preserve">, </w:t>
      </w:r>
      <w:r>
        <w:rPr>
          <w:rFonts w:ascii="Courier" w:hAnsi="Courier"/>
        </w:rPr>
        <w:t>SHIPPED</w:t>
      </w:r>
      <w:r>
        <w:t xml:space="preserve">, </w:t>
      </w:r>
      <w:r>
        <w:rPr>
          <w:rFonts w:ascii="Courier" w:hAnsi="Courier"/>
        </w:rPr>
        <w:t>DELIVERED</w:t>
      </w:r>
      <w:r>
        <w:t xml:space="preserve">, </w:t>
      </w:r>
      <w:r>
        <w:rPr>
          <w:rFonts w:ascii="Courier" w:hAnsi="Courier"/>
        </w:rPr>
        <w:t>CANCELLED</w:t>
      </w:r>
      <w:r>
        <w:t xml:space="preserve">, </w:t>
      </w:r>
      <w:r>
        <w:rPr>
          <w:rFonts w:ascii="Courier" w:hAnsi="Courier"/>
        </w:rPr>
        <w:t>RETURNED</w:t>
      </w:r>
      <w:r>
        <w:t>)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paymentStatus</w:t>
      </w:r>
      <w:r>
        <w:t>: Enum (</w:t>
      </w:r>
      <w:r>
        <w:rPr>
          <w:rFonts w:ascii="Courier" w:hAnsi="Courier"/>
        </w:rPr>
        <w:t>PENDING</w:t>
      </w:r>
      <w:r>
        <w:t xml:space="preserve">, </w:t>
      </w:r>
      <w:r>
        <w:rPr>
          <w:rFonts w:ascii="Courier" w:hAnsi="Courier"/>
        </w:rPr>
        <w:t>SUCCESS</w:t>
      </w:r>
      <w:r>
        <w:t xml:space="preserve">, </w:t>
      </w:r>
      <w:r>
        <w:rPr>
          <w:rFonts w:ascii="Courier" w:hAnsi="Courier"/>
        </w:rPr>
        <w:t>FAILED</w:t>
      </w:r>
      <w:r>
        <w:t xml:space="preserve">, </w:t>
      </w:r>
      <w:r>
        <w:rPr>
          <w:rFonts w:ascii="Courier" w:hAnsi="Courier"/>
        </w:rPr>
        <w:t>REFUNDED</w:t>
      </w:r>
      <w:r>
        <w:t>)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paymentMethod</w:t>
      </w:r>
      <w:r>
        <w:t>: Enum (</w:t>
      </w:r>
      <w:r>
        <w:rPr>
          <w:rFonts w:ascii="Courier" w:hAnsi="Courier"/>
        </w:rPr>
        <w:t>UPI</w:t>
      </w:r>
      <w:r>
        <w:t xml:space="preserve">, </w:t>
      </w:r>
      <w:r>
        <w:rPr>
          <w:rFonts w:ascii="Courier" w:hAnsi="Courier"/>
        </w:rPr>
        <w:t>CARD</w:t>
      </w:r>
      <w:r>
        <w:t xml:space="preserve">, </w:t>
      </w:r>
      <w:r>
        <w:rPr>
          <w:rFonts w:ascii="Courier" w:hAnsi="Courier"/>
        </w:rPr>
        <w:t>COD</w:t>
      </w:r>
      <w:r>
        <w:t>)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trackingNumber</w:t>
      </w:r>
      <w:r>
        <w:t>: String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carrier</w:t>
      </w:r>
      <w:r>
        <w:t>: String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returnReason</w:t>
      </w:r>
      <w:r>
        <w:t>: String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createdAt</w:t>
      </w:r>
      <w:r>
        <w:t xml:space="preserve">, </w:t>
      </w:r>
      <w:r>
        <w:rPr>
          <w:rFonts w:ascii="Courier" w:hAnsi="Courier"/>
        </w:rPr>
        <w:t>updatedAt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promotions</w:t>
      </w:r>
      <w:r>
        <w:rPr>
          <w:b/>
        </w:rPr>
        <w:t xml:space="preserve"> Collection: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code</w:t>
      </w:r>
      <w:r>
        <w:t>: String, required, unique, uppercase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discountType</w:t>
      </w:r>
      <w:r>
        <w:t>: Enum (</w:t>
      </w:r>
      <w:r>
        <w:rPr>
          <w:rFonts w:ascii="Courier" w:hAnsi="Courier"/>
        </w:rPr>
        <w:t>PERCENTAGE</w:t>
      </w:r>
      <w:r>
        <w:t xml:space="preserve">, </w:t>
      </w:r>
      <w:r>
        <w:rPr>
          <w:rFonts w:ascii="Courier" w:hAnsi="Courier"/>
        </w:rPr>
        <w:t>FIXED</w:t>
      </w:r>
      <w:r>
        <w:t>)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discountValue</w:t>
      </w:r>
      <w:r>
        <w:t>: Number, required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minOrderAmount</w:t>
      </w:r>
      <w:r>
        <w:t>: Number, default 0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maxDiscountAmount</w:t>
      </w:r>
      <w:r>
        <w:t>: Number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usageLimit</w:t>
      </w:r>
      <w:r>
        <w:t>: Number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usedCount</w:t>
      </w:r>
      <w:r>
        <w:t>: Number, default 0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expiresAt</w:t>
      </w:r>
      <w:r>
        <w:t>: Date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isActive</w:t>
      </w:r>
      <w:r>
        <w:t>: Boolean, default true</w:t>
      </w:r>
      <w:r/>
      <w:r/>
    </w:p>
    <w:p>
      <w:pPr>
        <w:pStyle w:val="Heading4"/>
      </w:pPr>
      <w:r>
        <w:t xml:space="preserve">Database: </w:t>
      </w:r>
      <w:r>
        <w:rPr>
          <w:rFonts w:ascii="Courier" w:hAnsi="Courier"/>
        </w:rPr>
        <w:t>smartcart_payments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payments</w:t>
      </w:r>
      <w:r>
        <w:rPr>
          <w:b/>
        </w:rPr>
        <w:t xml:space="preserve"> Collection: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orderId</w:t>
      </w:r>
      <w:r>
        <w:t>: String, required, unique, indexed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userId</w:t>
      </w:r>
      <w:r>
        <w:t>: String, required, indexed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amount</w:t>
      </w:r>
      <w:r>
        <w:t>: Number, required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currency</w:t>
      </w:r>
      <w:r>
        <w:t>: String, default "INR"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paymentMethod</w:t>
      </w:r>
      <w:r>
        <w:t>: Enum (</w:t>
      </w:r>
      <w:r>
        <w:rPr>
          <w:rFonts w:ascii="Courier" w:hAnsi="Courier"/>
        </w:rPr>
        <w:t>UPI</w:t>
      </w:r>
      <w:r>
        <w:t xml:space="preserve">, </w:t>
      </w:r>
      <w:r>
        <w:rPr>
          <w:rFonts w:ascii="Courier" w:hAnsi="Courier"/>
        </w:rPr>
        <w:t>CARD</w:t>
      </w:r>
      <w:r>
        <w:t xml:space="preserve">, </w:t>
      </w:r>
      <w:r>
        <w:rPr>
          <w:rFonts w:ascii="Courier" w:hAnsi="Courier"/>
        </w:rPr>
        <w:t>COD</w:t>
      </w:r>
      <w:r>
        <w:t>)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status</w:t>
      </w:r>
      <w:r>
        <w:t>: Enum (</w:t>
      </w:r>
      <w:r>
        <w:rPr>
          <w:rFonts w:ascii="Courier" w:hAnsi="Courier"/>
        </w:rPr>
        <w:t>PENDING</w:t>
      </w:r>
      <w:r>
        <w:t xml:space="preserve">, </w:t>
      </w:r>
      <w:r>
        <w:rPr>
          <w:rFonts w:ascii="Courier" w:hAnsi="Courier"/>
        </w:rPr>
        <w:t>SUCCESS</w:t>
      </w:r>
      <w:r>
        <w:t xml:space="preserve">, </w:t>
      </w:r>
      <w:r>
        <w:rPr>
          <w:rFonts w:ascii="Courier" w:hAnsi="Courier"/>
        </w:rPr>
        <w:t>FAILED</w:t>
      </w:r>
      <w:r>
        <w:t xml:space="preserve">, </w:t>
      </w:r>
      <w:r>
        <w:rPr>
          <w:rFonts w:ascii="Courier" w:hAnsi="Courier"/>
        </w:rPr>
        <w:t>REFUNDED</w:t>
      </w:r>
      <w:r>
        <w:t>)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razorpayOrderId</w:t>
      </w:r>
      <w:r>
        <w:t>: String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razorpayPaymentId</w:t>
      </w:r>
      <w:r>
        <w:t>: String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razorpaySignature</w:t>
      </w:r>
      <w:r>
        <w:t>: String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events</w:t>
      </w:r>
      <w:r>
        <w:t xml:space="preserve">: Array of </w:t>
      </w:r>
      <w:r>
        <w:rPr>
          <w:rFonts w:ascii="Courier" w:hAnsi="Courier"/>
        </w:rPr>
        <w:t>{ type, message, timestamp }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refunds</w:t>
      </w:r>
      <w:r>
        <w:t xml:space="preserve">: Array of </w:t>
      </w:r>
      <w:r>
        <w:rPr>
          <w:rFonts w:ascii="Courier" w:hAnsi="Courier"/>
        </w:rPr>
        <w:t>{ refundId, amount, status, reason, createdAt }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paymentaudits</w:t>
      </w:r>
      <w:r>
        <w:rPr>
          <w:b/>
        </w:rPr>
        <w:t xml:space="preserve"> Collection: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paymentId</w:t>
      </w:r>
      <w:r>
        <w:t xml:space="preserve">, </w:t>
      </w:r>
      <w:r>
        <w:rPr>
          <w:rFonts w:ascii="Courier" w:hAnsi="Courier"/>
        </w:rPr>
        <w:t>orderId</w:t>
      </w:r>
      <w:r>
        <w:t xml:space="preserve">, </w:t>
      </w:r>
      <w:r>
        <w:rPr>
          <w:rFonts w:ascii="Courier" w:hAnsi="Courier"/>
        </w:rPr>
        <w:t>actorUserId</w:t>
      </w:r>
      <w:r>
        <w:t xml:space="preserve">, </w:t>
      </w:r>
      <w:r>
        <w:rPr>
          <w:rFonts w:ascii="Courier" w:hAnsi="Courier"/>
        </w:rPr>
        <w:t>action</w:t>
      </w:r>
      <w:r>
        <w:t xml:space="preserve">, </w:t>
      </w:r>
      <w:r>
        <w:rPr>
          <w:rFonts w:ascii="Courier" w:hAnsi="Courier"/>
        </w:rPr>
        <w:t>outcome</w:t>
      </w:r>
      <w:r>
        <w:t xml:space="preserve">, </w:t>
      </w:r>
      <w:r>
        <w:rPr>
          <w:rFonts w:ascii="Courier" w:hAnsi="Courier"/>
        </w:rPr>
        <w:t>details</w:t>
      </w:r>
      <w:r>
        <w:t xml:space="preserve">, </w:t>
      </w:r>
      <w:r>
        <w:rPr>
          <w:rFonts w:ascii="Courier" w:hAnsi="Courier"/>
        </w:rPr>
        <w:t>createdAt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7. Appendix &amp; Traceability Matrix</w:t>
      </w:r>
      <w:r/>
    </w:p>
    <w:p>
      <w:pPr>
        <w:pStyle w:val="Heading3"/>
      </w:pPr>
      <w:r>
        <w:t>7.1 Status Code Mapping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1F5F9"/>
          </w:tcPr>
          <w:p>
            <w:r>
              <w:rPr>
                <w:b/>
                <w:color w:val="0F172A"/>
                <w:sz w:val="19"/>
              </w:rPr>
              <w:t>Status Code</w:t>
            </w:r>
          </w:p>
        </w:tc>
        <w:tc>
          <w:tcPr>
            <w:tcW w:type="dxa" w:w="3312"/>
            <w:shd w:fill="F1F5F9"/>
          </w:tcPr>
          <w:p>
            <w:r>
              <w:rPr>
                <w:b/>
                <w:color w:val="0F172A"/>
                <w:sz w:val="19"/>
              </w:rPr>
              <w:t>Standard Reason Phrase</w:t>
            </w:r>
          </w:p>
        </w:tc>
        <w:tc>
          <w:tcPr>
            <w:tcW w:type="dxa" w:w="3312"/>
            <w:shd w:fill="F1F5F9"/>
          </w:tcPr>
          <w:p>
            <w:r>
              <w:rPr>
                <w:b/>
                <w:color w:val="0F172A"/>
                <w:sz w:val="19"/>
              </w:rPr>
              <w:t>SmartCart Context / Trigger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200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OK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Successful </w:t>
            </w:r>
            <w:r>
              <w:rPr>
                <w:rFonts w:ascii="Segoe UI" w:hAnsi="Segoe UI"/>
                <w:sz w:val="18"/>
              </w:rPr>
              <w:t>GET</w:t>
            </w:r>
            <w:r>
              <w:rPr>
                <w:rFonts w:ascii="Segoe UI" w:hAnsi="Segoe UI"/>
                <w:sz w:val="18"/>
              </w:rPr>
              <w:t xml:space="preserve"> , </w:t>
            </w:r>
            <w:r>
              <w:rPr>
                <w:rFonts w:ascii="Segoe UI" w:hAnsi="Segoe UI"/>
                <w:sz w:val="18"/>
              </w:rPr>
              <w:t>PUT</w:t>
            </w:r>
            <w:r>
              <w:rPr>
                <w:rFonts w:ascii="Segoe UI" w:hAnsi="Segoe UI"/>
                <w:sz w:val="18"/>
              </w:rPr>
              <w:t xml:space="preserve"> , </w:t>
            </w:r>
            <w:r>
              <w:rPr>
                <w:rFonts w:ascii="Segoe UI" w:hAnsi="Segoe UI"/>
                <w:sz w:val="18"/>
              </w:rPr>
              <w:t>PATCH</w:t>
            </w:r>
            <w:r>
              <w:rPr>
                <w:rFonts w:ascii="Segoe UI" w:hAnsi="Segoe UI"/>
                <w:sz w:val="18"/>
              </w:rPr>
              <w:t xml:space="preserve"> , or idempotent login verification.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201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Created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Resource successfully created ( </w:t>
            </w:r>
            <w:r>
              <w:rPr>
                <w:rFonts w:ascii="Segoe UI" w:hAnsi="Segoe UI"/>
                <w:sz w:val="18"/>
              </w:rPr>
              <w:t>POST /api/orders</w:t>
            </w:r>
            <w:r>
              <w:rPr>
                <w:rFonts w:ascii="Segoe UI" w:hAnsi="Segoe UI"/>
                <w:sz w:val="18"/>
              </w:rPr>
              <w:t xml:space="preserve"> , </w:t>
            </w:r>
            <w:r>
              <w:rPr>
                <w:rFonts w:ascii="Segoe UI" w:hAnsi="Segoe UI"/>
                <w:sz w:val="18"/>
              </w:rPr>
              <w:t>/api/products</w:t>
            </w:r>
            <w:r>
              <w:rPr>
                <w:rFonts w:ascii="Segoe UI" w:hAnsi="Segoe UI"/>
                <w:sz w:val="18"/>
              </w:rPr>
              <w:t xml:space="preserve"> ); emits </w:t>
            </w:r>
            <w:r>
              <w:rPr>
                <w:rFonts w:ascii="Segoe UI" w:hAnsi="Segoe UI"/>
                <w:sz w:val="18"/>
              </w:rPr>
              <w:t>Location</w:t>
            </w:r>
            <w:r>
              <w:rPr>
                <w:rFonts w:ascii="Segoe UI" w:hAnsi="Segoe UI"/>
                <w:sz w:val="18"/>
              </w:rPr>
              <w:t xml:space="preserve"> header.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204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No Content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Preflight and explicit </w:t>
            </w:r>
            <w:r>
              <w:rPr>
                <w:rFonts w:ascii="Segoe UI" w:hAnsi="Segoe UI"/>
                <w:sz w:val="18"/>
              </w:rPr>
              <w:t>OPTIONS</w:t>
            </w:r>
            <w:r>
              <w:rPr>
                <w:rFonts w:ascii="Segoe UI" w:hAnsi="Segoe UI"/>
                <w:sz w:val="18"/>
              </w:rPr>
              <w:t xml:space="preserve"> requests; emits </w:t>
            </w:r>
            <w:r>
              <w:rPr>
                <w:rFonts w:ascii="Segoe UI" w:hAnsi="Segoe UI"/>
                <w:sz w:val="18"/>
              </w:rPr>
              <w:t>Allow</w:t>
            </w:r>
            <w:r>
              <w:rPr>
                <w:rFonts w:ascii="Segoe UI" w:hAnsi="Segoe UI"/>
                <w:sz w:val="18"/>
              </w:rPr>
              <w:t xml:space="preserve"> header.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304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Not Modified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Conditional </w:t>
            </w:r>
            <w:r>
              <w:rPr>
                <w:rFonts w:ascii="Segoe UI" w:hAnsi="Segoe UI"/>
                <w:sz w:val="18"/>
              </w:rPr>
              <w:t>GET</w:t>
            </w:r>
            <w:r>
              <w:rPr>
                <w:rFonts w:ascii="Segoe UI" w:hAnsi="Segoe UI"/>
                <w:sz w:val="18"/>
              </w:rPr>
              <w:t xml:space="preserve"> where request </w:t>
            </w:r>
            <w:r>
              <w:rPr>
                <w:rFonts w:ascii="Segoe UI" w:hAnsi="Segoe UI"/>
                <w:sz w:val="18"/>
              </w:rPr>
              <w:t>If-None-Match</w:t>
            </w:r>
            <w:r>
              <w:rPr>
                <w:rFonts w:ascii="Segoe UI" w:hAnsi="Segoe UI"/>
                <w:sz w:val="18"/>
              </w:rPr>
              <w:t xml:space="preserve"> matches calculated entity </w:t>
            </w:r>
            <w:r>
              <w:rPr>
                <w:rFonts w:ascii="Segoe UI" w:hAnsi="Segoe UI"/>
                <w:sz w:val="18"/>
              </w:rPr>
              <w:t>ETag</w:t>
            </w:r>
            <w:r>
              <w:rPr>
                <w:rFonts w:ascii="Segoe UI" w:hAnsi="Segoe UI"/>
                <w:sz w:val="18"/>
              </w:rPr>
              <w:t xml:space="preserve"> 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400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Bad Request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AJV schema validation errors; emits Problem Details with </w:t>
            </w:r>
            <w:r>
              <w:rPr>
                <w:rFonts w:ascii="Segoe UI" w:hAnsi="Segoe UI"/>
                <w:sz w:val="18"/>
              </w:rPr>
              <w:t>errors[]</w:t>
            </w:r>
            <w:r>
              <w:rPr>
                <w:rFonts w:ascii="Segoe UI" w:hAnsi="Segoe UI"/>
                <w:sz w:val="18"/>
              </w:rPr>
              <w:t xml:space="preserve"> array.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401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Unauthorized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Missing or invalid JWT bearer token on protected routes.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403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Forbidden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User lacks necessary RBAC permission claim for target operation.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404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Not Found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Route does not exist or target entity ID not found in database.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406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Not Acceptable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Client </w:t>
            </w:r>
            <w:r>
              <w:rPr>
                <w:rFonts w:ascii="Segoe UI" w:hAnsi="Segoe UI"/>
                <w:sz w:val="18"/>
              </w:rPr>
              <w:t>Accept</w:t>
            </w:r>
            <w:r>
              <w:rPr>
                <w:rFonts w:ascii="Segoe UI" w:hAnsi="Segoe UI"/>
                <w:sz w:val="18"/>
              </w:rPr>
              <w:t xml:space="preserve"> header requests an unsupported media representation.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409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Conflict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Duplicate resource SKU, illegal order state transition, or reused Idempotency-Key with changed body.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412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Precondition Failed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Optimistic concurrency mismatch: request </w:t>
            </w:r>
            <w:r>
              <w:rPr>
                <w:rFonts w:ascii="Segoe UI" w:hAnsi="Segoe UI"/>
                <w:sz w:val="18"/>
              </w:rPr>
              <w:t>If-Match</w:t>
            </w:r>
            <w:r>
              <w:rPr>
                <w:rFonts w:ascii="Segoe UI" w:hAnsi="Segoe UI"/>
                <w:sz w:val="18"/>
              </w:rPr>
              <w:t xml:space="preserve"> does not match resource's current </w:t>
            </w:r>
            <w:r>
              <w:rPr>
                <w:rFonts w:ascii="Segoe UI" w:hAnsi="Segoe UI"/>
                <w:sz w:val="18"/>
              </w:rPr>
              <w:t>ETag</w:t>
            </w:r>
            <w:r>
              <w:rPr>
                <w:rFonts w:ascii="Segoe UI" w:hAnsi="Segoe UI"/>
                <w:sz w:val="18"/>
              </w:rPr>
              <w:t xml:space="preserve"> 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422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Unprocessable Entity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Semantically invalid domain payload (e.g. checkout request with empty items array).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429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Too Many Requests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Rate limit quota exceeded; emits </w:t>
            </w:r>
            <w:r>
              <w:rPr>
                <w:rFonts w:ascii="Segoe UI" w:hAnsi="Segoe UI"/>
                <w:sz w:val="18"/>
              </w:rPr>
              <w:t>Retry-After: &lt;seconds&gt;</w:t>
            </w:r>
            <w:r>
              <w:rPr>
                <w:rFonts w:ascii="Segoe UI" w:hAnsi="Segoe UI"/>
                <w:sz w:val="18"/>
              </w:rPr>
              <w:t xml:space="preserve"> header.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500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Internal Server Error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Uncaught server exception; safely masked to prevent stack trace leakage.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503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Service Unavailable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Downstream microservice offline or circuit breaker tripped open; emits </w:t>
            </w:r>
            <w:r>
              <w:rPr>
                <w:rFonts w:ascii="Segoe UI" w:hAnsi="Segoe UI"/>
                <w:sz w:val="18"/>
              </w:rPr>
              <w:t>Retry-After</w:t>
            </w:r>
            <w:r>
              <w:rPr>
                <w:rFonts w:ascii="Segoe UI" w:hAnsi="Segoe UI"/>
                <w:sz w:val="18"/>
              </w:rPr>
              <w:t xml:space="preserve"> 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504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Gateway Timeout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Downstream HTTP call exceeded </w:t>
            </w:r>
            <w:r>
              <w:rPr>
                <w:rFonts w:ascii="Segoe UI" w:hAnsi="Segoe UI"/>
                <w:sz w:val="18"/>
              </w:rPr>
              <w:t>AbortSignal.timeout</w:t>
            </w:r>
            <w:r>
              <w:rPr>
                <w:rFonts w:ascii="Segoe UI" w:hAnsi="Segoe UI"/>
                <w:sz w:val="18"/>
              </w:rPr>
              <w:t xml:space="preserve"> duration.</w:t>
            </w:r>
          </w:p>
        </w:tc>
      </w:tr>
    </w:tbl>
    <w:p>
      <w:r/>
    </w:p>
    <w:p>
      <w:pPr>
        <w:pStyle w:val="Heading3"/>
      </w:pPr>
      <w:r>
        <w:t>7.2 Problem Details Error Catalogue (</w:t>
      </w:r>
      <w:r>
        <w:rPr>
          <w:rFonts w:ascii="Courier" w:hAnsi="Courier"/>
        </w:rPr>
        <w:t>application/problem+json</w:t>
      </w:r>
      <w:r>
        <w:t>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1F5F9"/>
          </w:tcPr>
          <w:p>
            <w:r>
              <w:rPr>
                <w:b/>
                <w:color w:val="0F172A"/>
                <w:sz w:val="19"/>
              </w:rPr>
              <w:t>Error URI Type Slug</w:t>
            </w:r>
          </w:p>
        </w:tc>
        <w:tc>
          <w:tcPr>
            <w:tcW w:type="dxa" w:w="2484"/>
            <w:shd w:fill="F1F5F9"/>
          </w:tcPr>
          <w:p>
            <w:r>
              <w:rPr>
                <w:b/>
                <w:color w:val="0F172A"/>
                <w:sz w:val="19"/>
              </w:rPr>
              <w:t>HTTP Status</w:t>
            </w:r>
          </w:p>
        </w:tc>
        <w:tc>
          <w:tcPr>
            <w:tcW w:type="dxa" w:w="2484"/>
            <w:shd w:fill="F1F5F9"/>
          </w:tcPr>
          <w:p>
            <w:r>
              <w:rPr>
                <w:b/>
                <w:color w:val="0F172A"/>
                <w:sz w:val="19"/>
              </w:rPr>
              <w:t>Title</w:t>
            </w:r>
          </w:p>
        </w:tc>
        <w:tc>
          <w:tcPr>
            <w:tcW w:type="dxa" w:w="2484"/>
            <w:shd w:fill="F1F5F9"/>
          </w:tcPr>
          <w:p>
            <w:r>
              <w:rPr>
                <w:b/>
                <w:color w:val="0F172A"/>
                <w:sz w:val="19"/>
              </w:rPr>
              <w:t>Domain Description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urn:smartcart:error:empty-cart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422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Unprocessable Entity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Checkout initiated with an empty items array.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urn:smartcart:error:item-unavailable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409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Conflict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Requested product is out of stock or inactive.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urn:smartcart:error:payment-declined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400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Bad Request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Card/UPI payment authorization failed or signature invalid.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urn:smartcart:error:order-not-found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404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Not Found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Order ID does not match any existing record.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urn:smartcart:error:product-not-found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404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Not Found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Product ID does not exist or is archived.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urn:smartcart:error:illegal-transition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409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Conflict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Invalid state machine lifecycle advancement.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urn:smartcart:error:precondition-failed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412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Precondition Failed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Resource modified concurrently; </w:t>
            </w:r>
            <w:r>
              <w:rPr>
                <w:rFonts w:ascii="Segoe UI" w:hAnsi="Segoe UI"/>
                <w:sz w:val="18"/>
              </w:rPr>
              <w:t>If-Match</w:t>
            </w:r>
            <w:r>
              <w:rPr>
                <w:rFonts w:ascii="Segoe UI" w:hAnsi="Segoe UI"/>
                <w:sz w:val="18"/>
              </w:rPr>
              <w:t xml:space="preserve"> check failed.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urn:smartcart:error:rate-limit-exceeded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429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Too Many Requests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Request quota exhausted within active window.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urn:smartcart:error:not-acceptable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406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Not Acceptable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Requested </w:t>
            </w:r>
            <w:r>
              <w:rPr>
                <w:rFonts w:ascii="Segoe UI" w:hAnsi="Segoe UI"/>
                <w:sz w:val="18"/>
              </w:rPr>
              <w:t>Accept</w:t>
            </w:r>
            <w:r>
              <w:rPr>
                <w:rFonts w:ascii="Segoe UI" w:hAnsi="Segoe UI"/>
                <w:sz w:val="18"/>
              </w:rPr>
              <w:t xml:space="preserve"> header format is unsupported.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urn:smartcart:error:validation-error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400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Bad Request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Request payload failed AJV JSON schema constraints.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urn:smartcart:error:authentication-required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401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Unauthorized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Bearer token missing on protected route.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urn:smartcart:error:insufficient-permissions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403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Forbidden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User role lacks permission claim.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urn:smartcart:error:service-unavailable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503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Service Unavailable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Downstream service down or circuit breaker tripped open.</w:t>
            </w:r>
          </w:p>
        </w:tc>
      </w:tr>
    </w:tbl>
    <w:p>
      <w:r/>
    </w:p>
    <w:p>
      <w:pPr>
        <w:pStyle w:val="Heading3"/>
      </w:pPr>
      <w:r>
        <w:t>7.3 Assignments 1–6 Traceability Verification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1F5F9"/>
          </w:tcPr>
          <w:p>
            <w:r>
              <w:rPr>
                <w:b/>
                <w:color w:val="0F172A"/>
                <w:sz w:val="19"/>
              </w:rPr>
              <w:t>Assignment</w:t>
            </w:r>
          </w:p>
        </w:tc>
        <w:tc>
          <w:tcPr>
            <w:tcW w:type="dxa" w:w="2484"/>
            <w:shd w:fill="F1F5F9"/>
          </w:tcPr>
          <w:p>
            <w:r>
              <w:rPr>
                <w:b/>
                <w:color w:val="0F172A"/>
                <w:sz w:val="19"/>
              </w:rPr>
              <w:t>Syllabus Requirement</w:t>
            </w:r>
          </w:p>
        </w:tc>
        <w:tc>
          <w:tcPr>
            <w:tcW w:type="dxa" w:w="2484"/>
            <w:shd w:fill="F1F5F9"/>
          </w:tcPr>
          <w:p>
            <w:r>
              <w:rPr>
                <w:b/>
                <w:color w:val="0F172A"/>
                <w:sz w:val="19"/>
              </w:rPr>
              <w:t>SmartCart Codebase Implementation</w:t>
            </w:r>
          </w:p>
        </w:tc>
        <w:tc>
          <w:tcPr>
            <w:tcW w:type="dxa" w:w="2484"/>
            <w:shd w:fill="F1F5F9"/>
          </w:tcPr>
          <w:p>
            <w:r>
              <w:rPr>
                <w:b/>
                <w:color w:val="0F172A"/>
                <w:sz w:val="19"/>
              </w:rPr>
              <w:t>Verification Evidence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Assignment 1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Raw HTTP &amp; Project Setup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Modular service directories, Git repo with readable commits, </w:t>
            </w:r>
            <w:r>
              <w:rPr>
                <w:rFonts w:ascii="Segoe UI" w:hAnsi="Segoe UI"/>
                <w:sz w:val="18"/>
              </w:rPr>
              <w:t>.gitignore</w:t>
            </w:r>
            <w:r>
              <w:rPr>
                <w:rFonts w:ascii="Segoe UI" w:hAnsi="Segoe UI"/>
                <w:sz w:val="18"/>
              </w:rPr>
              <w:t xml:space="preserve"> , </w:t>
            </w:r>
            <w:r>
              <w:rPr>
                <w:rFonts w:ascii="Segoe UI" w:hAnsi="Segoe UI"/>
                <w:sz w:val="18"/>
              </w:rPr>
              <w:t>.env.example</w:t>
            </w:r>
            <w:r>
              <w:rPr>
                <w:rFonts w:ascii="Segoe UI" w:hAnsi="Segoe UI"/>
                <w:sz w:val="18"/>
              </w:rPr>
              <w:t xml:space="preserve"> 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Repo commit log, clean structure.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Assignment 2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Services, Contracts &amp; Schema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8 microservices, isolated schemas, </w:t>
            </w:r>
            <w:r>
              <w:rPr>
                <w:rFonts w:ascii="Segoe UI" w:hAnsi="Segoe UI"/>
                <w:sz w:val="18"/>
              </w:rPr>
              <w:t>placeOrder</w:t>
            </w:r>
            <w:r>
              <w:rPr>
                <w:rFonts w:ascii="Segoe UI" w:hAnsi="Segoe UI"/>
                <w:sz w:val="18"/>
              </w:rPr>
              <w:t xml:space="preserve"> orchestration, cross-service HTTP calls.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order-service/src/server.js</w:t>
            </w:r>
            <w:r>
              <w:rPr>
                <w:rFonts w:ascii="Segoe UI" w:hAnsi="Segoe UI"/>
                <w:sz w:val="18"/>
              </w:rPr>
              <w:t xml:space="preserve"> , MongoDB instances.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Assignment 3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External Partner Edge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Payment gateway integration with signatures, webhooks, and refund edge (modeled via REST/JSON).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payment-service/src/services/payment.service.js</w:t>
            </w:r>
            <w:r>
              <w:rPr>
                <w:rFonts w:ascii="Segoe UI" w:hAnsi="Segoe UI"/>
                <w:sz w:val="18"/>
              </w:rPr>
              <w:t xml:space="preserve"> .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Assignment 4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REST Service &amp; Resilience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Plural resources ( </w:t>
            </w:r>
            <w:r>
              <w:rPr>
                <w:rFonts w:ascii="Segoe UI" w:hAnsi="Segoe UI"/>
                <w:sz w:val="18"/>
              </w:rPr>
              <w:t>/api/orders</w:t>
            </w:r>
            <w:r>
              <w:rPr>
                <w:rFonts w:ascii="Segoe UI" w:hAnsi="Segoe UI"/>
                <w:sz w:val="18"/>
              </w:rPr>
              <w:t xml:space="preserve"> ), OpenAPI 3.0 spec ( </w:t>
            </w:r>
            <w:r>
              <w:rPr>
                <w:rFonts w:ascii="Segoe UI" w:hAnsi="Segoe UI"/>
                <w:sz w:val="18"/>
              </w:rPr>
              <w:t>/docs</w:t>
            </w:r>
            <w:r>
              <w:rPr>
                <w:rFonts w:ascii="Segoe UI" w:hAnsi="Segoe UI"/>
                <w:sz w:val="18"/>
              </w:rPr>
              <w:t xml:space="preserve"> ), </w:t>
            </w:r>
            <w:r>
              <w:rPr>
                <w:rFonts w:ascii="Segoe UI" w:hAnsi="Segoe UI"/>
                <w:sz w:val="18"/>
              </w:rPr>
              <w:t>Idempotency-Key</w:t>
            </w:r>
            <w:r>
              <w:rPr>
                <w:rFonts w:ascii="Segoe UI" w:hAnsi="Segoe UI"/>
                <w:sz w:val="18"/>
              </w:rPr>
              <w:t xml:space="preserve"> replay (409), circuit breaker, retries.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api-gateway/src/openapi.js</w:t>
            </w:r>
            <w:r>
              <w:rPr>
                <w:rFonts w:ascii="Segoe UI" w:hAnsi="Segoe UI"/>
                <w:sz w:val="18"/>
              </w:rPr>
              <w:t xml:space="preserve"> , </w:t>
            </w:r>
            <w:r>
              <w:rPr>
                <w:rFonts w:ascii="Segoe UI" w:hAnsi="Segoe UI"/>
                <w:sz w:val="18"/>
              </w:rPr>
              <w:t>resilience.js</w:t>
            </w:r>
            <w:r>
              <w:rPr>
                <w:rFonts w:ascii="Segoe UI" w:hAnsi="Segoe UI"/>
                <w:sz w:val="18"/>
              </w:rPr>
              <w:t xml:space="preserve"> , </w:t>
            </w:r>
            <w:r>
              <w:rPr>
                <w:rFonts w:ascii="Segoe UI" w:hAnsi="Segoe UI"/>
                <w:sz w:val="18"/>
              </w:rPr>
              <w:t>sql-store.js</w:t>
            </w:r>
            <w:r>
              <w:rPr>
                <w:rFonts w:ascii="Segoe UI" w:hAnsi="Segoe UI"/>
                <w:sz w:val="18"/>
              </w:rPr>
              <w:t xml:space="preserve"> 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Assignment 5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HTTP Methods &amp; Headers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OPTIONS with </w:t>
            </w:r>
            <w:r>
              <w:rPr>
                <w:rFonts w:ascii="Segoe UI" w:hAnsi="Segoe UI"/>
                <w:sz w:val="18"/>
              </w:rPr>
              <w:t>Allow</w:t>
            </w:r>
            <w:r>
              <w:rPr>
                <w:rFonts w:ascii="Segoe UI" w:hAnsi="Segoe UI"/>
                <w:sz w:val="18"/>
              </w:rPr>
              <w:t xml:space="preserve"> , dynamic </w:t>
            </w:r>
            <w:r>
              <w:rPr>
                <w:rFonts w:ascii="Segoe UI" w:hAnsi="Segoe UI"/>
                <w:sz w:val="18"/>
              </w:rPr>
              <w:t>ETag</w:t>
            </w:r>
            <w:r>
              <w:rPr>
                <w:rFonts w:ascii="Segoe UI" w:hAnsi="Segoe UI"/>
                <w:sz w:val="18"/>
              </w:rPr>
              <w:t xml:space="preserve"> (304), </w:t>
            </w:r>
            <w:r>
              <w:rPr>
                <w:rFonts w:ascii="Segoe UI" w:hAnsi="Segoe UI"/>
                <w:sz w:val="18"/>
              </w:rPr>
              <w:t>If-Match</w:t>
            </w:r>
            <w:r>
              <w:rPr>
                <w:rFonts w:ascii="Segoe UI" w:hAnsi="Segoe UI"/>
                <w:sz w:val="18"/>
              </w:rPr>
              <w:t xml:space="preserve"> concurrency (412), </w:t>
            </w:r>
            <w:r>
              <w:rPr>
                <w:rFonts w:ascii="Segoe UI" w:hAnsi="Segoe UI"/>
                <w:sz w:val="18"/>
              </w:rPr>
              <w:t>Accept</w:t>
            </w:r>
            <w:r>
              <w:rPr>
                <w:rFonts w:ascii="Segoe UI" w:hAnsi="Segoe UI"/>
                <w:sz w:val="18"/>
              </w:rPr>
              <w:t xml:space="preserve"> negotiation (406), Rate limiting with </w:t>
            </w:r>
            <w:r>
              <w:rPr>
                <w:rFonts w:ascii="Segoe UI" w:hAnsi="Segoe UI"/>
                <w:sz w:val="18"/>
              </w:rPr>
              <w:t>Retry-After</w:t>
            </w:r>
            <w:r>
              <w:rPr>
                <w:rFonts w:ascii="Segoe UI" w:hAnsi="Segoe UI"/>
                <w:sz w:val="18"/>
              </w:rPr>
              <w:t xml:space="preserve"> (429).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api-gateway/src/app.js</w:t>
            </w:r>
            <w:r>
              <w:rPr>
                <w:rFonts w:ascii="Segoe UI" w:hAnsi="Segoe UI"/>
                <w:sz w:val="18"/>
              </w:rPr>
              <w:t xml:space="preserve"> , </w:t>
            </w:r>
            <w:r>
              <w:rPr>
                <w:rFonts w:ascii="Segoe UI" w:hAnsi="Segoe UI"/>
                <w:sz w:val="18"/>
              </w:rPr>
              <w:t>order-service/src/server.js</w:t>
            </w:r>
            <w:r>
              <w:rPr>
                <w:rFonts w:ascii="Segoe UI" w:hAnsi="Segoe UI"/>
                <w:sz w:val="18"/>
              </w:rPr>
              <w:t xml:space="preserve"> , </w:t>
            </w:r>
            <w:r>
              <w:rPr>
                <w:rFonts w:ascii="Segoe UI" w:hAnsi="Segoe UI"/>
                <w:sz w:val="18"/>
              </w:rPr>
              <w:t>api.test.js</w:t>
            </w:r>
            <w:r>
              <w:rPr>
                <w:rFonts w:ascii="Segoe UI" w:hAnsi="Segoe UI"/>
                <w:sz w:val="18"/>
              </w:rPr>
              <w:t xml:space="preserve"> .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sz w:val="18"/>
              </w:rPr>
              <w:t>Assignment 6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Honest Responses &amp; Errors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 xml:space="preserve">15+ honest HTTP status codes, </w:t>
            </w:r>
            <w:r>
              <w:rPr>
                <w:rFonts w:ascii="Segoe UI" w:hAnsi="Segoe UI"/>
                <w:sz w:val="18"/>
              </w:rPr>
              <w:t>Location</w:t>
            </w:r>
            <w:r>
              <w:rPr>
                <w:rFonts w:ascii="Segoe UI" w:hAnsi="Segoe UI"/>
                <w:sz w:val="18"/>
              </w:rPr>
              <w:t xml:space="preserve"> on 201, unified RFC 7807 </w:t>
            </w:r>
            <w:r>
              <w:rPr>
                <w:rFonts w:ascii="Segoe UI" w:hAnsi="Segoe UI"/>
                <w:sz w:val="18"/>
              </w:rPr>
              <w:t>problem()</w:t>
            </w:r>
            <w:r>
              <w:rPr>
                <w:rFonts w:ascii="Segoe UI" w:hAnsi="Segoe UI"/>
                <w:sz w:val="18"/>
              </w:rPr>
              <w:t xml:space="preserve"> helper, multi-field 422/400 validation array, masked 500s.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sz w:val="18"/>
              </w:rPr>
              <w:t>api-gateway/src/problem.js</w:t>
            </w:r>
            <w:r>
              <w:rPr>
                <w:rFonts w:ascii="Segoe UI" w:hAnsi="Segoe UI"/>
                <w:sz w:val="18"/>
              </w:rPr>
              <w:t xml:space="preserve"> , </w:t>
            </w:r>
            <w:r>
              <w:rPr>
                <w:rFonts w:ascii="Segoe UI" w:hAnsi="Segoe UI"/>
                <w:sz w:val="18"/>
              </w:rPr>
              <w:t>order-service/src/problem.js</w:t>
            </w:r>
            <w:r>
              <w:rPr>
                <w:rFonts w:ascii="Segoe UI" w:hAnsi="Segoe UI"/>
                <w:sz w:val="18"/>
              </w:rPr>
              <w:t xml:space="preserve"> .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>End of Software Requirements Specification (SRS) — SmartCart Distributed E-Commerce Platform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yush17314/SmartCart-Group-03" TargetMode="External"/><Relationship Id="rId10" Type="http://schemas.openxmlformats.org/officeDocument/2006/relationships/hyperlink" Target="https://drive.google.com/drive/folders/1q9IY8r2_aUCeogiUsT0tpODwt3hF6PHL?usp=sharing" TargetMode="External"/><Relationship Id="rId11" Type="http://schemas.openxmlformats.org/officeDocument/2006/relationships/hyperlink" Target="#1-introduction" TargetMode="External"/><Relationship Id="rId12" Type="http://schemas.openxmlformats.org/officeDocument/2006/relationships/hyperlink" Target="#2-overall-description" TargetMode="External"/><Relationship Id="rId13" Type="http://schemas.openxmlformats.org/officeDocument/2006/relationships/hyperlink" Target="#3-system-features--microservices-requirements" TargetMode="External"/><Relationship Id="rId14" Type="http://schemas.openxmlformats.org/officeDocument/2006/relationships/hyperlink" Target="#4-external-interface-requirements" TargetMode="External"/><Relationship Id="rId15" Type="http://schemas.openxmlformats.org/officeDocument/2006/relationships/hyperlink" Target="#5-non-functional-requirements-nfrs" TargetMode="External"/><Relationship Id="rId16" Type="http://schemas.openxmlformats.org/officeDocument/2006/relationships/hyperlink" Target="#6-data-models--persistence-architecture" TargetMode="External"/><Relationship Id="rId17" Type="http://schemas.openxmlformats.org/officeDocument/2006/relationships/hyperlink" Target="#7-appendix--traceability-matr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