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SEO Audit Report - Search Intelligence Analysis</w:t>
      </w:r>
    </w:p>
    <w:p>
      <w:pPr>
        <w:pStyle w:val="Heading1"/>
      </w:pPr>
      <w:r>
        <w:t>Executive Summary</w:t>
      </w:r>
    </w:p>
    <w:p>
      <w:r>
        <w:t>Conducted end-to-end audit benchmarking target site against competitors. Identified key gaps and prioritized opportunities.</w:t>
      </w:r>
    </w:p>
    <w:p>
      <w:pPr>
        <w:pStyle w:val="Heading1"/>
      </w:pPr>
      <w:r>
        <w:t>Keyword Gap Analysis</w:t>
      </w:r>
    </w:p>
    <w:p>
      <w:r>
        <w:t>High-opportunity keywords: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Keyword</w:t>
            </w:r>
          </w:p>
        </w:tc>
        <w:tc>
          <w:tcPr>
            <w:tcW w:type="dxa" w:w="1234"/>
          </w:tcPr>
          <w:p>
            <w:r>
              <w:t>Search Volume</w:t>
            </w:r>
          </w:p>
        </w:tc>
        <w:tc>
          <w:tcPr>
            <w:tcW w:type="dxa" w:w="1234"/>
          </w:tcPr>
          <w:p>
            <w:r>
              <w:t>Difficulty</w:t>
            </w:r>
          </w:p>
        </w:tc>
        <w:tc>
          <w:tcPr>
            <w:tcW w:type="dxa" w:w="1234"/>
          </w:tcPr>
          <w:p>
            <w:r>
              <w:t>Target Rank</w:t>
            </w:r>
          </w:p>
        </w:tc>
        <w:tc>
          <w:tcPr>
            <w:tcW w:type="dxa" w:w="1234"/>
          </w:tcPr>
          <w:p>
            <w:r>
              <w:t>Comp1 Rank</w:t>
            </w:r>
          </w:p>
        </w:tc>
        <w:tc>
          <w:tcPr>
            <w:tcW w:type="dxa" w:w="1234"/>
          </w:tcPr>
          <w:p>
            <w:r>
              <w:t>Comp2 Rank</w:t>
            </w:r>
          </w:p>
        </w:tc>
        <w:tc>
          <w:tcPr>
            <w:tcW w:type="dxa" w:w="1234"/>
          </w:tcPr>
          <w:p>
            <w:r>
              <w:t>Opportunity Score</w:t>
            </w:r>
          </w:p>
        </w:tc>
      </w:tr>
      <w:tr>
        <w:tc>
          <w:tcPr>
            <w:tcW w:type="dxa" w:w="1234"/>
          </w:tcPr>
          <w:p>
            <w:r>
              <w:t>best wireless headphones</w:t>
            </w:r>
          </w:p>
        </w:tc>
        <w:tc>
          <w:tcPr>
            <w:tcW w:type="dxa" w:w="1234"/>
          </w:tcPr>
          <w:p>
            <w:r>
              <w:t>45000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85</w:t>
            </w:r>
          </w:p>
        </w:tc>
      </w:tr>
      <w:tr>
        <w:tc>
          <w:tcPr>
            <w:tcW w:type="dxa" w:w="1234"/>
          </w:tcPr>
          <w:p>
            <w:r>
              <w:t>wireless earbuds under 100</w:t>
            </w:r>
          </w:p>
        </w:tc>
        <w:tc>
          <w:tcPr>
            <w:tcW w:type="dxa" w:w="1234"/>
          </w:tcPr>
          <w:p>
            <w:r>
              <w:t>12000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90</w:t>
            </w:r>
          </w:p>
        </w:tc>
      </w:tr>
      <w:tr>
        <w:tc>
          <w:tcPr>
            <w:tcW w:type="dxa" w:w="1234"/>
          </w:tcPr>
          <w:p>
            <w:r>
              <w:t>noise cancelling headphones review</w:t>
            </w:r>
          </w:p>
        </w:tc>
        <w:tc>
          <w:tcPr>
            <w:tcW w:type="dxa" w:w="1234"/>
          </w:tcPr>
          <w:p>
            <w:r>
              <w:t>8000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75</w:t>
            </w:r>
          </w:p>
        </w:tc>
      </w:tr>
      <w:tr>
        <w:tc>
          <w:tcPr>
            <w:tcW w:type="dxa" w:w="1234"/>
          </w:tcPr>
          <w:p>
            <w:r>
              <w:t>bluetooth headphones 2026</w:t>
            </w:r>
          </w:p>
        </w:tc>
        <w:tc>
          <w:tcPr>
            <w:tcW w:type="dxa" w:w="1234"/>
          </w:tcPr>
          <w:p>
            <w:r>
              <w:t>15000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88</w:t>
            </w:r>
          </w:p>
        </w:tc>
      </w:tr>
    </w:tbl>
    <w:p>
      <w:pPr>
        <w:pStyle w:val="Heading1"/>
      </w:pPr>
      <w:r>
        <w:t>Technical Audit Findings</w:t>
      </w:r>
    </w:p>
    <w:p>
      <w:r>
        <w:t>20+ issues flagged: Missing metas (8), Slow pages (5), Broken links (4), etc.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Quick Wins: Optimize meta tags and speed (1-4 weeks)</w:t>
      </w:r>
    </w:p>
    <w:p>
      <w:pPr>
        <w:pStyle w:val="ListBullet"/>
      </w:pPr>
      <w:r>
        <w:t>Content Gaps: Target long-tail keywords</w:t>
      </w:r>
    </w:p>
    <w:p>
      <w:pPr>
        <w:pStyle w:val="ListBullet"/>
      </w:pPr>
      <w:r>
        <w:t>Strategic: Build backlinks and improve CTR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