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33525" cy="857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74853515625" w:line="240" w:lineRule="auto"/>
        <w:ind w:left="16.28005981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PROBLEM 1: Class Diagram for Library System (Any Four)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791015625" w:line="240" w:lineRule="auto"/>
        <w:ind w:left="3.9601135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UML Class Diagram – Structure Overview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Statement: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5712890625" w:line="303.213415145874" w:lineRule="auto"/>
        <w:ind w:left="15.1800537109375" w:right="155.5859375" w:firstLine="1.1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a UML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Diagram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simple Library Management System with classes like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Member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Librarian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Show relationships such as association and aggregation.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73852539062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791015625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 and methods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each class.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408935546875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Show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1-to-many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 between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Member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7060546875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Mark the relationship direction using arrows.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7060546875" w:line="240" w:lineRule="auto"/>
        <w:ind w:left="378.4800720214844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7060546875" w:line="240" w:lineRule="auto"/>
        <w:ind w:left="378.4800720214844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42"/>
        <w:tblGridChange w:id="0">
          <w:tblGrid>
            <w:gridCol w:w="9342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@startuml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{</w:t>
              <w:br w:type="textWrapping"/>
              <w:t xml:space="preserve">  -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bookId: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  <w:t xml:space="preserve">  -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title: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String</w:t>
              <w:br w:type="textWrapping"/>
              <w:t xml:space="preserve">  -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author: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String</w:t>
              <w:br w:type="textWrapping"/>
              <w:t xml:space="preserve">  +getDetails():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Member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{</w:t>
              <w:br w:type="textWrapping"/>
              <w:t xml:space="preserve">  -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memberId: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  <w:t xml:space="preserve">  -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name: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String</w:t>
              <w:br w:type="textWrapping"/>
              <w:t xml:space="preserve">  +borrowBook():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  <w:t xml:space="preserve">  +returnBook():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Librarian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{</w:t>
              <w:br w:type="textWrapping"/>
              <w:t xml:space="preserve">  -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librarianId: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  <w:t xml:space="preserve">  -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name: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String</w:t>
              <w:br w:type="textWrapping"/>
              <w:t xml:space="preserve">  +addBook():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  <w:t xml:space="preserve">  +removeBook():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  <w:t xml:space="preserve">}</w:t>
              <w:br w:type="textWrapping"/>
              <w:br w:type="textWrapping"/>
              <w:t xml:space="preserve">Member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--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"many"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Book 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borrows &gt;</w:t>
              <w:br w:type="textWrapping"/>
              <w:t xml:space="preserve">Librarian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o--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"many"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Book 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manages 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@enduml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spacing w:before="9.237060546875" w:line="240" w:lineRule="auto"/>
        <w:ind w:left="378.48007202148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7060546875" w:line="240" w:lineRule="auto"/>
        <w:ind w:left="378.4800720214844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0.1422119140625" w:line="240" w:lineRule="auto"/>
        <w:ind w:left="16.28005981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PROBLEM 2: Object Diagram for Student-Teacher Relationship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3.9601135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UML Object Diagram – Runtime Instances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Statement: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51025390625" w:line="281.2500858306885" w:lineRule="auto"/>
        <w:ind w:left="7.480010986328125" w:right="0" w:firstLine="8.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Diagram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representing real instances of classes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Teacher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each teacher guides two students.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7.2979736328125" w:line="240" w:lineRule="auto"/>
        <w:ind w:left="76.4797973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51025390625" w:line="241.70016288757324" w:lineRule="auto"/>
        <w:ind w:left="378.4800720214844" w:right="1581.531982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Show object names (e.g.,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teacher1:Teacher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student1:Student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● Indicate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links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(runtime relationships).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5009765625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Keep attribute values simple (e.g.,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name = "Karthik"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5009765625" w:line="240" w:lineRule="auto"/>
        <w:ind w:left="378.4800720214844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42"/>
        <w:tblGridChange w:id="0">
          <w:tblGrid>
            <w:gridCol w:w="9342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@startuml</w:t>
              <w:br w:type="textWrapping"/>
              <w:t xml:space="preserve">object teacher1: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Teacher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"Anita"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student1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"Karthik"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student2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"Diya"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teacher1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-- student1</w:t>
              <w:br w:type="textWrapping"/>
              <w:t xml:space="preserve">teacher1 -- student2</w:t>
              <w:br w:type="textWrapping"/>
              <w:t xml:space="preserve">@enduml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before="18.85009765625" w:line="240" w:lineRule="auto"/>
        <w:ind w:left="378.48007202148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5009765625" w:line="240" w:lineRule="auto"/>
        <w:ind w:left="378.4800720214844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9.2803955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33525" cy="8572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PROBLEM 3: Sequence Diagram for Online Order Process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791015625" w:line="240" w:lineRule="auto"/>
        <w:ind w:left="3.9601135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UML Sequence Diagram – Method Interaction Over Time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Statement: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86.3356113433838" w:lineRule="auto"/>
        <w:ind w:left="0" w:right="232.0166015625" w:firstLine="16.280059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Diagram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the process of placing an order on an e-commerce website. Include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OrderService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PaymentGateway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InventoryService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210937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791015625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Show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 of method calls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customer to services.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Include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arrows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indicate responses.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 boxes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ongoing operations.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.4800720214844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42"/>
        <w:tblGridChange w:id="0">
          <w:tblGrid>
            <w:gridCol w:w="9342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9da4"/>
                <w:shd w:fill="002451" w:val="clear"/>
                <w:rtl w:val="0"/>
              </w:rPr>
              <w:t xml:space="preserve">@startuml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  <w:t xml:space="preserve">actor Customer</w:t>
              <w:br w:type="textWrapping"/>
              <w:t xml:space="preserve">participant OrderService</w:t>
              <w:br w:type="textWrapping"/>
              <w:t xml:space="preserve">participant PaymentGateway</w:t>
              <w:br w:type="textWrapping"/>
              <w:t xml:space="preserve">participant InventoryService</w:t>
              <w:br w:type="textWrapping"/>
              <w:br w:type="textWrapping"/>
              <w:t xml:space="preserve">Customer -&gt; </w:t>
            </w:r>
            <w:r w:rsidDel="00000000" w:rsidR="00000000" w:rsidRPr="00000000">
              <w:rPr>
                <w:rFonts w:ascii="Consolas" w:cs="Consolas" w:eastAsia="Consolas" w:hAnsi="Consolas"/>
                <w:color w:val="ffeead"/>
                <w:shd w:fill="002451" w:val="clear"/>
                <w:rtl w:val="0"/>
              </w:rPr>
              <w:t xml:space="preserve">OrderService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: placeOrder()</w:t>
              <w:br w:type="textWrapping"/>
              <w:t xml:space="preserve">OrderService -&gt; </w:t>
            </w:r>
            <w:r w:rsidDel="00000000" w:rsidR="00000000" w:rsidRPr="00000000">
              <w:rPr>
                <w:rFonts w:ascii="Consolas" w:cs="Consolas" w:eastAsia="Consolas" w:hAnsi="Consolas"/>
                <w:color w:val="ffeead"/>
                <w:shd w:fill="002451" w:val="clear"/>
                <w:rtl w:val="0"/>
              </w:rPr>
              <w:t xml:space="preserve">InventoryService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: checkStock()</w:t>
              <w:br w:type="textWrapping"/>
              <w:t xml:space="preserve">InventoryService --&gt; </w:t>
            </w:r>
            <w:r w:rsidDel="00000000" w:rsidR="00000000" w:rsidRPr="00000000">
              <w:rPr>
                <w:rFonts w:ascii="Consolas" w:cs="Consolas" w:eastAsia="Consolas" w:hAnsi="Consolas"/>
                <w:color w:val="ffeead"/>
                <w:shd w:fill="002451" w:val="clear"/>
                <w:rtl w:val="0"/>
              </w:rPr>
              <w:t xml:space="preserve">OrderService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: stockAvailable()</w:t>
              <w:br w:type="textWrapping"/>
              <w:t xml:space="preserve">OrderService -&gt; </w:t>
            </w:r>
            <w:r w:rsidDel="00000000" w:rsidR="00000000" w:rsidRPr="00000000">
              <w:rPr>
                <w:rFonts w:ascii="Consolas" w:cs="Consolas" w:eastAsia="Consolas" w:hAnsi="Consolas"/>
                <w:color w:val="ffeead"/>
                <w:shd w:fill="002451" w:val="clear"/>
                <w:rtl w:val="0"/>
              </w:rPr>
              <w:t xml:space="preserve">PaymentGateway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: processPayment()</w:t>
              <w:br w:type="textWrapping"/>
              <w:t xml:space="preserve">PaymentGateway --&gt; </w:t>
            </w:r>
            <w:r w:rsidDel="00000000" w:rsidR="00000000" w:rsidRPr="00000000">
              <w:rPr>
                <w:rFonts w:ascii="Consolas" w:cs="Consolas" w:eastAsia="Consolas" w:hAnsi="Consolas"/>
                <w:color w:val="ffeead"/>
                <w:shd w:fill="002451" w:val="clear"/>
                <w:rtl w:val="0"/>
              </w:rPr>
              <w:t xml:space="preserve">OrderService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: paymentSuccess()</w:t>
              <w:br w:type="textWrapping"/>
              <w:t xml:space="preserve">OrderService --&gt; </w:t>
            </w:r>
            <w:r w:rsidDel="00000000" w:rsidR="00000000" w:rsidRPr="00000000">
              <w:rPr>
                <w:rFonts w:ascii="Consolas" w:cs="Consolas" w:eastAsia="Consolas" w:hAnsi="Consolas"/>
                <w:color w:val="ffeead"/>
                <w:shd w:fill="002451" w:val="clear"/>
                <w:rtl w:val="0"/>
              </w:rPr>
              <w:t xml:space="preserve">Customer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: orderConfirmed()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9da4"/>
                <w:shd w:fill="002451" w:val="clear"/>
                <w:rtl w:val="0"/>
              </w:rPr>
              <w:t xml:space="preserve">@enduml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40" w:lineRule="auto"/>
        <w:ind w:left="378.48007202148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.4800720214844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0.1422119140625" w:line="240" w:lineRule="auto"/>
        <w:ind w:left="16.28005981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PROBLEM 4: Use Case Diagram for ATM System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3.9601135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UML Use Case Diagram – User Interaction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Statement: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86.3356113433838" w:lineRule="auto"/>
        <w:ind w:left="7.2601318359375" w:right="975.677490234375" w:firstLine="9.0199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Case Diagram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the main user actions in an ATM system such as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Withdraw Money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Check Balance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Deposit Money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207885742187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 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users.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Connect actors to use cases with lines.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Optionally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relationships.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.4800720214844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42"/>
        <w:tblGridChange w:id="0">
          <w:tblGrid>
            <w:gridCol w:w="9342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@startuml</w:t>
              <w:br w:type="textWrapping"/>
              <w:t xml:space="preserve">actor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rectangle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ATMSystem {</w:t>
              <w:br w:type="textWrapping"/>
              <w:t xml:space="preserve">  usecase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"Withdraw Money"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as UC1</w:t>
              <w:br w:type="textWrapping"/>
              <w:t xml:space="preserve">  usecase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"Check Balance"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as UC2</w:t>
              <w:br w:type="textWrapping"/>
              <w:t xml:space="preserve">  usecase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"Deposit Money"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as UC3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--&gt; UC1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--&gt; UC2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--&gt; UC3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  <w:t xml:space="preserve">@enduml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.4800720214844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0.5303955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33525" cy="857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400146484375" w:line="240" w:lineRule="auto"/>
        <w:ind w:left="16.28005981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PROBLEM 5: Activity Diagram for Student Registration Process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3349609375" w:line="240" w:lineRule="auto"/>
        <w:ind w:left="3.9601135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UML Activity Diagram – Workflow Representation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Statement: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64.369535446167" w:lineRule="auto"/>
        <w:ind w:left="1.320037841796875" w:right="372.6025390625" w:firstLine="14.960021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 Diagram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represents the steps involved in student registration — from form filling to admin approval and confirmation.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77221679687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8232421875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Start with 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(solid circle).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Show decision branches (e.g., valid data / invalid data).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End with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(solid circle with outer ring).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0.1397705078125" w:line="240" w:lineRule="auto"/>
        <w:ind w:left="16.28005981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PROBLEM 6: State Diagram for Order Lifecycle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27392578125" w:line="240" w:lineRule="auto"/>
        <w:ind w:left="3.9601135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UML State Diagram – State Transitions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Statement: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75439453125" w:line="303.21009635925293" w:lineRule="auto"/>
        <w:ind w:left="12.100067138671875" w:right="993.798828125" w:firstLine="4.1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Diagram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 order showing transitions from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Processing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Shipped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Delivered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Cancelled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7446289062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27392578125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show transitions.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Label transitions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 names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Include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and final states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9.60266113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sectPr>
      <w:pgSz w:h="15840" w:w="12240" w:orient="portrait"/>
      <w:pgMar w:bottom="804.56787109375" w:top="750" w:left="1440.6599426269531" w:right="1458.4301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nsolas"/>
  <w:font w:name="Courier New"/>
  <w:font w:name="Fira Mono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