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sz w:val="72"/>
          <w:szCs w:val="7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highlight w:val="white"/>
          <w:rtl w:val="0"/>
        </w:rPr>
        <w:t xml:space="preserve">5.2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72"/>
          <w:szCs w:val="72"/>
          <w:highlight w:val="white"/>
          <w:rtl w:val="0"/>
        </w:rPr>
        <w:t xml:space="preserve">Gherkin Keywords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810250" cy="412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5638" y="3764125"/>
                          <a:ext cx="5800725" cy="317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810250" cy="41275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Understand the types of Gherkin keywords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 IDE for Enterprise Java Developers v2019-03 (4.11.0)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Selenium jars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jars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two subsections, namely:</w:t>
      </w:r>
    </w:p>
    <w:p w:rsidR="00000000" w:rsidDel="00000000" w:rsidP="00000000" w:rsidRDefault="00000000" w:rsidRPr="00000000" w14:paraId="0000000E">
      <w:pPr>
        <w:ind w:firstLine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5.2.1 Demonstrating Gherkin keywords with example</w:t>
      </w:r>
    </w:p>
    <w:p w:rsidR="00000000" w:rsidDel="00000000" w:rsidP="00000000" w:rsidRDefault="00000000" w:rsidRPr="00000000" w14:paraId="0000000F">
      <w:pPr>
        <w:ind w:firstLine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5.2.2 Pushing the code to your GitHub repositories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5.2.1: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Demonstrating Gherkin keywords with example.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following are the keywords used in Gherkin: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84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This gives information on the high-level business functionality and the purpose of application under test. Everybody should be able to understand the intent of feature file by reading the first feature step.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720"/>
        <w:rPr>
          <w:rFonts w:ascii="Calibri" w:cs="Calibri" w:eastAsia="Calibri" w:hAnsi="Calibri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Calibri" w:cs="Calibri" w:eastAsia="Calibri" w:hAnsi="Calibri"/>
          <w:color w:val="e34adc"/>
          <w:sz w:val="24"/>
          <w:szCs w:val="24"/>
          <w:highlight w:val="black"/>
          <w:rtl w:val="0"/>
        </w:rPr>
        <w:t xml:space="preserve">Feature:</w:t>
      </w:r>
      <w:r w:rsidDel="00000000" w:rsidR="00000000" w:rsidRPr="00000000">
        <w:rPr>
          <w:rFonts w:ascii="Calibri" w:cs="Calibri" w:eastAsia="Calibri" w:hAnsi="Calibri"/>
          <w:color w:val="d1d1d1"/>
          <w:sz w:val="24"/>
          <w:szCs w:val="24"/>
          <w:highlight w:val="black"/>
          <w:rtl w:val="0"/>
        </w:rPr>
        <w:t xml:space="preserve"> LogIn Action Test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720"/>
        <w:rPr>
          <w:rFonts w:ascii="Calibri" w:cs="Calibri" w:eastAsia="Calibri" w:hAnsi="Calibri"/>
          <w:sz w:val="24"/>
          <w:szCs w:val="24"/>
          <w:highlight w:val="black"/>
        </w:rPr>
      </w:pPr>
      <w:r w:rsidDel="00000000" w:rsidR="00000000" w:rsidRPr="00000000">
        <w:rPr>
          <w:rFonts w:ascii="Calibri" w:cs="Calibri" w:eastAsia="Calibri" w:hAnsi="Calibri"/>
          <w:color w:val="e34adc"/>
          <w:sz w:val="24"/>
          <w:szCs w:val="24"/>
          <w:highlight w:val="black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color w:val="d1d1d1"/>
          <w:sz w:val="24"/>
          <w:szCs w:val="24"/>
          <w:highlight w:val="black"/>
          <w:rtl w:val="0"/>
        </w:rPr>
        <w:t xml:space="preserve"> This feature will test a LogIn and LogOut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84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Scenario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Basically, a scenario represents a particular functionality which is under test. By seeing the scenario, user should be able to understand the intent behind the scenario and test. 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720"/>
        <w:rPr>
          <w:rFonts w:ascii="Calibri" w:cs="Calibri" w:eastAsia="Calibri" w:hAnsi="Calibri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Calibri" w:cs="Calibri" w:eastAsia="Calibri" w:hAnsi="Calibri"/>
          <w:color w:val="e34adc"/>
          <w:sz w:val="24"/>
          <w:szCs w:val="24"/>
          <w:highlight w:val="black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color w:val="d1d1d1"/>
          <w:sz w:val="24"/>
          <w:szCs w:val="24"/>
          <w:highlight w:val="black"/>
          <w:rtl w:val="0"/>
        </w:rPr>
        <w:t xml:space="preserve"> Successful Login with Valid Credentials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720"/>
        <w:rPr>
          <w:rFonts w:ascii="Calibri" w:cs="Calibri" w:eastAsia="Calibri" w:hAnsi="Calibri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Calibri" w:cs="Calibri" w:eastAsia="Calibri" w:hAnsi="Calibri"/>
          <w:color w:val="d1d1d1"/>
          <w:sz w:val="24"/>
          <w:szCs w:val="24"/>
          <w:highlight w:val="black"/>
          <w:rtl w:val="0"/>
        </w:rPr>
        <w:t xml:space="preserve">     Given User is on Home Page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720"/>
        <w:rPr>
          <w:rFonts w:ascii="Calibri" w:cs="Calibri" w:eastAsia="Calibri" w:hAnsi="Calibri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Calibri" w:cs="Calibri" w:eastAsia="Calibri" w:hAnsi="Calibri"/>
          <w:color w:val="d1d1d1"/>
          <w:sz w:val="24"/>
          <w:szCs w:val="24"/>
          <w:highlight w:val="black"/>
          <w:rtl w:val="0"/>
        </w:rPr>
        <w:t xml:space="preserve">     When User Navigate to LogIn Page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720"/>
        <w:rPr>
          <w:rFonts w:ascii="Calibri" w:cs="Calibri" w:eastAsia="Calibri" w:hAnsi="Calibri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Calibri" w:cs="Calibri" w:eastAsia="Calibri" w:hAnsi="Calibri"/>
          <w:color w:val="d1d1d1"/>
          <w:sz w:val="24"/>
          <w:szCs w:val="24"/>
          <w:highlight w:val="black"/>
          <w:rtl w:val="0"/>
        </w:rPr>
        <w:t xml:space="preserve">     And User enters UserName and Password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720"/>
        <w:rPr>
          <w:rFonts w:ascii="Calibri" w:cs="Calibri" w:eastAsia="Calibri" w:hAnsi="Calibri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Calibri" w:cs="Calibri" w:eastAsia="Calibri" w:hAnsi="Calibri"/>
          <w:color w:val="d1d1d1"/>
          <w:sz w:val="24"/>
          <w:szCs w:val="24"/>
          <w:highlight w:val="black"/>
          <w:rtl w:val="0"/>
        </w:rPr>
        <w:t xml:space="preserve">     Then Message displayed Login Successfully</w:t>
      </w:r>
    </w:p>
    <w:p w:rsidR="00000000" w:rsidDel="00000000" w:rsidP="00000000" w:rsidRDefault="00000000" w:rsidRPr="00000000" w14:paraId="0000001C">
      <w:pPr>
        <w:spacing w:after="240" w:before="240" w:lineRule="auto"/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5.2.2: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your GitHub repositories.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UK75VKUEOZF4Spp14lTnhTck7A==">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2019-09-09T07:12:00Z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