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7E9C" w14:textId="1E0F5373" w:rsidR="005E49D4" w:rsidRPr="005E49D4" w:rsidRDefault="005E49D4" w:rsidP="005E49D4">
      <w:pPr>
        <w:pStyle w:val="Heading1"/>
        <w:jc w:val="center"/>
        <w:rPr>
          <w:rFonts w:ascii="Times New Roman" w:hAnsi="Times New Roman" w:cs="Times New Roman"/>
          <w:color w:val="EE0000"/>
          <w:sz w:val="32"/>
          <w:szCs w:val="32"/>
          <w:lang w:val="en-IN"/>
        </w:rPr>
      </w:pPr>
      <w:r w:rsidRPr="005E49D4">
        <w:rPr>
          <w:rFonts w:ascii="Times New Roman" w:hAnsi="Times New Roman" w:cs="Times New Roman"/>
          <w:color w:val="EE0000"/>
          <w:sz w:val="32"/>
          <w:szCs w:val="32"/>
        </w:rPr>
        <w:t>Strategic Product Placement Analysis: Unveiling Sales Impact with Tableau Visualization</w:t>
      </w:r>
    </w:p>
    <w:p w14:paraId="567901F4" w14:textId="77777777" w:rsidR="005E49D4" w:rsidRPr="005E49D4" w:rsidRDefault="005E49D4" w:rsidP="005E49D4">
      <w:pPr>
        <w:pStyle w:val="Heading1"/>
        <w:jc w:val="center"/>
        <w:rPr>
          <w:rFonts w:ascii="Times New Roman" w:hAnsi="Times New Roman" w:cs="Times New Roman"/>
          <w:color w:val="000000" w:themeColor="text1"/>
          <w:lang w:val="en-IN"/>
        </w:rPr>
      </w:pPr>
      <w:r w:rsidRPr="005E49D4">
        <w:rPr>
          <w:rFonts w:ascii="Times New Roman" w:hAnsi="Times New Roman" w:cs="Times New Roman"/>
          <w:color w:val="000000" w:themeColor="text1"/>
          <w:lang w:val="en-IN"/>
        </w:rPr>
        <w:t>Submitted to</w:t>
      </w:r>
    </w:p>
    <w:p w14:paraId="36E55BE0" w14:textId="622522A0" w:rsidR="005E49D4" w:rsidRPr="005E49D4" w:rsidRDefault="005E49D4" w:rsidP="005E49D4">
      <w:pPr>
        <w:pStyle w:val="Heading1"/>
        <w:jc w:val="center"/>
        <w:rPr>
          <w:rFonts w:ascii="Times New Roman" w:hAnsi="Times New Roman" w:cs="Times New Roman"/>
          <w:color w:val="000000" w:themeColor="text1"/>
          <w:lang w:val="en-IN"/>
        </w:rPr>
      </w:pPr>
      <w:r w:rsidRPr="005E49D4">
        <w:rPr>
          <w:rFonts w:ascii="Times New Roman" w:hAnsi="Times New Roman" w:cs="Times New Roman"/>
          <w:color w:val="000000" w:themeColor="text1"/>
          <w:lang w:val="en-IN"/>
        </w:rPr>
        <w:t>LNCT Smartbridge Experiential Learning</w:t>
      </w:r>
    </w:p>
    <w:p w14:paraId="180270ED" w14:textId="27AD08D6" w:rsidR="005E49D4" w:rsidRPr="005E49D4" w:rsidRDefault="005E49D4" w:rsidP="005E49D4">
      <w:pPr>
        <w:pStyle w:val="Heading1"/>
        <w:jc w:val="center"/>
        <w:rPr>
          <w:rFonts w:ascii="Times New Roman" w:hAnsi="Times New Roman" w:cs="Times New Roman"/>
          <w:color w:val="000000" w:themeColor="text1"/>
          <w:lang w:val="en-IN"/>
        </w:rPr>
      </w:pPr>
      <w:r w:rsidRPr="005E49D4">
        <w:rPr>
          <w:rFonts w:ascii="Times New Roman" w:hAnsi="Times New Roman" w:cs="Times New Roman"/>
          <w:color w:val="000000" w:themeColor="text1"/>
          <w:lang w:val="en-IN"/>
        </w:rPr>
        <w:t xml:space="preserve">Submitted </w:t>
      </w:r>
      <w:proofErr w:type="gramStart"/>
      <w:r w:rsidRPr="005E49D4">
        <w:rPr>
          <w:rFonts w:ascii="Times New Roman" w:hAnsi="Times New Roman" w:cs="Times New Roman"/>
          <w:color w:val="000000" w:themeColor="text1"/>
          <w:lang w:val="en-IN"/>
        </w:rPr>
        <w:t>by</w:t>
      </w:r>
      <w:r w:rsidR="00A6357C">
        <w:rPr>
          <w:rFonts w:ascii="Times New Roman" w:hAnsi="Times New Roman" w:cs="Times New Roman"/>
          <w:color w:val="000000" w:themeColor="text1"/>
          <w:lang w:val="en-IN"/>
        </w:rPr>
        <w:t>:-</w:t>
      </w:r>
      <w:proofErr w:type="gramEnd"/>
    </w:p>
    <w:p w14:paraId="2B3B5FA8" w14:textId="2E0FD213" w:rsidR="00A6357C" w:rsidRDefault="005E49D4" w:rsidP="00A6357C">
      <w:pPr>
        <w:pStyle w:val="Heading1"/>
        <w:rPr>
          <w:rFonts w:ascii="Times New Roman" w:hAnsi="Times New Roman" w:cs="Times New Roman"/>
          <w:color w:val="000000" w:themeColor="text1"/>
          <w:lang w:val="en-IN"/>
        </w:rPr>
      </w:pPr>
      <w:r w:rsidRPr="005E49D4">
        <w:rPr>
          <w:rFonts w:ascii="Times New Roman" w:hAnsi="Times New Roman" w:cs="Times New Roman"/>
          <w:color w:val="000000" w:themeColor="text1"/>
          <w:lang w:val="en-IN"/>
        </w:rPr>
        <w:t xml:space="preserve">                             Ayush Dubey      </w:t>
      </w:r>
      <w:proofErr w:type="gramStart"/>
      <w:r w:rsidRPr="005E49D4">
        <w:rPr>
          <w:rFonts w:ascii="Times New Roman" w:hAnsi="Times New Roman" w:cs="Times New Roman"/>
          <w:color w:val="000000" w:themeColor="text1"/>
          <w:lang w:val="en-IN"/>
        </w:rPr>
        <w:t xml:space="preserve">   (</w:t>
      </w:r>
      <w:proofErr w:type="gramEnd"/>
      <w:r w:rsidR="00A504D2" w:rsidRPr="00A504D2">
        <w:rPr>
          <w:rFonts w:ascii="Times New Roman" w:hAnsi="Times New Roman" w:cs="Times New Roman"/>
          <w:color w:val="000000" w:themeColor="text1"/>
          <w:lang w:val="en-IN"/>
        </w:rPr>
        <w:t>0157CS231051</w:t>
      </w:r>
      <w:r w:rsidR="00A504D2">
        <w:rPr>
          <w:rFonts w:ascii="Times New Roman" w:hAnsi="Times New Roman" w:cs="Times New Roman"/>
          <w:color w:val="000000" w:themeColor="text1"/>
          <w:lang w:val="en-IN"/>
        </w:rPr>
        <w:t>)</w:t>
      </w:r>
    </w:p>
    <w:p w14:paraId="5BEED29D" w14:textId="2A1B3143" w:rsidR="005E49D4" w:rsidRPr="005E49D4" w:rsidRDefault="00A6357C" w:rsidP="00A6357C">
      <w:pPr>
        <w:pStyle w:val="Heading1"/>
        <w:rPr>
          <w:rFonts w:ascii="Times New Roman" w:hAnsi="Times New Roman" w:cs="Times New Roman"/>
          <w:color w:val="000000" w:themeColor="text1"/>
          <w:lang w:val="en-IN"/>
        </w:rPr>
      </w:pPr>
      <w:r>
        <w:rPr>
          <w:rFonts w:ascii="Times New Roman" w:hAnsi="Times New Roman" w:cs="Times New Roman"/>
          <w:color w:val="000000" w:themeColor="text1"/>
          <w:lang w:val="en-IN"/>
        </w:rPr>
        <w:t xml:space="preserve">                             </w:t>
      </w:r>
      <w:r w:rsidR="005E49D4" w:rsidRPr="005E49D4">
        <w:rPr>
          <w:rFonts w:ascii="Times New Roman" w:hAnsi="Times New Roman" w:cs="Times New Roman"/>
          <w:color w:val="000000" w:themeColor="text1"/>
          <w:lang w:val="en-IN"/>
        </w:rPr>
        <w:t xml:space="preserve">Chanchal </w:t>
      </w:r>
      <w:proofErr w:type="gramStart"/>
      <w:r w:rsidR="005E49D4" w:rsidRPr="005E49D4">
        <w:rPr>
          <w:rFonts w:ascii="Times New Roman" w:hAnsi="Times New Roman" w:cs="Times New Roman"/>
          <w:color w:val="000000" w:themeColor="text1"/>
          <w:lang w:val="en-IN"/>
        </w:rPr>
        <w:t>Bairagi  (</w:t>
      </w:r>
      <w:proofErr w:type="gramEnd"/>
      <w:r w:rsidRPr="00A6357C">
        <w:rPr>
          <w:rFonts w:ascii="Times New Roman" w:hAnsi="Times New Roman" w:cs="Times New Roman"/>
          <w:color w:val="000000" w:themeColor="text1"/>
          <w:lang w:val="en-IN"/>
        </w:rPr>
        <w:t>0157CS231060</w:t>
      </w:r>
      <w:r w:rsidR="005E49D4" w:rsidRPr="005E49D4">
        <w:rPr>
          <w:rFonts w:ascii="Times New Roman" w:hAnsi="Times New Roman" w:cs="Times New Roman"/>
          <w:color w:val="000000" w:themeColor="text1"/>
          <w:lang w:val="en-IN"/>
        </w:rPr>
        <w:t>)</w:t>
      </w:r>
    </w:p>
    <w:p w14:paraId="7412BD87" w14:textId="2A783C87" w:rsidR="005E49D4" w:rsidRPr="005E49D4" w:rsidRDefault="005E49D4" w:rsidP="005E49D4">
      <w:pPr>
        <w:pStyle w:val="Heading1"/>
        <w:rPr>
          <w:rFonts w:ascii="Times New Roman" w:hAnsi="Times New Roman" w:cs="Times New Roman"/>
          <w:color w:val="000000" w:themeColor="text1"/>
          <w:lang w:val="en-IN"/>
        </w:rPr>
      </w:pPr>
      <w:r w:rsidRPr="005E49D4">
        <w:rPr>
          <w:rFonts w:ascii="Times New Roman" w:hAnsi="Times New Roman" w:cs="Times New Roman"/>
          <w:color w:val="000000" w:themeColor="text1"/>
          <w:lang w:val="en-IN"/>
        </w:rPr>
        <w:t xml:space="preserve">                             Parth Bhawsar   </w:t>
      </w:r>
      <w:proofErr w:type="gramStart"/>
      <w:r w:rsidRPr="005E49D4">
        <w:rPr>
          <w:rFonts w:ascii="Times New Roman" w:hAnsi="Times New Roman" w:cs="Times New Roman"/>
          <w:color w:val="000000" w:themeColor="text1"/>
          <w:lang w:val="en-IN"/>
        </w:rPr>
        <w:t xml:space="preserve">   (</w:t>
      </w:r>
      <w:proofErr w:type="gramEnd"/>
      <w:r w:rsidR="00A6357C">
        <w:rPr>
          <w:rFonts w:ascii="Times New Roman" w:hAnsi="Times New Roman" w:cs="Times New Roman"/>
          <w:color w:val="000000" w:themeColor="text1"/>
          <w:lang w:val="en-IN"/>
        </w:rPr>
        <w:t>0157CY231077</w:t>
      </w:r>
      <w:r w:rsidRPr="005E49D4">
        <w:rPr>
          <w:rFonts w:ascii="Times New Roman" w:hAnsi="Times New Roman" w:cs="Times New Roman"/>
          <w:color w:val="000000" w:themeColor="text1"/>
          <w:lang w:val="en-IN"/>
        </w:rPr>
        <w:t>)</w:t>
      </w:r>
    </w:p>
    <w:p w14:paraId="60411599" w14:textId="6A3ED68C" w:rsidR="005E49D4" w:rsidRPr="005E49D4" w:rsidRDefault="005E49D4" w:rsidP="005E49D4">
      <w:pPr>
        <w:pStyle w:val="Heading1"/>
        <w:rPr>
          <w:rFonts w:ascii="Times New Roman" w:hAnsi="Times New Roman" w:cs="Times New Roman"/>
          <w:color w:val="000000" w:themeColor="text1"/>
          <w:lang w:val="en-IN"/>
        </w:rPr>
      </w:pPr>
      <w:r w:rsidRPr="005E49D4">
        <w:rPr>
          <w:rFonts w:ascii="Times New Roman" w:hAnsi="Times New Roman" w:cs="Times New Roman"/>
          <w:color w:val="000000" w:themeColor="text1"/>
          <w:lang w:val="en-IN"/>
        </w:rPr>
        <w:t xml:space="preserve">                             Bhumika Mate   </w:t>
      </w:r>
      <w:proofErr w:type="gramStart"/>
      <w:r w:rsidRPr="005E49D4">
        <w:rPr>
          <w:rFonts w:ascii="Times New Roman" w:hAnsi="Times New Roman" w:cs="Times New Roman"/>
          <w:color w:val="000000" w:themeColor="text1"/>
          <w:lang w:val="en-IN"/>
        </w:rPr>
        <w:t xml:space="preserve">   (</w:t>
      </w:r>
      <w:proofErr w:type="gramEnd"/>
      <w:r w:rsidR="00A504D2" w:rsidRPr="00A504D2">
        <w:rPr>
          <w:rFonts w:ascii="Times New Roman" w:hAnsi="Times New Roman" w:cs="Times New Roman"/>
          <w:color w:val="000000" w:themeColor="text1"/>
          <w:lang w:val="en-IN"/>
        </w:rPr>
        <w:t>0103AD231058</w:t>
      </w:r>
      <w:r w:rsidRPr="005E49D4">
        <w:rPr>
          <w:rFonts w:ascii="Times New Roman" w:hAnsi="Times New Roman" w:cs="Times New Roman"/>
          <w:color w:val="000000" w:themeColor="text1"/>
          <w:lang w:val="en-IN"/>
        </w:rPr>
        <w:t>)</w:t>
      </w:r>
    </w:p>
    <w:p w14:paraId="3CD8C69E" w14:textId="55327319" w:rsidR="005E49D4" w:rsidRPr="005E49D4" w:rsidRDefault="005E49D4" w:rsidP="005E49D4">
      <w:pPr>
        <w:pStyle w:val="Heading1"/>
        <w:jc w:val="center"/>
        <w:rPr>
          <w:rFonts w:ascii="Times New Roman" w:hAnsi="Times New Roman" w:cs="Times New Roman"/>
          <w:sz w:val="32"/>
          <w:szCs w:val="32"/>
          <w:lang w:val="en-IN"/>
        </w:rPr>
      </w:pPr>
      <w:r w:rsidRPr="005E49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11DDB0" wp14:editId="64229732">
            <wp:extent cx="1630680" cy="1432560"/>
            <wp:effectExtent l="0" t="0" r="7620" b="0"/>
            <wp:docPr id="2119321226" name="Picture 3" descr="LNCTS-BP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NCTS-BPL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5EFB" w14:textId="6E33D05D" w:rsidR="005E49D4" w:rsidRPr="005E49D4" w:rsidRDefault="005E49D4" w:rsidP="005E49D4">
      <w:pPr>
        <w:pStyle w:val="Heading1"/>
        <w:jc w:val="center"/>
        <w:rPr>
          <w:rFonts w:ascii="Times New Roman" w:hAnsi="Times New Roman" w:cs="Times New Roman"/>
          <w:color w:val="EE0000"/>
          <w:lang w:val="en-IN"/>
        </w:rPr>
      </w:pPr>
      <w:r w:rsidRPr="005E49D4">
        <w:rPr>
          <w:rFonts w:ascii="Times New Roman" w:hAnsi="Times New Roman" w:cs="Times New Roman"/>
          <w:color w:val="EE0000"/>
          <w:lang w:val="en-IN"/>
        </w:rPr>
        <w:t>Department of Computer Science &amp; Engineering</w:t>
      </w:r>
    </w:p>
    <w:p w14:paraId="0218C93F" w14:textId="77777777" w:rsidR="005E49D4" w:rsidRPr="005E49D4" w:rsidRDefault="005E49D4" w:rsidP="005E49D4">
      <w:pPr>
        <w:pStyle w:val="Heading1"/>
        <w:jc w:val="center"/>
        <w:rPr>
          <w:rFonts w:ascii="Times New Roman" w:hAnsi="Times New Roman" w:cs="Times New Roman"/>
          <w:color w:val="EE0000"/>
          <w:lang w:val="en-IN"/>
        </w:rPr>
      </w:pPr>
      <w:r w:rsidRPr="005E49D4">
        <w:rPr>
          <w:rFonts w:ascii="Times New Roman" w:hAnsi="Times New Roman" w:cs="Times New Roman"/>
          <w:color w:val="EE0000"/>
          <w:lang w:val="en-IN"/>
        </w:rPr>
        <w:t>Lakshmi Narain College of Technology &amp; Science, Bhopal (M.P.)</w:t>
      </w:r>
    </w:p>
    <w:p w14:paraId="65315765" w14:textId="41A9B7D6" w:rsidR="005E49D4" w:rsidRPr="00387234" w:rsidRDefault="005E49D4" w:rsidP="00387234">
      <w:pPr>
        <w:pStyle w:val="Heading1"/>
        <w:jc w:val="center"/>
        <w:rPr>
          <w:rFonts w:ascii="Times New Roman" w:hAnsi="Times New Roman" w:cs="Times New Roman"/>
          <w:color w:val="EE0000"/>
          <w:lang w:val="en-IN"/>
        </w:rPr>
      </w:pPr>
      <w:r w:rsidRPr="005E49D4">
        <w:rPr>
          <w:rFonts w:ascii="Times New Roman" w:hAnsi="Times New Roman" w:cs="Times New Roman"/>
          <w:color w:val="EE0000"/>
          <w:lang w:val="en-IN"/>
        </w:rPr>
        <w:t>Session 2025-26</w:t>
      </w:r>
    </w:p>
    <w:p w14:paraId="21A664E6" w14:textId="0E5B7201" w:rsidR="00310B7A" w:rsidRPr="003B29EC" w:rsidRDefault="00000000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3B29EC">
        <w:rPr>
          <w:rFonts w:ascii="Times New Roman" w:hAnsi="Times New Roman" w:cs="Times New Roman"/>
          <w:sz w:val="32"/>
          <w:szCs w:val="32"/>
        </w:rPr>
        <w:lastRenderedPageBreak/>
        <w:t>Strategic Product Placement Analysis: Unveiling Sales Impact with Tableau Visualization</w:t>
      </w:r>
    </w:p>
    <w:p w14:paraId="077995AA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Abstract</w:t>
      </w:r>
    </w:p>
    <w:p w14:paraId="5E6F4085" w14:textId="77777777" w:rsidR="00310B7A" w:rsidRPr="003B29EC" w:rsidRDefault="00000000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  <w:sz w:val="24"/>
          <w:szCs w:val="24"/>
        </w:rPr>
        <w:t xml:space="preserve">This project analyzes the impact of strategic product placement on retail sales performance using Tableau visualization tools. </w:t>
      </w:r>
      <w:r w:rsidRPr="003B29EC">
        <w:rPr>
          <w:rFonts w:ascii="Times New Roman" w:hAnsi="Times New Roman" w:cs="Times New Roman"/>
          <w:sz w:val="24"/>
          <w:szCs w:val="24"/>
        </w:rPr>
        <w:br/>
        <w:t xml:space="preserve">The dataset was sourced from Kaggle and includes product category, product position, pricing, promotional impact, consumer demographics, seasonal trends, and sales volume. </w:t>
      </w:r>
      <w:r w:rsidRPr="003B29EC">
        <w:rPr>
          <w:rFonts w:ascii="Times New Roman" w:hAnsi="Times New Roman" w:cs="Times New Roman"/>
          <w:sz w:val="24"/>
          <w:szCs w:val="24"/>
        </w:rPr>
        <w:br/>
        <w:t xml:space="preserve">The objective is to evaluate how product positioning influences purchasing behavior and revenue generation. </w:t>
      </w:r>
      <w:r w:rsidRPr="003B29EC">
        <w:rPr>
          <w:rFonts w:ascii="Times New Roman" w:hAnsi="Times New Roman" w:cs="Times New Roman"/>
          <w:sz w:val="24"/>
          <w:szCs w:val="24"/>
        </w:rPr>
        <w:br/>
        <w:t xml:space="preserve">Interactive dashboards and stories were developed in Tableau to uncover meaningful patterns. </w:t>
      </w:r>
      <w:r w:rsidRPr="003B29EC">
        <w:rPr>
          <w:rFonts w:ascii="Times New Roman" w:hAnsi="Times New Roman" w:cs="Times New Roman"/>
          <w:sz w:val="24"/>
          <w:szCs w:val="24"/>
        </w:rPr>
        <w:br/>
        <w:t>The results highlight the significant role of shelf positioning, pricing strategies, promotional activities, and foot traffic in driving sales performance.</w:t>
      </w:r>
    </w:p>
    <w:p w14:paraId="6D0B1D22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Introduction</w:t>
      </w:r>
    </w:p>
    <w:p w14:paraId="5E6993FE" w14:textId="39DE7BE3" w:rsidR="00310B7A" w:rsidRPr="003B29EC" w:rsidRDefault="00000000">
      <w:pPr>
        <w:rPr>
          <w:rFonts w:ascii="Times New Roman" w:hAnsi="Times New Roman" w:cs="Times New Roman"/>
        </w:rPr>
      </w:pPr>
      <w:r w:rsidRPr="003B29EC">
        <w:rPr>
          <w:rFonts w:ascii="Times New Roman" w:hAnsi="Times New Roman" w:cs="Times New Roman"/>
          <w:sz w:val="24"/>
          <w:szCs w:val="24"/>
        </w:rPr>
        <w:t xml:space="preserve">In competitive retail markets, product placement directly influences consumer buying behavior. </w:t>
      </w:r>
      <w:r w:rsidRPr="003B29EC">
        <w:rPr>
          <w:rFonts w:ascii="Times New Roman" w:hAnsi="Times New Roman" w:cs="Times New Roman"/>
          <w:sz w:val="24"/>
          <w:szCs w:val="24"/>
        </w:rPr>
        <w:br/>
        <w:t xml:space="preserve">Retailers allocate self space based on visibility and promotional strategies to maximize sales. </w:t>
      </w:r>
      <w:r w:rsidRPr="003B29EC">
        <w:rPr>
          <w:rFonts w:ascii="Times New Roman" w:hAnsi="Times New Roman" w:cs="Times New Roman"/>
          <w:sz w:val="24"/>
          <w:szCs w:val="24"/>
        </w:rPr>
        <w:br/>
        <w:t xml:space="preserve">This project uses business intelligence tools to analyze sales data and understand the measurable impact of product positioning on revenue. </w:t>
      </w:r>
      <w:r w:rsidRPr="003B29EC">
        <w:rPr>
          <w:rFonts w:ascii="Times New Roman" w:hAnsi="Times New Roman" w:cs="Times New Roman"/>
          <w:sz w:val="24"/>
          <w:szCs w:val="24"/>
        </w:rPr>
        <w:br/>
        <w:t>Using Tableau dashboards and stories, raw retail data is transformed into actionable insights</w:t>
      </w:r>
      <w:r w:rsidRPr="003B29EC">
        <w:rPr>
          <w:rFonts w:ascii="Times New Roman" w:hAnsi="Times New Roman" w:cs="Times New Roman"/>
        </w:rPr>
        <w:t>.</w:t>
      </w:r>
    </w:p>
    <w:p w14:paraId="135F4DD2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Problem Statement</w:t>
      </w:r>
    </w:p>
    <w:p w14:paraId="4A391CE6" w14:textId="77777777" w:rsidR="00310B7A" w:rsidRPr="003B29EC" w:rsidRDefault="00000000" w:rsidP="003B29EC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  <w:sz w:val="24"/>
          <w:szCs w:val="24"/>
        </w:rPr>
        <w:t xml:space="preserve">Retail businesses invest heavily in store layout design and promotional strategies but often lack data-driven evidence to measure their effectiveness. </w:t>
      </w:r>
      <w:r w:rsidRPr="003B29EC">
        <w:rPr>
          <w:rFonts w:ascii="Times New Roman" w:hAnsi="Times New Roman" w:cs="Times New Roman"/>
          <w:sz w:val="24"/>
          <w:szCs w:val="24"/>
        </w:rPr>
        <w:br/>
        <w:t xml:space="preserve">The core problem addressed is: How does strategic product placement influence sales performance, and how can Tableau visualization uncover patterns to improve decision-making? </w:t>
      </w:r>
      <w:r w:rsidRPr="003B29EC">
        <w:rPr>
          <w:rFonts w:ascii="Times New Roman" w:hAnsi="Times New Roman" w:cs="Times New Roman"/>
          <w:sz w:val="24"/>
          <w:szCs w:val="24"/>
        </w:rPr>
        <w:br/>
        <w:t>Without proper analysis, retailers risk inefficient shelf utilization and missed revenue opportunities.</w:t>
      </w:r>
    </w:p>
    <w:p w14:paraId="0C167275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Objectives</w:t>
      </w:r>
    </w:p>
    <w:p w14:paraId="5431B03E" w14:textId="77777777" w:rsidR="00310B7A" w:rsidRPr="003B29EC" w:rsidRDefault="00000000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</w:rPr>
        <w:t xml:space="preserve">• </w:t>
      </w:r>
      <w:r w:rsidRPr="003B29EC">
        <w:rPr>
          <w:rFonts w:ascii="Times New Roman" w:hAnsi="Times New Roman" w:cs="Times New Roman"/>
          <w:sz w:val="24"/>
          <w:szCs w:val="24"/>
        </w:rPr>
        <w:t>Analyze retail sales data from Kaggle.</w:t>
      </w:r>
      <w:r w:rsidRPr="003B29EC">
        <w:rPr>
          <w:rFonts w:ascii="Times New Roman" w:hAnsi="Times New Roman" w:cs="Times New Roman"/>
          <w:sz w:val="24"/>
          <w:szCs w:val="24"/>
        </w:rPr>
        <w:br/>
        <w:t>• Evaluate impact of product position on sales volume.</w:t>
      </w:r>
      <w:r w:rsidRPr="003B29EC">
        <w:rPr>
          <w:rFonts w:ascii="Times New Roman" w:hAnsi="Times New Roman" w:cs="Times New Roman"/>
          <w:sz w:val="24"/>
          <w:szCs w:val="24"/>
        </w:rPr>
        <w:br/>
        <w:t>• Examine relationship between pricing and sales performance.</w:t>
      </w:r>
      <w:r w:rsidRPr="003B29EC">
        <w:rPr>
          <w:rFonts w:ascii="Times New Roman" w:hAnsi="Times New Roman" w:cs="Times New Roman"/>
          <w:sz w:val="24"/>
          <w:szCs w:val="24"/>
        </w:rPr>
        <w:br/>
        <w:t>• Analyze promotional impact on revenue.</w:t>
      </w:r>
      <w:r w:rsidRPr="003B29EC">
        <w:rPr>
          <w:rFonts w:ascii="Times New Roman" w:hAnsi="Times New Roman" w:cs="Times New Roman"/>
          <w:sz w:val="24"/>
          <w:szCs w:val="24"/>
        </w:rPr>
        <w:br/>
        <w:t>• Study effect of foot traffic and demographics.</w:t>
      </w:r>
      <w:r w:rsidRPr="003B29EC">
        <w:rPr>
          <w:rFonts w:ascii="Times New Roman" w:hAnsi="Times New Roman" w:cs="Times New Roman"/>
          <w:sz w:val="24"/>
          <w:szCs w:val="24"/>
        </w:rPr>
        <w:br/>
      </w:r>
      <w:r w:rsidRPr="003B29EC">
        <w:rPr>
          <w:rFonts w:ascii="Times New Roman" w:hAnsi="Times New Roman" w:cs="Times New Roman"/>
          <w:sz w:val="24"/>
          <w:szCs w:val="24"/>
        </w:rPr>
        <w:lastRenderedPageBreak/>
        <w:t>• Create interactive dashboards and stories in Tableau.</w:t>
      </w:r>
      <w:r w:rsidRPr="003B29EC">
        <w:rPr>
          <w:rFonts w:ascii="Times New Roman" w:hAnsi="Times New Roman" w:cs="Times New Roman"/>
          <w:sz w:val="24"/>
          <w:szCs w:val="24"/>
        </w:rPr>
        <w:br/>
        <w:t>• Generate data-driven recommendations.</w:t>
      </w:r>
    </w:p>
    <w:p w14:paraId="11432E24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Data Collection</w:t>
      </w:r>
    </w:p>
    <w:p w14:paraId="594DD8F8" w14:textId="77777777" w:rsidR="00310B7A" w:rsidRPr="003B29EC" w:rsidRDefault="00000000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  <w:sz w:val="24"/>
          <w:szCs w:val="24"/>
        </w:rPr>
        <w:t>The dataset was obtained from Kaggle in CSV format and includes:</w:t>
      </w:r>
      <w:r w:rsidRPr="003B29EC">
        <w:rPr>
          <w:rFonts w:ascii="Times New Roman" w:hAnsi="Times New Roman" w:cs="Times New Roman"/>
          <w:sz w:val="24"/>
          <w:szCs w:val="24"/>
        </w:rPr>
        <w:br/>
        <w:t>• Product Category</w:t>
      </w:r>
      <w:r w:rsidRPr="003B29EC">
        <w:rPr>
          <w:rFonts w:ascii="Times New Roman" w:hAnsi="Times New Roman" w:cs="Times New Roman"/>
          <w:sz w:val="24"/>
          <w:szCs w:val="24"/>
        </w:rPr>
        <w:br/>
        <w:t>• Product Position</w:t>
      </w:r>
      <w:r w:rsidRPr="003B29EC">
        <w:rPr>
          <w:rFonts w:ascii="Times New Roman" w:hAnsi="Times New Roman" w:cs="Times New Roman"/>
          <w:sz w:val="24"/>
          <w:szCs w:val="24"/>
        </w:rPr>
        <w:br/>
        <w:t>• Price</w:t>
      </w:r>
      <w:r w:rsidRPr="003B29EC">
        <w:rPr>
          <w:rFonts w:ascii="Times New Roman" w:hAnsi="Times New Roman" w:cs="Times New Roman"/>
          <w:sz w:val="24"/>
          <w:szCs w:val="24"/>
        </w:rPr>
        <w:br/>
        <w:t>• Promotion Indicator</w:t>
      </w:r>
      <w:r w:rsidRPr="003B29EC">
        <w:rPr>
          <w:rFonts w:ascii="Times New Roman" w:hAnsi="Times New Roman" w:cs="Times New Roman"/>
          <w:sz w:val="24"/>
          <w:szCs w:val="24"/>
        </w:rPr>
        <w:br/>
        <w:t>• Consumer Demographics</w:t>
      </w:r>
      <w:r w:rsidRPr="003B29EC">
        <w:rPr>
          <w:rFonts w:ascii="Times New Roman" w:hAnsi="Times New Roman" w:cs="Times New Roman"/>
          <w:sz w:val="24"/>
          <w:szCs w:val="24"/>
        </w:rPr>
        <w:br/>
        <w:t>• Foot Traffic</w:t>
      </w:r>
      <w:r w:rsidRPr="003B29EC">
        <w:rPr>
          <w:rFonts w:ascii="Times New Roman" w:hAnsi="Times New Roman" w:cs="Times New Roman"/>
          <w:sz w:val="24"/>
          <w:szCs w:val="24"/>
        </w:rPr>
        <w:br/>
        <w:t>• Seasonal Data</w:t>
      </w:r>
      <w:r w:rsidRPr="003B29EC">
        <w:rPr>
          <w:rFonts w:ascii="Times New Roman" w:hAnsi="Times New Roman" w:cs="Times New Roman"/>
          <w:sz w:val="24"/>
          <w:szCs w:val="24"/>
        </w:rPr>
        <w:br/>
        <w:t>• Sales Volume</w:t>
      </w:r>
      <w:r w:rsidRPr="003B29EC">
        <w:rPr>
          <w:rFonts w:ascii="Times New Roman" w:hAnsi="Times New Roman" w:cs="Times New Roman"/>
          <w:sz w:val="24"/>
          <w:szCs w:val="24"/>
        </w:rPr>
        <w:br/>
        <w:t>The dataset was inspected in Excel before loading into Tableau.</w:t>
      </w:r>
    </w:p>
    <w:p w14:paraId="1A897D49" w14:textId="77777777" w:rsidR="00310B7A" w:rsidRPr="003B29EC" w:rsidRDefault="00000000">
      <w:pPr>
        <w:pStyle w:val="Heading2"/>
        <w:rPr>
          <w:rFonts w:ascii="Times New Roman" w:hAnsi="Times New Roman" w:cs="Times New Roman"/>
        </w:rPr>
      </w:pPr>
      <w:r w:rsidRPr="003B29EC">
        <w:rPr>
          <w:rFonts w:ascii="Times New Roman" w:hAnsi="Times New Roman" w:cs="Times New Roman"/>
          <w:sz w:val="28"/>
          <w:szCs w:val="28"/>
        </w:rPr>
        <w:t>Data Cleaning and Preparation</w:t>
      </w:r>
    </w:p>
    <w:p w14:paraId="27980F2C" w14:textId="77777777" w:rsidR="00310B7A" w:rsidRPr="003B29EC" w:rsidRDefault="00000000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  <w:sz w:val="24"/>
          <w:szCs w:val="24"/>
        </w:rPr>
        <w:t>Data preprocessing steps included:</w:t>
      </w:r>
      <w:r w:rsidRPr="003B29EC">
        <w:rPr>
          <w:rFonts w:ascii="Times New Roman" w:hAnsi="Times New Roman" w:cs="Times New Roman"/>
          <w:sz w:val="24"/>
          <w:szCs w:val="24"/>
        </w:rPr>
        <w:br/>
        <w:t>• Removing duplicate records</w:t>
      </w:r>
      <w:r w:rsidRPr="003B29EC">
        <w:rPr>
          <w:rFonts w:ascii="Times New Roman" w:hAnsi="Times New Roman" w:cs="Times New Roman"/>
          <w:sz w:val="24"/>
          <w:szCs w:val="24"/>
        </w:rPr>
        <w:br/>
        <w:t>• Handling missing values</w:t>
      </w:r>
      <w:r w:rsidRPr="003B29EC">
        <w:rPr>
          <w:rFonts w:ascii="Times New Roman" w:hAnsi="Times New Roman" w:cs="Times New Roman"/>
          <w:sz w:val="24"/>
          <w:szCs w:val="24"/>
        </w:rPr>
        <w:br/>
        <w:t>• Standardizing category and position labels</w:t>
      </w:r>
      <w:r w:rsidRPr="003B29EC">
        <w:rPr>
          <w:rFonts w:ascii="Times New Roman" w:hAnsi="Times New Roman" w:cs="Times New Roman"/>
          <w:sz w:val="24"/>
          <w:szCs w:val="24"/>
        </w:rPr>
        <w:br/>
        <w:t>• Converting date fields</w:t>
      </w:r>
      <w:r w:rsidRPr="003B29EC">
        <w:rPr>
          <w:rFonts w:ascii="Times New Roman" w:hAnsi="Times New Roman" w:cs="Times New Roman"/>
          <w:sz w:val="24"/>
          <w:szCs w:val="24"/>
        </w:rPr>
        <w:br/>
        <w:t>• Validating numerical fields</w:t>
      </w:r>
      <w:r w:rsidRPr="003B29EC">
        <w:rPr>
          <w:rFonts w:ascii="Times New Roman" w:hAnsi="Times New Roman" w:cs="Times New Roman"/>
          <w:sz w:val="24"/>
          <w:szCs w:val="24"/>
        </w:rPr>
        <w:br/>
        <w:t>• Checking for outliers</w:t>
      </w:r>
      <w:r w:rsidRPr="003B29EC">
        <w:rPr>
          <w:rFonts w:ascii="Times New Roman" w:hAnsi="Times New Roman" w:cs="Times New Roman"/>
          <w:sz w:val="24"/>
          <w:szCs w:val="24"/>
        </w:rPr>
        <w:br/>
        <w:t>These steps ensured reliable analytical results.</w:t>
      </w:r>
    </w:p>
    <w:p w14:paraId="0F8AC090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Tools Used</w:t>
      </w:r>
    </w:p>
    <w:p w14:paraId="590A02EB" w14:textId="77777777" w:rsidR="00310B7A" w:rsidRPr="003B29EC" w:rsidRDefault="00000000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</w:rPr>
        <w:t xml:space="preserve">• </w:t>
      </w:r>
      <w:r w:rsidRPr="003B29EC">
        <w:rPr>
          <w:rFonts w:ascii="Times New Roman" w:hAnsi="Times New Roman" w:cs="Times New Roman"/>
          <w:sz w:val="24"/>
          <w:szCs w:val="24"/>
        </w:rPr>
        <w:t>Microsoft Excel – Data cleaning</w:t>
      </w:r>
      <w:r w:rsidRPr="003B29EC">
        <w:rPr>
          <w:rFonts w:ascii="Times New Roman" w:hAnsi="Times New Roman" w:cs="Times New Roman"/>
          <w:sz w:val="24"/>
          <w:szCs w:val="24"/>
        </w:rPr>
        <w:br/>
        <w:t>• Tableau Desktop – Dashboard and story creation</w:t>
      </w:r>
      <w:r w:rsidRPr="003B29EC">
        <w:rPr>
          <w:rFonts w:ascii="Times New Roman" w:hAnsi="Times New Roman" w:cs="Times New Roman"/>
          <w:sz w:val="24"/>
          <w:szCs w:val="24"/>
        </w:rPr>
        <w:br/>
        <w:t>• Kaggle – Dataset source</w:t>
      </w:r>
      <w:r w:rsidRPr="003B29EC">
        <w:rPr>
          <w:rFonts w:ascii="Times New Roman" w:hAnsi="Times New Roman" w:cs="Times New Roman"/>
          <w:sz w:val="24"/>
          <w:szCs w:val="24"/>
        </w:rPr>
        <w:br/>
        <w:t>• Bootstrap – Web embedding</w:t>
      </w:r>
    </w:p>
    <w:p w14:paraId="701ECA75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Dashboard &amp; Story Development</w:t>
      </w:r>
    </w:p>
    <w:p w14:paraId="6849E995" w14:textId="77777777" w:rsidR="00310B7A" w:rsidRPr="003B29EC" w:rsidRDefault="00000000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  <w:sz w:val="24"/>
          <w:szCs w:val="24"/>
        </w:rPr>
        <w:t>Dashboards created:</w:t>
      </w:r>
      <w:r w:rsidRPr="003B29EC">
        <w:rPr>
          <w:rFonts w:ascii="Times New Roman" w:hAnsi="Times New Roman" w:cs="Times New Roman"/>
          <w:sz w:val="24"/>
          <w:szCs w:val="24"/>
        </w:rPr>
        <w:br/>
        <w:t>1. Product Position vs Sales</w:t>
      </w:r>
      <w:r w:rsidRPr="003B29EC">
        <w:rPr>
          <w:rFonts w:ascii="Times New Roman" w:hAnsi="Times New Roman" w:cs="Times New Roman"/>
          <w:sz w:val="24"/>
          <w:szCs w:val="24"/>
        </w:rPr>
        <w:br/>
        <w:t>2. Promotion Impact Analysis</w:t>
      </w:r>
      <w:r w:rsidRPr="003B29EC">
        <w:rPr>
          <w:rFonts w:ascii="Times New Roman" w:hAnsi="Times New Roman" w:cs="Times New Roman"/>
          <w:sz w:val="24"/>
          <w:szCs w:val="24"/>
        </w:rPr>
        <w:br/>
        <w:t>3. Price Comparison by Category</w:t>
      </w:r>
      <w:r w:rsidRPr="003B29EC">
        <w:rPr>
          <w:rFonts w:ascii="Times New Roman" w:hAnsi="Times New Roman" w:cs="Times New Roman"/>
          <w:sz w:val="24"/>
          <w:szCs w:val="24"/>
        </w:rPr>
        <w:br/>
        <w:t>4. Average Sales by Category and Season</w:t>
      </w:r>
      <w:r w:rsidRPr="003B29EC">
        <w:rPr>
          <w:rFonts w:ascii="Times New Roman" w:hAnsi="Times New Roman" w:cs="Times New Roman"/>
          <w:sz w:val="24"/>
          <w:szCs w:val="24"/>
        </w:rPr>
        <w:br/>
        <w:t>5. Foot Traffic and Sales Correlation</w:t>
      </w:r>
      <w:r w:rsidRPr="003B29EC">
        <w:rPr>
          <w:rFonts w:ascii="Times New Roman" w:hAnsi="Times New Roman" w:cs="Times New Roman"/>
          <w:sz w:val="24"/>
          <w:szCs w:val="24"/>
        </w:rPr>
        <w:br/>
        <w:t>6. Consumer Demographics Analysis</w:t>
      </w:r>
      <w:r w:rsidRPr="003B29EC">
        <w:rPr>
          <w:rFonts w:ascii="Times New Roman" w:hAnsi="Times New Roman" w:cs="Times New Roman"/>
          <w:sz w:val="24"/>
          <w:szCs w:val="24"/>
        </w:rPr>
        <w:br/>
        <w:t>A Tableau Story was developed to present insights step-by-step.</w:t>
      </w:r>
    </w:p>
    <w:p w14:paraId="67346820" w14:textId="61B3ABBA" w:rsidR="003B29EC" w:rsidRPr="003B29EC" w:rsidRDefault="003B29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CFE140" wp14:editId="432A4075">
            <wp:extent cx="5486400" cy="3489960"/>
            <wp:effectExtent l="0" t="0" r="0" b="0"/>
            <wp:docPr id="209953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34364" name="Picture 20995343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D55D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Analysis &amp; Key Findings</w:t>
      </w:r>
    </w:p>
    <w:p w14:paraId="7A1041A0" w14:textId="77777777" w:rsidR="00310B7A" w:rsidRPr="003B29EC" w:rsidRDefault="00000000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</w:rPr>
        <w:t xml:space="preserve">• </w:t>
      </w:r>
      <w:r w:rsidRPr="003B29EC">
        <w:rPr>
          <w:rFonts w:ascii="Times New Roman" w:hAnsi="Times New Roman" w:cs="Times New Roman"/>
          <w:sz w:val="24"/>
          <w:szCs w:val="24"/>
        </w:rPr>
        <w:t>Eye-level placements generated higher average sales.</w:t>
      </w:r>
      <w:r w:rsidRPr="003B29EC">
        <w:rPr>
          <w:rFonts w:ascii="Times New Roman" w:hAnsi="Times New Roman" w:cs="Times New Roman"/>
          <w:sz w:val="24"/>
          <w:szCs w:val="24"/>
        </w:rPr>
        <w:br/>
        <w:t>• Promotions significantly increased sales volume.</w:t>
      </w:r>
      <w:r w:rsidRPr="003B29EC">
        <w:rPr>
          <w:rFonts w:ascii="Times New Roman" w:hAnsi="Times New Roman" w:cs="Times New Roman"/>
          <w:sz w:val="24"/>
          <w:szCs w:val="24"/>
        </w:rPr>
        <w:br/>
        <w:t>• Pricing influenced purchasing patterns.</w:t>
      </w:r>
      <w:r w:rsidRPr="003B29EC">
        <w:rPr>
          <w:rFonts w:ascii="Times New Roman" w:hAnsi="Times New Roman" w:cs="Times New Roman"/>
          <w:sz w:val="24"/>
          <w:szCs w:val="24"/>
        </w:rPr>
        <w:br/>
        <w:t>• Higher foot traffic correlated with increased sales.</w:t>
      </w:r>
      <w:r w:rsidRPr="003B29EC">
        <w:rPr>
          <w:rFonts w:ascii="Times New Roman" w:hAnsi="Times New Roman" w:cs="Times New Roman"/>
          <w:sz w:val="24"/>
          <w:szCs w:val="24"/>
        </w:rPr>
        <w:br/>
        <w:t>• Seasonal variations affected revenue distribution.</w:t>
      </w:r>
      <w:r w:rsidRPr="003B29EC">
        <w:rPr>
          <w:rFonts w:ascii="Times New Roman" w:hAnsi="Times New Roman" w:cs="Times New Roman"/>
          <w:sz w:val="24"/>
          <w:szCs w:val="24"/>
        </w:rPr>
        <w:br/>
        <w:t>• Consumer demographics impacted product preferences.</w:t>
      </w:r>
    </w:p>
    <w:p w14:paraId="5CB2863E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Business Implications</w:t>
      </w:r>
    </w:p>
    <w:p w14:paraId="47D4E0C0" w14:textId="46F7ABEF" w:rsidR="00310B7A" w:rsidRPr="003B29EC" w:rsidRDefault="00000000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  <w:sz w:val="24"/>
          <w:szCs w:val="24"/>
        </w:rPr>
        <w:t>Insights help retailers:</w:t>
      </w:r>
      <w:r w:rsidRPr="003B29EC">
        <w:rPr>
          <w:rFonts w:ascii="Times New Roman" w:hAnsi="Times New Roman" w:cs="Times New Roman"/>
          <w:sz w:val="24"/>
          <w:szCs w:val="24"/>
        </w:rPr>
        <w:br/>
        <w:t>• Optimize self allocation</w:t>
      </w:r>
      <w:r w:rsidRPr="003B29EC">
        <w:rPr>
          <w:rFonts w:ascii="Times New Roman" w:hAnsi="Times New Roman" w:cs="Times New Roman"/>
          <w:sz w:val="24"/>
          <w:szCs w:val="24"/>
        </w:rPr>
        <w:br/>
        <w:t>• Design effective promotions</w:t>
      </w:r>
      <w:r w:rsidRPr="003B29EC">
        <w:rPr>
          <w:rFonts w:ascii="Times New Roman" w:hAnsi="Times New Roman" w:cs="Times New Roman"/>
          <w:sz w:val="24"/>
          <w:szCs w:val="24"/>
        </w:rPr>
        <w:br/>
        <w:t>• Implement pricing strategies</w:t>
      </w:r>
      <w:r w:rsidRPr="003B29EC">
        <w:rPr>
          <w:rFonts w:ascii="Times New Roman" w:hAnsi="Times New Roman" w:cs="Times New Roman"/>
          <w:sz w:val="24"/>
          <w:szCs w:val="24"/>
        </w:rPr>
        <w:br/>
        <w:t>• Improve store layout</w:t>
      </w:r>
      <w:r w:rsidRPr="003B29EC">
        <w:rPr>
          <w:rFonts w:ascii="Times New Roman" w:hAnsi="Times New Roman" w:cs="Times New Roman"/>
          <w:sz w:val="24"/>
          <w:szCs w:val="24"/>
        </w:rPr>
        <w:br/>
        <w:t>• Enhance customer targeting</w:t>
      </w:r>
    </w:p>
    <w:p w14:paraId="4CBEF2A0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Conclusion</w:t>
      </w:r>
    </w:p>
    <w:p w14:paraId="546ECBE6" w14:textId="77777777" w:rsidR="00310B7A" w:rsidRPr="003B29EC" w:rsidRDefault="00000000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  <w:sz w:val="24"/>
          <w:szCs w:val="24"/>
        </w:rPr>
        <w:t xml:space="preserve">The project demonstrates how strategic product placement influences sales performance using Tableau visualization. </w:t>
      </w:r>
      <w:r w:rsidRPr="003B29EC">
        <w:rPr>
          <w:rFonts w:ascii="Times New Roman" w:hAnsi="Times New Roman" w:cs="Times New Roman"/>
          <w:sz w:val="24"/>
          <w:szCs w:val="24"/>
        </w:rPr>
        <w:br/>
        <w:t xml:space="preserve">Interactive dashboards provide actionable insights for data-driven retail decision-making. </w:t>
      </w:r>
      <w:r w:rsidRPr="003B29EC">
        <w:rPr>
          <w:rFonts w:ascii="Times New Roman" w:hAnsi="Times New Roman" w:cs="Times New Roman"/>
          <w:sz w:val="24"/>
          <w:szCs w:val="24"/>
        </w:rPr>
        <w:br/>
        <w:t>The integration of pricing, promotions, positioning, and consumer behavior highlights the importance of analytics in retail strategy.</w:t>
      </w:r>
    </w:p>
    <w:p w14:paraId="39912659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lastRenderedPageBreak/>
        <w:t>Future Scope</w:t>
      </w:r>
    </w:p>
    <w:p w14:paraId="1078FE79" w14:textId="77777777" w:rsidR="00310B7A" w:rsidRPr="003B29EC" w:rsidRDefault="00000000">
      <w:pPr>
        <w:rPr>
          <w:rFonts w:ascii="Times New Roman" w:hAnsi="Times New Roman" w:cs="Times New Roman"/>
          <w:sz w:val="24"/>
          <w:szCs w:val="24"/>
        </w:rPr>
      </w:pPr>
      <w:r w:rsidRPr="003B29EC">
        <w:rPr>
          <w:rFonts w:ascii="Times New Roman" w:hAnsi="Times New Roman" w:cs="Times New Roman"/>
        </w:rPr>
        <w:t xml:space="preserve">• </w:t>
      </w:r>
      <w:r w:rsidRPr="003B29EC">
        <w:rPr>
          <w:rFonts w:ascii="Times New Roman" w:hAnsi="Times New Roman" w:cs="Times New Roman"/>
          <w:sz w:val="24"/>
          <w:szCs w:val="24"/>
        </w:rPr>
        <w:t>Real-time retail data integration</w:t>
      </w:r>
      <w:r w:rsidRPr="003B29EC">
        <w:rPr>
          <w:rFonts w:ascii="Times New Roman" w:hAnsi="Times New Roman" w:cs="Times New Roman"/>
          <w:sz w:val="24"/>
          <w:szCs w:val="24"/>
        </w:rPr>
        <w:br/>
        <w:t>• Predictive analytics models</w:t>
      </w:r>
      <w:r w:rsidRPr="003B29EC">
        <w:rPr>
          <w:rFonts w:ascii="Times New Roman" w:hAnsi="Times New Roman" w:cs="Times New Roman"/>
          <w:sz w:val="24"/>
          <w:szCs w:val="24"/>
        </w:rPr>
        <w:br/>
        <w:t>• AI-based placement recommendations</w:t>
      </w:r>
      <w:r w:rsidRPr="003B29EC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3B29EC">
        <w:rPr>
          <w:rFonts w:ascii="Times New Roman" w:hAnsi="Times New Roman" w:cs="Times New Roman"/>
          <w:sz w:val="24"/>
          <w:szCs w:val="24"/>
        </w:rPr>
        <w:t>Multi-store</w:t>
      </w:r>
      <w:proofErr w:type="gramEnd"/>
      <w:r w:rsidRPr="003B29EC">
        <w:rPr>
          <w:rFonts w:ascii="Times New Roman" w:hAnsi="Times New Roman" w:cs="Times New Roman"/>
          <w:sz w:val="24"/>
          <w:szCs w:val="24"/>
        </w:rPr>
        <w:t xml:space="preserve"> comparison</w:t>
      </w:r>
      <w:r w:rsidRPr="003B29EC">
        <w:rPr>
          <w:rFonts w:ascii="Times New Roman" w:hAnsi="Times New Roman" w:cs="Times New Roman"/>
          <w:sz w:val="24"/>
          <w:szCs w:val="24"/>
        </w:rPr>
        <w:br/>
        <w:t>• Live web-based analytics deployment</w:t>
      </w:r>
    </w:p>
    <w:p w14:paraId="0CC72F24" w14:textId="77777777" w:rsidR="00310B7A" w:rsidRPr="003B2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B29EC">
        <w:rPr>
          <w:rFonts w:ascii="Times New Roman" w:hAnsi="Times New Roman" w:cs="Times New Roman"/>
          <w:sz w:val="28"/>
          <w:szCs w:val="28"/>
        </w:rPr>
        <w:t>References</w:t>
      </w:r>
    </w:p>
    <w:p w14:paraId="506840FC" w14:textId="77777777" w:rsidR="00310B7A" w:rsidRPr="003B29EC" w:rsidRDefault="00000000">
      <w:pPr>
        <w:rPr>
          <w:rFonts w:ascii="Times New Roman" w:hAnsi="Times New Roman" w:cs="Times New Roman"/>
        </w:rPr>
      </w:pPr>
      <w:r w:rsidRPr="003B29EC">
        <w:rPr>
          <w:rFonts w:ascii="Times New Roman" w:hAnsi="Times New Roman" w:cs="Times New Roman"/>
        </w:rPr>
        <w:t xml:space="preserve">• </w:t>
      </w:r>
      <w:r w:rsidRPr="003B29EC">
        <w:rPr>
          <w:rFonts w:ascii="Times New Roman" w:hAnsi="Times New Roman" w:cs="Times New Roman"/>
          <w:sz w:val="24"/>
          <w:szCs w:val="24"/>
        </w:rPr>
        <w:t>Kaggle – https://www.kaggle.com</w:t>
      </w:r>
      <w:r w:rsidRPr="003B29EC">
        <w:rPr>
          <w:rFonts w:ascii="Times New Roman" w:hAnsi="Times New Roman" w:cs="Times New Roman"/>
          <w:sz w:val="24"/>
          <w:szCs w:val="24"/>
        </w:rPr>
        <w:br/>
        <w:t>• Tableau – https://www.tableau.com</w:t>
      </w:r>
      <w:r w:rsidRPr="003B29EC">
        <w:rPr>
          <w:rFonts w:ascii="Times New Roman" w:hAnsi="Times New Roman" w:cs="Times New Roman"/>
          <w:sz w:val="24"/>
          <w:szCs w:val="24"/>
        </w:rPr>
        <w:br/>
        <w:t>• Microsoft Excel Documentation</w:t>
      </w:r>
      <w:r w:rsidRPr="003B29EC">
        <w:rPr>
          <w:rFonts w:ascii="Times New Roman" w:hAnsi="Times New Roman" w:cs="Times New Roman"/>
          <w:sz w:val="24"/>
          <w:szCs w:val="24"/>
        </w:rPr>
        <w:br/>
        <w:t>• Retail Analytics Literature</w:t>
      </w:r>
    </w:p>
    <w:sectPr w:rsidR="00310B7A" w:rsidRPr="003B29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943080">
    <w:abstractNumId w:val="8"/>
  </w:num>
  <w:num w:numId="2" w16cid:durableId="1590774235">
    <w:abstractNumId w:val="6"/>
  </w:num>
  <w:num w:numId="3" w16cid:durableId="1445998206">
    <w:abstractNumId w:val="5"/>
  </w:num>
  <w:num w:numId="4" w16cid:durableId="1372530433">
    <w:abstractNumId w:val="4"/>
  </w:num>
  <w:num w:numId="5" w16cid:durableId="540560456">
    <w:abstractNumId w:val="7"/>
  </w:num>
  <w:num w:numId="6" w16cid:durableId="420100354">
    <w:abstractNumId w:val="3"/>
  </w:num>
  <w:num w:numId="7" w16cid:durableId="209878340">
    <w:abstractNumId w:val="2"/>
  </w:num>
  <w:num w:numId="8" w16cid:durableId="899940798">
    <w:abstractNumId w:val="1"/>
  </w:num>
  <w:num w:numId="9" w16cid:durableId="74765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B7A"/>
    <w:rsid w:val="00326F90"/>
    <w:rsid w:val="00387234"/>
    <w:rsid w:val="003B29EC"/>
    <w:rsid w:val="005E49D4"/>
    <w:rsid w:val="00865D56"/>
    <w:rsid w:val="00A504D2"/>
    <w:rsid w:val="00A6357C"/>
    <w:rsid w:val="00AA1D8D"/>
    <w:rsid w:val="00B47730"/>
    <w:rsid w:val="00CB0664"/>
    <w:rsid w:val="00D37FEF"/>
    <w:rsid w:val="00DC75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69B2A"/>
  <w14:defaultImageDpi w14:val="300"/>
  <w15:docId w15:val="{F46A9960-7525-4E95-95AF-653040316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Bhawsar</cp:lastModifiedBy>
  <cp:revision>5</cp:revision>
  <dcterms:created xsi:type="dcterms:W3CDTF">2013-12-23T23:15:00Z</dcterms:created>
  <dcterms:modified xsi:type="dcterms:W3CDTF">2026-03-04T06:42:00Z</dcterms:modified>
  <cp:category/>
</cp:coreProperties>
</file>