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jc w:val="center"/>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Ayush Gupta</w:t>
      </w:r>
      <w:r w:rsidDel="00000000" w:rsidR="00000000" w:rsidRPr="00000000">
        <w:rPr>
          <w:rtl w:val="0"/>
        </w:rPr>
      </w:r>
    </w:p>
    <w:p w:rsidR="00000000" w:rsidDel="00000000" w:rsidP="00000000" w:rsidRDefault="00000000" w:rsidRPr="00000000" w14:paraId="00000002">
      <w:pPr>
        <w:tabs>
          <w:tab w:val="left" w:leader="none" w:pos="360"/>
          <w:tab w:val="left" w:leader="none" w:pos="1440"/>
          <w:tab w:val="left" w:leader="none" w:pos="5760"/>
          <w:tab w:val="left" w:leader="none" w:pos="7920"/>
          <w:tab w:val="right" w:leader="none" w:pos="10800"/>
        </w:tabs>
        <w:spacing w:line="240" w:lineRule="auto"/>
        <w:jc w:val="center"/>
        <w:rPr>
          <w:rFonts w:ascii="Calibri" w:cs="Calibri" w:eastAsia="Calibri" w:hAnsi="Calibri"/>
          <w:sz w:val="32"/>
          <w:szCs w:val="32"/>
        </w:rPr>
      </w:pPr>
      <w:hyperlink r:id="rId6">
        <w:r w:rsidDel="00000000" w:rsidR="00000000" w:rsidRPr="00000000">
          <w:rPr>
            <w:rFonts w:ascii="Calibri" w:cs="Calibri" w:eastAsia="Calibri" w:hAnsi="Calibri"/>
            <w:color w:val="1155cc"/>
            <w:sz w:val="21"/>
            <w:szCs w:val="21"/>
            <w:u w:val="single"/>
            <w:rtl w:val="0"/>
          </w:rPr>
          <w:t xml:space="preserve">AyushG3112@gmail.com</w:t>
        </w:r>
      </w:hyperlink>
      <w:r w:rsidDel="00000000" w:rsidR="00000000" w:rsidRPr="00000000">
        <w:rPr>
          <w:rFonts w:ascii="Calibri" w:cs="Calibri" w:eastAsia="Calibri" w:hAnsi="Calibri"/>
          <w:sz w:val="21"/>
          <w:szCs w:val="21"/>
          <w:rtl w:val="0"/>
        </w:rPr>
        <w:t xml:space="preserve"> | +91-9013363330 | </w:t>
      </w:r>
      <w:hyperlink r:id="rId7">
        <w:r w:rsidDel="00000000" w:rsidR="00000000" w:rsidRPr="00000000">
          <w:rPr>
            <w:rFonts w:ascii="Calibri" w:cs="Calibri" w:eastAsia="Calibri" w:hAnsi="Calibri"/>
            <w:color w:val="1155cc"/>
            <w:sz w:val="21"/>
            <w:szCs w:val="21"/>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4">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Skills</w:t>
      </w:r>
    </w:p>
    <w:p w:rsidR="00000000" w:rsidDel="00000000" w:rsidP="00000000" w:rsidRDefault="00000000" w:rsidRPr="00000000" w14:paraId="00000005">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Languages</w:t>
      </w:r>
      <w:r w:rsidDel="00000000" w:rsidR="00000000" w:rsidRPr="00000000">
        <w:rPr>
          <w:rFonts w:ascii="Calibri" w:cs="Calibri" w:eastAsia="Calibri" w:hAnsi="Calibri"/>
          <w:sz w:val="21"/>
          <w:szCs w:val="21"/>
          <w:rtl w:val="0"/>
        </w:rPr>
        <w:t xml:space="preserve">: Java, Go, Javascript</w:t>
      </w:r>
    </w:p>
    <w:p w:rsidR="00000000" w:rsidDel="00000000" w:rsidP="00000000" w:rsidRDefault="00000000" w:rsidRPr="00000000" w14:paraId="00000006">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Tools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and Frameworks</w:t>
      </w:r>
      <w:r w:rsidDel="00000000" w:rsidR="00000000" w:rsidRPr="00000000">
        <w:rPr>
          <w:rFonts w:ascii="Calibri" w:cs="Calibri" w:eastAsia="Calibri" w:hAnsi="Calibri"/>
          <w:sz w:val="21"/>
          <w:szCs w:val="21"/>
          <w:rtl w:val="0"/>
        </w:rPr>
        <w:t xml:space="preserve">: Docker, Kubernetes, Kafka, Node.js, Spring Boot, RabbitMQ, AWS, Redis, gRPC, REST APIs, Prometheus, Grafana, </w:t>
      </w:r>
    </w:p>
    <w:p w:rsidR="00000000" w:rsidDel="00000000" w:rsidP="00000000" w:rsidRDefault="00000000" w:rsidRPr="00000000" w14:paraId="00000007">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Databases</w:t>
      </w:r>
      <w:r w:rsidDel="00000000" w:rsidR="00000000" w:rsidRPr="00000000">
        <w:rPr>
          <w:rFonts w:ascii="Calibri" w:cs="Calibri" w:eastAsia="Calibri" w:hAnsi="Calibri"/>
          <w:sz w:val="21"/>
          <w:szCs w:val="21"/>
          <w:rtl w:val="0"/>
        </w:rPr>
        <w:t xml:space="preserve">: PostgreSQL, MySQL, MongoDB, AWS DynamoDB, SQL Server</w:t>
      </w:r>
    </w:p>
    <w:p w:rsidR="00000000" w:rsidDel="00000000" w:rsidP="00000000" w:rsidRDefault="00000000" w:rsidRPr="00000000" w14:paraId="00000008">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9">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Experience</w:t>
      </w:r>
    </w:p>
    <w:p w:rsidR="00000000" w:rsidDel="00000000" w:rsidP="00000000" w:rsidRDefault="00000000" w:rsidRPr="00000000" w14:paraId="0000000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Engineering Manager (Officially Director of Engineering)</w:t>
      </w:r>
      <w:r w:rsidDel="00000000" w:rsidR="00000000" w:rsidRPr="00000000">
        <w:rPr>
          <w:rFonts w:ascii="Calibri" w:cs="Calibri" w:eastAsia="Calibri" w:hAnsi="Calibri"/>
          <w:i w:val="1"/>
          <w:sz w:val="21"/>
          <w:szCs w:val="21"/>
          <w:rtl w:val="0"/>
        </w:rPr>
        <w:t xml:space="preserve"> </w:t>
        <w:tab/>
        <w:t xml:space="preserve">                                       April 2024 – Present</w:t>
      </w:r>
      <w:r w:rsidDel="00000000" w:rsidR="00000000" w:rsidRPr="00000000">
        <w:rPr>
          <w:rtl w:val="0"/>
        </w:rPr>
      </w:r>
    </w:p>
    <w:p w:rsidR="00000000" w:rsidDel="00000000" w:rsidP="00000000" w:rsidRDefault="00000000" w:rsidRPr="00000000" w14:paraId="0000000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i w:val="1"/>
          <w:sz w:val="21"/>
          <w:szCs w:val="21"/>
          <w:rtl w:val="0"/>
        </w:rPr>
        <w:t xml:space="preserve">Angel One</w:t>
        <w:tab/>
        <w:tab/>
        <w:t xml:space="preserve">                            Bangalore, India (Remote)</w:t>
      </w:r>
      <w:r w:rsidDel="00000000" w:rsidR="00000000" w:rsidRPr="00000000">
        <w:rPr>
          <w:rtl w:val="0"/>
        </w:rPr>
      </w:r>
    </w:p>
    <w:p w:rsidR="00000000" w:rsidDel="00000000" w:rsidP="00000000" w:rsidRDefault="00000000" w:rsidRPr="00000000" w14:paraId="0000000C">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Hands-on Line Manager for a team of 8 engineers to build the in-house risk and order management platform for the angel trading ecosystem.</w:t>
      </w:r>
    </w:p>
    <w:p w:rsidR="00000000" w:rsidDel="00000000" w:rsidP="00000000" w:rsidRDefault="00000000" w:rsidRPr="00000000" w14:paraId="0000000D">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planning, estimation, execution, and delivery of all core components for the new risk and order management system, aiming to improve system efficiency by reducing human touchpoints by 80% and saving $2M annually.</w:t>
      </w:r>
    </w:p>
    <w:p w:rsidR="00000000" w:rsidDel="00000000" w:rsidP="00000000" w:rsidRDefault="00000000" w:rsidRPr="00000000" w14:paraId="0000000E">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Worked closely with staff engineers to help them refine requirements and designs, make architectural tradeoffs and define milestones based on business timelines and available engineering bandwidth.</w:t>
      </w:r>
    </w:p>
    <w:p w:rsidR="00000000" w:rsidDel="00000000" w:rsidP="00000000" w:rsidRDefault="00000000" w:rsidRPr="00000000" w14:paraId="0000000F">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Acted as architect SPOC for various initiatives and requirements, designing and reviewing design documents, pull requests along implementing features and requirements where needed to unblock the team.</w:t>
      </w:r>
    </w:p>
    <w:p w:rsidR="00000000" w:rsidDel="00000000" w:rsidP="00000000" w:rsidRDefault="00000000" w:rsidRPr="00000000" w14:paraId="00000010">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Streamlined development and code review processes, leading to a </w:t>
      </w:r>
      <w:r w:rsidDel="00000000" w:rsidR="00000000" w:rsidRPr="00000000">
        <w:rPr>
          <w:rFonts w:ascii="Calibri" w:cs="Calibri" w:eastAsia="Calibri" w:hAnsi="Calibri"/>
          <w:b w:val="1"/>
          <w:sz w:val="21"/>
          <w:szCs w:val="21"/>
          <w:rtl w:val="0"/>
        </w:rPr>
        <w:t xml:space="preserve">75% reduction</w:t>
      </w:r>
      <w:r w:rsidDel="00000000" w:rsidR="00000000" w:rsidRPr="00000000">
        <w:rPr>
          <w:rFonts w:ascii="Calibri" w:cs="Calibri" w:eastAsia="Calibri" w:hAnsi="Calibri"/>
          <w:sz w:val="21"/>
          <w:szCs w:val="21"/>
          <w:rtl w:val="0"/>
        </w:rPr>
        <w:t xml:space="preserve"> in PR pickup time, and a </w:t>
      </w:r>
      <w:r w:rsidDel="00000000" w:rsidR="00000000" w:rsidRPr="00000000">
        <w:rPr>
          <w:rFonts w:ascii="Calibri" w:cs="Calibri" w:eastAsia="Calibri" w:hAnsi="Calibri"/>
          <w:b w:val="1"/>
          <w:sz w:val="21"/>
          <w:szCs w:val="21"/>
          <w:rtl w:val="0"/>
        </w:rPr>
        <w:t xml:space="preserve">50% reduction</w:t>
      </w:r>
      <w:r w:rsidDel="00000000" w:rsidR="00000000" w:rsidRPr="00000000">
        <w:rPr>
          <w:rFonts w:ascii="Calibri" w:cs="Calibri" w:eastAsia="Calibri" w:hAnsi="Calibri"/>
          <w:sz w:val="21"/>
          <w:szCs w:val="21"/>
          <w:rtl w:val="0"/>
        </w:rPr>
        <w:t xml:space="preserve"> in PR review and merge time.</w:t>
      </w:r>
    </w:p>
    <w:p w:rsidR="00000000" w:rsidDel="00000000" w:rsidP="00000000" w:rsidRDefault="00000000" w:rsidRPr="00000000" w14:paraId="00000011">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Successfully navigated an evolving and ambiguous problem with support from my manager, along with a need for a re-architecture of the system based on new discoveries, keeping stakeholders and dependent teams in the loop regarding changes in plan and timelines and achieving consensus.</w:t>
      </w:r>
    </w:p>
    <w:p w:rsidR="00000000" w:rsidDel="00000000" w:rsidP="00000000" w:rsidRDefault="00000000" w:rsidRPr="00000000" w14:paraId="00000012">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Communicated regularly with stakeholders up to the CXO level to align expectations and enable timely course corrections.</w:t>
      </w:r>
    </w:p>
    <w:p w:rsidR="00000000" w:rsidDel="00000000" w:rsidP="00000000" w:rsidRDefault="00000000" w:rsidRPr="00000000" w14:paraId="0000001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1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 (SDE-3)</w:t>
      </w:r>
      <w:r w:rsidDel="00000000" w:rsidR="00000000" w:rsidRPr="00000000">
        <w:rPr>
          <w:rFonts w:ascii="Calibri" w:cs="Calibri" w:eastAsia="Calibri" w:hAnsi="Calibri"/>
          <w:i w:val="1"/>
          <w:sz w:val="21"/>
          <w:szCs w:val="21"/>
          <w:rtl w:val="0"/>
        </w:rPr>
        <w:t xml:space="preserve"> </w:t>
        <w:tab/>
        <w:t xml:space="preserve">                         December 2022 – April 2024</w:t>
      </w:r>
      <w:r w:rsidDel="00000000" w:rsidR="00000000" w:rsidRPr="00000000">
        <w:rPr>
          <w:rtl w:val="0"/>
        </w:rPr>
      </w:r>
    </w:p>
    <w:p w:rsidR="00000000" w:rsidDel="00000000" w:rsidP="00000000" w:rsidRDefault="00000000" w:rsidRPr="00000000" w14:paraId="00000015">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Angel One</w:t>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16">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Tech Lead for</w:t>
      </w:r>
      <w:r w:rsidDel="00000000" w:rsidR="00000000" w:rsidRPr="00000000">
        <w:rPr>
          <w:rFonts w:ascii="Calibri" w:cs="Calibri" w:eastAsia="Calibri" w:hAnsi="Calibri"/>
          <w:sz w:val="21"/>
          <w:szCs w:val="21"/>
          <w:rtl w:val="0"/>
        </w:rPr>
        <w:t xml:space="preserve"> a team of 7 engineers to build the core in-house risk management platform for the angel trading platform.</w:t>
      </w:r>
    </w:p>
    <w:p w:rsidR="00000000" w:rsidDel="00000000" w:rsidP="00000000" w:rsidRDefault="00000000" w:rsidRPr="00000000" w14:paraId="00000017">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design and development of the risk management platform handling over 11 million orders daily achieving P99 latency of 25ms.</w:t>
      </w:r>
    </w:p>
    <w:p w:rsidR="00000000" w:rsidDel="00000000" w:rsidP="00000000" w:rsidRDefault="00000000" w:rsidRPr="00000000" w14:paraId="00000018">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Implemented a monitoring and auto-unblocking job to unblock contracts for trading based on point-in-time liquidity, leading to an additional ARR of over $1.5M.</w:t>
      </w:r>
    </w:p>
    <w:p w:rsidR="00000000" w:rsidDel="00000000" w:rsidP="00000000" w:rsidRDefault="00000000" w:rsidRPr="00000000" w14:paraId="00000019">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Drove execution of the platform, bringing clarity to an ambiguous initiative via</w:t>
      </w:r>
    </w:p>
    <w:p w:rsidR="00000000" w:rsidDel="00000000" w:rsidP="00000000" w:rsidRDefault="00000000" w:rsidRPr="00000000" w14:paraId="0000001A">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Gathering requirements from various stakeholders like operations teams, product managers, downstream consumers etc.</w:t>
      </w:r>
    </w:p>
    <w:p w:rsidR="00000000" w:rsidDel="00000000" w:rsidP="00000000" w:rsidRDefault="00000000" w:rsidRPr="00000000" w14:paraId="0000001B">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Defining short and medium-term release milestones in alignment with long term organization goals, making tradeoffs and prioritizing items based on business need.</w:t>
      </w:r>
    </w:p>
    <w:p w:rsidR="00000000" w:rsidDel="00000000" w:rsidP="00000000" w:rsidRDefault="00000000" w:rsidRPr="00000000" w14:paraId="0000001C">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Architected, designed and led development of a self-serve high performance rule engine mitigating compliance and margin shortfall risks, while reducing daily operational overhead by 40%.</w:t>
      </w:r>
    </w:p>
    <w:p w:rsidR="00000000" w:rsidDel="00000000" w:rsidP="00000000" w:rsidRDefault="00000000" w:rsidRPr="00000000" w14:paraId="0000001D">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performance and load testing efforts, collaborating findings with domain experts like DBAs etc to tune indexes and queries, incorporating feedback causing a 20% performance improvement.</w:t>
      </w:r>
    </w:p>
    <w:p w:rsidR="00000000" w:rsidDel="00000000" w:rsidP="00000000" w:rsidRDefault="00000000" w:rsidRPr="00000000" w14:paraId="0000001E">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Set code standards across the team in Go, publishing style guides and advocating for industry standard patterns and leveraging tooling like SonarQube etc leading to code quality and maintainability improvement and increasing the test coverage from 15% to 90+%.</w:t>
      </w:r>
    </w:p>
    <w:p w:rsidR="00000000" w:rsidDel="00000000" w:rsidP="00000000" w:rsidRDefault="00000000" w:rsidRPr="00000000" w14:paraId="0000001F">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Played a key role in planning and designing for disaster recovery and HA setup for the whole system</w:t>
      </w:r>
      <w:r w:rsidDel="00000000" w:rsidR="00000000" w:rsidRPr="00000000">
        <w:rPr>
          <w:rFonts w:ascii="Calibri" w:cs="Calibri" w:eastAsia="Calibri" w:hAnsi="Calibri"/>
          <w:i w:val="1"/>
          <w:sz w:val="21"/>
          <w:szCs w:val="21"/>
          <w:rtl w:val="0"/>
        </w:rPr>
        <w:t xml:space="preserve">.</w:t>
      </w:r>
    </w:p>
    <w:p w:rsidR="00000000" w:rsidDel="00000000" w:rsidP="00000000" w:rsidRDefault="00000000" w:rsidRPr="00000000" w14:paraId="00000020">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1">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2">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September 2021 – November 2022</w:t>
      </w:r>
      <w:r w:rsidDel="00000000" w:rsidR="00000000" w:rsidRPr="00000000">
        <w:rPr>
          <w:rtl w:val="0"/>
        </w:rPr>
      </w:r>
    </w:p>
    <w:p w:rsidR="00000000" w:rsidDel="00000000" w:rsidP="00000000" w:rsidRDefault="00000000" w:rsidRPr="00000000" w14:paraId="0000002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Gojek</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4">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a 6-person team to develop an automated central identity verification platform, efficiently processing 100 document sets per second across an average of 8 stages per set.</w:t>
      </w:r>
    </w:p>
    <w:p w:rsidR="00000000" w:rsidDel="00000000" w:rsidP="00000000" w:rsidRDefault="00000000" w:rsidRPr="00000000" w14:paraId="00000025">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RabbitMQ integration, optimizing async workloads and replacing Sidekiq, increasing system maintainability and reliability.</w:t>
      </w:r>
    </w:p>
    <w:p w:rsidR="00000000" w:rsidDel="00000000" w:rsidP="00000000" w:rsidRDefault="00000000" w:rsidRPr="00000000" w14:paraId="00000026">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Translated product initiatives into actionable engineering items for efficient project execution.</w:t>
      </w:r>
    </w:p>
    <w:p w:rsidR="00000000" w:rsidDel="00000000" w:rsidP="00000000" w:rsidRDefault="00000000" w:rsidRPr="00000000" w14:paraId="00000027">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end-to-end architecture and data flow diagrams for robust performance.</w:t>
      </w:r>
      <w:r w:rsidDel="00000000" w:rsidR="00000000" w:rsidRPr="00000000">
        <w:rPr>
          <w:rtl w:val="0"/>
        </w:rPr>
      </w:r>
    </w:p>
    <w:p w:rsidR="00000000" w:rsidDel="00000000" w:rsidP="00000000" w:rsidRDefault="00000000" w:rsidRPr="00000000" w14:paraId="00000028">
      <w:pPr>
        <w:tabs>
          <w:tab w:val="left" w:leader="none" w:pos="360"/>
          <w:tab w:val="left" w:leader="none" w:pos="1440"/>
          <w:tab w:val="left" w:leader="none" w:pos="5760"/>
          <w:tab w:val="left" w:leader="none" w:pos="7920"/>
          <w:tab w:val="right" w:leader="none" w:pos="10800"/>
        </w:tabs>
        <w:spacing w:line="240" w:lineRule="auto"/>
        <w:ind w:left="0" w:firstLine="0"/>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029">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Software Engineer 2</w:t>
      </w:r>
      <w:r w:rsidDel="00000000" w:rsidR="00000000" w:rsidRPr="00000000">
        <w:rPr>
          <w:rFonts w:ascii="Calibri" w:cs="Calibri" w:eastAsia="Calibri" w:hAnsi="Calibri"/>
          <w:i w:val="1"/>
          <w:sz w:val="21"/>
          <w:szCs w:val="21"/>
          <w:rtl w:val="0"/>
        </w:rPr>
        <w:tab/>
        <w:t xml:space="preserve">                   August 2020 – September 2021</w:t>
      </w:r>
      <w:r w:rsidDel="00000000" w:rsidR="00000000" w:rsidRPr="00000000">
        <w:rPr>
          <w:rtl w:val="0"/>
        </w:rPr>
      </w:r>
    </w:p>
    <w:p w:rsidR="00000000" w:rsidDel="00000000" w:rsidP="00000000" w:rsidRDefault="00000000" w:rsidRPr="00000000" w14:paraId="0000002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Postman</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C">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a self-serve change management platform, empowering teams to integrate with Version Control.</w:t>
      </w:r>
    </w:p>
    <w:p w:rsidR="00000000" w:rsidDel="00000000" w:rsidP="00000000" w:rsidRDefault="00000000" w:rsidRPr="00000000" w14:paraId="0000002D">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Transformed user stories into actionable tasks aligned with business OKRs.</w:t>
      </w:r>
    </w:p>
    <w:p w:rsidR="00000000" w:rsidDel="00000000" w:rsidP="00000000" w:rsidRDefault="00000000" w:rsidRPr="00000000" w14:paraId="0000002E">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Optimized core product workflow by 70%, reducing error rates by 80%.</w:t>
      </w:r>
      <w:r w:rsidDel="00000000" w:rsidR="00000000" w:rsidRPr="00000000">
        <w:rPr>
          <w:rtl w:val="0"/>
        </w:rPr>
      </w:r>
    </w:p>
    <w:p w:rsidR="00000000" w:rsidDel="00000000" w:rsidP="00000000" w:rsidRDefault="00000000" w:rsidRPr="00000000" w14:paraId="0000002F">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0">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1">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December 2018 – August 2020</w:t>
      </w:r>
      <w:r w:rsidDel="00000000" w:rsidR="00000000" w:rsidRPr="00000000">
        <w:rPr>
          <w:rtl w:val="0"/>
        </w:rPr>
      </w:r>
    </w:p>
    <w:p w:rsidR="00000000" w:rsidDel="00000000" w:rsidP="00000000" w:rsidRDefault="00000000" w:rsidRPr="00000000" w14:paraId="00000032">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Paisabazaar</w:t>
      </w:r>
      <w:r w:rsidDel="00000000" w:rsidR="00000000" w:rsidRPr="00000000">
        <w:rPr>
          <w:rFonts w:ascii="Calibri" w:cs="Calibri" w:eastAsia="Calibri" w:hAnsi="Calibri"/>
          <w:i w:val="1"/>
          <w:sz w:val="21"/>
          <w:szCs w:val="21"/>
          <w:rtl w:val="0"/>
        </w:rPr>
        <w:tab/>
        <w:tab/>
        <w:t xml:space="preserve">                            </w:t>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3">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Orchestrated mutual funds platform revamp, driving key architectural decisions, managing transactions of millions of dollars daily.</w:t>
      </w:r>
    </w:p>
    <w:p w:rsidR="00000000" w:rsidDel="00000000" w:rsidP="00000000" w:rsidRDefault="00000000" w:rsidRPr="00000000" w14:paraId="00000034">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Saved 30% operations' teams daily man hours by automating previous manual tasks using incoming e-mail parsing and UI automation.</w:t>
      </w:r>
    </w:p>
    <w:p w:rsidR="00000000" w:rsidDel="00000000" w:rsidP="00000000" w:rsidRDefault="00000000" w:rsidRPr="00000000" w14:paraId="00000035">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200,000+ user migration with zero downtime.</w:t>
      </w:r>
    </w:p>
    <w:p w:rsidR="00000000" w:rsidDel="00000000" w:rsidP="00000000" w:rsidRDefault="00000000" w:rsidRPr="00000000" w14:paraId="00000036">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Engaged with stakeholders to address bottlenecks and pain points, reducing customer complaints by 66%.</w:t>
      </w:r>
    </w:p>
    <w:p w:rsidR="00000000" w:rsidDel="00000000" w:rsidP="00000000" w:rsidRDefault="00000000" w:rsidRPr="00000000" w14:paraId="00000037">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8">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January 2018 – December 2018</w:t>
      </w:r>
      <w:r w:rsidDel="00000000" w:rsidR="00000000" w:rsidRPr="00000000">
        <w:rPr>
          <w:rtl w:val="0"/>
        </w:rPr>
      </w:r>
    </w:p>
    <w:p w:rsidR="00000000" w:rsidDel="00000000" w:rsidP="00000000" w:rsidRDefault="00000000" w:rsidRPr="00000000" w14:paraId="0000003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Blocknomic Technologies Ltd.</w:t>
        <w:tab/>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B">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3 engineers in developing a cryptocurrency exchange aggregator and making crucial architectural decisions.</w:t>
      </w:r>
    </w:p>
    <w:p w:rsidR="00000000" w:rsidDel="00000000" w:rsidP="00000000" w:rsidRDefault="00000000" w:rsidRPr="00000000" w14:paraId="0000003C">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the successful conversion of HTML wireframes to React.js app conversion in 2 weeks.</w:t>
      </w:r>
    </w:p>
    <w:p w:rsidR="00000000" w:rsidDel="00000000" w:rsidP="00000000" w:rsidRDefault="00000000" w:rsidRPr="00000000" w14:paraId="0000003D">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Integrated with public blockchains for real-time transactions.</w:t>
      </w:r>
    </w:p>
    <w:p w:rsidR="00000000" w:rsidDel="00000000" w:rsidP="00000000" w:rsidRDefault="00000000" w:rsidRPr="00000000" w14:paraId="0000003E">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distributed, real-time data aggregation system for unified user data view.</w:t>
      </w:r>
    </w:p>
    <w:p w:rsidR="00000000" w:rsidDel="00000000" w:rsidP="00000000" w:rsidRDefault="00000000" w:rsidRPr="00000000" w14:paraId="0000003F">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Established connections with partner exchanges for cross-platform trading.</w:t>
      </w:r>
    </w:p>
    <w:p w:rsidR="00000000" w:rsidDel="00000000" w:rsidP="00000000" w:rsidRDefault="00000000" w:rsidRPr="00000000" w14:paraId="00000040">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Authored design documents, expediting new partner integration.</w:t>
      </w:r>
      <w:r w:rsidDel="00000000" w:rsidR="00000000" w:rsidRPr="00000000">
        <w:rPr>
          <w:rtl w:val="0"/>
        </w:rPr>
      </w:r>
    </w:p>
    <w:p w:rsidR="00000000" w:rsidDel="00000000" w:rsidP="00000000" w:rsidRDefault="00000000" w:rsidRPr="00000000" w14:paraId="00000041">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42">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July 2016 – December 2017</w:t>
      </w:r>
      <w:r w:rsidDel="00000000" w:rsidR="00000000" w:rsidRPr="00000000">
        <w:rPr>
          <w:rtl w:val="0"/>
        </w:rPr>
      </w:r>
    </w:p>
    <w:p w:rsidR="00000000" w:rsidDel="00000000" w:rsidP="00000000" w:rsidRDefault="00000000" w:rsidRPr="00000000" w14:paraId="0000004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Seraro Solutions Ltd.</w:t>
        <w:tab/>
        <w:tab/>
        <w:tab/>
        <w:t xml:space="preserve">Noida, India</w:t>
      </w:r>
    </w:p>
    <w:p w:rsidR="00000000" w:rsidDel="00000000" w:rsidP="00000000" w:rsidRDefault="00000000" w:rsidRPr="00000000" w14:paraId="00000044">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Developed an event-driven IoT tracking platform using serverless architecture and AWS services.</w:t>
      </w:r>
      <w:r w:rsidDel="00000000" w:rsidR="00000000" w:rsidRPr="00000000">
        <w:rPr>
          <w:rtl w:val="0"/>
        </w:rPr>
      </w:r>
    </w:p>
    <w:p w:rsidR="00000000" w:rsidDel="00000000" w:rsidP="00000000" w:rsidRDefault="00000000" w:rsidRPr="00000000" w14:paraId="00000045">
      <w:pPr>
        <w:pBdr>
          <w:bottom w:color="000000" w:space="0" w:sz="8" w:val="single"/>
        </w:pBdr>
        <w:spacing w:line="240"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46">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47">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Guru Gobind Singh Indraprastha University</w:t>
        <w:tab/>
        <w:t xml:space="preserve">                               </w:t>
      </w:r>
      <w:r w:rsidDel="00000000" w:rsidR="00000000" w:rsidRPr="00000000">
        <w:rPr>
          <w:rFonts w:ascii="Calibri" w:cs="Calibri" w:eastAsia="Calibri" w:hAnsi="Calibri"/>
          <w:i w:val="1"/>
          <w:sz w:val="21"/>
          <w:szCs w:val="21"/>
          <w:rtl w:val="0"/>
        </w:rPr>
        <w:t xml:space="preserve">August 2012 – June 2016</w:t>
      </w:r>
    </w:p>
    <w:p w:rsidR="00000000" w:rsidDel="00000000" w:rsidP="00000000" w:rsidRDefault="00000000" w:rsidRPr="00000000" w14:paraId="00000048">
      <w:pPr>
        <w:tabs>
          <w:tab w:val="left" w:leader="none" w:pos="360"/>
          <w:tab w:val="left" w:leader="none" w:pos="1440"/>
          <w:tab w:val="left" w:leader="none" w:pos="5760"/>
          <w:tab w:val="left" w:leader="none" w:pos="7920"/>
          <w:tab w:val="right" w:leader="none" w:pos="11340"/>
        </w:tabs>
        <w:spacing w:line="240" w:lineRule="auto"/>
        <w:rPr/>
      </w:pPr>
      <w:r w:rsidDel="00000000" w:rsidR="00000000" w:rsidRPr="00000000">
        <w:rPr>
          <w:rFonts w:ascii="Calibri" w:cs="Calibri" w:eastAsia="Calibri" w:hAnsi="Calibri"/>
          <w:sz w:val="21"/>
          <w:szCs w:val="21"/>
          <w:rtl w:val="0"/>
        </w:rPr>
        <w:t xml:space="preserve">Bachelors of Technology - Computer Science and Engineering</w:t>
      </w:r>
      <w:r w:rsidDel="00000000" w:rsidR="00000000" w:rsidRPr="00000000">
        <w:rPr>
          <w:rFonts w:ascii="Calibri" w:cs="Calibri" w:eastAsia="Calibri" w:hAnsi="Calibri"/>
          <w:sz w:val="21"/>
          <w:szCs w:val="21"/>
          <w:rtl w:val="0"/>
        </w:rPr>
        <w:tab/>
        <w:tab/>
        <w:tab/>
      </w:r>
      <w:r w:rsidDel="00000000" w:rsidR="00000000" w:rsidRPr="00000000">
        <w:rPr>
          <w:rFonts w:ascii="Calibri" w:cs="Calibri" w:eastAsia="Calibri" w:hAnsi="Calibri"/>
          <w:i w:val="1"/>
          <w:sz w:val="21"/>
          <w:szCs w:val="21"/>
          <w:rtl w:val="0"/>
        </w:rPr>
        <w:t xml:space="preserve">Delhi, India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