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IT314 Project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8"/>
          <w:szCs w:val="48"/>
        </w:rPr>
      </w:pPr>
      <w:bookmarkStart w:colFirst="0" w:colLast="0" w:name="_ihl9gnpkvmkj" w:id="0"/>
      <w:bookmarkEnd w:id="0"/>
      <w:r w:rsidDel="00000000" w:rsidR="00000000" w:rsidRPr="00000000">
        <w:rPr>
          <w:sz w:val="48"/>
          <w:szCs w:val="48"/>
          <w:rtl w:val="0"/>
        </w:rPr>
        <w:t xml:space="preserve">Guesthouse booking system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40c28"/>
          <w:sz w:val="28"/>
          <w:szCs w:val="28"/>
          <w:u w:val="single"/>
        </w:rPr>
      </w:pPr>
      <w:r w:rsidDel="00000000" w:rsidR="00000000" w:rsidRPr="00000000">
        <w:rPr>
          <w:color w:val="040c28"/>
          <w:sz w:val="28"/>
          <w:szCs w:val="28"/>
          <w:u w:val="single"/>
          <w:rtl w:val="0"/>
        </w:rPr>
        <w:t xml:space="preserve">Software Requirements Specification (SRS):</w:t>
      </w:r>
    </w:p>
    <w:p w:rsidR="00000000" w:rsidDel="00000000" w:rsidP="00000000" w:rsidRDefault="00000000" w:rsidRPr="00000000" w14:paraId="00000008">
      <w:pPr>
        <w:rPr>
          <w:color w:val="040c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Functional and Non-functional requirements</w:t>
      </w:r>
    </w:p>
    <w:p w:rsidR="00000000" w:rsidDel="00000000" w:rsidP="00000000" w:rsidRDefault="00000000" w:rsidRPr="00000000" w14:paraId="0000000A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ind w:left="0" w:firstLine="0"/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Hotel/Guesthouse/Property Management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View property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Room management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Booking management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Cancellation management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Payment management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User support</w:t>
      </w:r>
    </w:p>
    <w:p w:rsidR="00000000" w:rsidDel="00000000" w:rsidP="00000000" w:rsidRDefault="00000000" w:rsidRPr="00000000" w14:paraId="00000015">
      <w:pPr>
        <w:ind w:left="720" w:firstLine="0"/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19">
      <w:pPr>
        <w:ind w:left="0" w:firstLine="0"/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Interoperability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40c28"/>
          <w:sz w:val="24"/>
          <w:szCs w:val="24"/>
          <w:u w:val="non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022">
      <w:pPr>
        <w:ind w:left="0" w:firstLine="0"/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IT314 </w:t>
      <w:tab/>
      <w:tab/>
      <w:tab/>
      <w:tab/>
      <w:t xml:space="preserve">            </w:t>
      <w:tab/>
      <w:t xml:space="preserve">SRS</w:t>
      <w:tab/>
      <w:tab/>
      <w:tab/>
      <w:tab/>
      <w:tab/>
      <w:t xml:space="preserve">Group 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