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338" w:rsidRDefault="00B01E75" w:rsidP="000B7B74">
      <w:pPr>
        <w:pStyle w:val="Heading1"/>
        <w:jc w:val="center"/>
        <w:rPr>
          <w:sz w:val="40"/>
        </w:rPr>
      </w:pPr>
      <w:r w:rsidRPr="0081567B">
        <w:rPr>
          <w:sz w:val="40"/>
        </w:rPr>
        <w:t>A Report on</w:t>
      </w:r>
    </w:p>
    <w:p w:rsidR="008F5E86" w:rsidRPr="008F5E86" w:rsidRDefault="008F5E86" w:rsidP="008F5E86"/>
    <w:p w:rsidR="008F5E86" w:rsidRPr="008F5E86" w:rsidRDefault="00B01E75" w:rsidP="008F5E86">
      <w:pPr>
        <w:jc w:val="center"/>
        <w:rPr>
          <w:sz w:val="44"/>
        </w:rPr>
      </w:pPr>
      <w:r w:rsidRPr="008F5E86">
        <w:rPr>
          <w:sz w:val="44"/>
        </w:rPr>
        <w:t xml:space="preserve">Time Frequency Analysis of </w:t>
      </w:r>
      <w:r w:rsidR="00F15DED">
        <w:rPr>
          <w:sz w:val="44"/>
        </w:rPr>
        <w:t>FMCW Radar</w:t>
      </w:r>
      <w:r w:rsidRPr="008F5E86">
        <w:rPr>
          <w:sz w:val="44"/>
        </w:rPr>
        <w:t xml:space="preserve"> Data</w:t>
      </w:r>
    </w:p>
    <w:p w:rsidR="00B01E75" w:rsidRPr="008F5E86" w:rsidRDefault="00B01E75" w:rsidP="008F5E86">
      <w:pPr>
        <w:pStyle w:val="Heading1"/>
        <w:spacing w:after="240"/>
        <w:jc w:val="center"/>
        <w:rPr>
          <w:sz w:val="40"/>
        </w:rPr>
      </w:pPr>
      <w:r w:rsidRPr="008F5E86">
        <w:rPr>
          <w:sz w:val="40"/>
        </w:rPr>
        <w:t>Submitted by</w:t>
      </w:r>
    </w:p>
    <w:p w:rsidR="00B01E75" w:rsidRPr="008F5E86" w:rsidRDefault="00B01E75" w:rsidP="00B01E75">
      <w:pPr>
        <w:jc w:val="center"/>
        <w:rPr>
          <w:sz w:val="32"/>
        </w:rPr>
      </w:pPr>
      <w:r w:rsidRPr="008F5E86">
        <w:rPr>
          <w:sz w:val="32"/>
        </w:rPr>
        <w:t xml:space="preserve">Ayush Mall </w:t>
      </w:r>
      <w:r w:rsidR="000B7B74" w:rsidRPr="008F5E86">
        <w:rPr>
          <w:sz w:val="32"/>
        </w:rPr>
        <w:t xml:space="preserve">                           </w:t>
      </w:r>
      <w:r w:rsidRPr="008F5E86">
        <w:rPr>
          <w:sz w:val="32"/>
        </w:rPr>
        <w:t>2016A3PS0163G</w:t>
      </w:r>
    </w:p>
    <w:p w:rsidR="00B01E75" w:rsidRPr="008F5E86" w:rsidRDefault="00B01E75" w:rsidP="00B01E75">
      <w:pPr>
        <w:jc w:val="center"/>
        <w:rPr>
          <w:sz w:val="32"/>
        </w:rPr>
      </w:pPr>
      <w:r w:rsidRPr="008F5E86">
        <w:rPr>
          <w:sz w:val="32"/>
        </w:rPr>
        <w:t xml:space="preserve">Kushagra Shah </w:t>
      </w:r>
      <w:r w:rsidR="000B7B74" w:rsidRPr="008F5E86">
        <w:rPr>
          <w:sz w:val="32"/>
        </w:rPr>
        <w:t xml:space="preserve">                     </w:t>
      </w:r>
      <w:r w:rsidRPr="008F5E86">
        <w:rPr>
          <w:sz w:val="32"/>
        </w:rPr>
        <w:t>2016A3PS0167G</w:t>
      </w:r>
    </w:p>
    <w:p w:rsidR="008F5E86" w:rsidRDefault="008F5E86" w:rsidP="000B7B74">
      <w:pPr>
        <w:pStyle w:val="Heading1"/>
        <w:jc w:val="center"/>
        <w:rPr>
          <w:sz w:val="36"/>
        </w:rPr>
      </w:pPr>
    </w:p>
    <w:p w:rsidR="00B01E75" w:rsidRPr="008F5E86" w:rsidRDefault="00B01E75" w:rsidP="008F5E86">
      <w:pPr>
        <w:pStyle w:val="Heading1"/>
        <w:spacing w:after="240"/>
        <w:jc w:val="center"/>
        <w:rPr>
          <w:sz w:val="40"/>
        </w:rPr>
      </w:pPr>
      <w:r w:rsidRPr="008F5E86">
        <w:rPr>
          <w:sz w:val="40"/>
        </w:rPr>
        <w:t>Under the guidance of</w:t>
      </w:r>
    </w:p>
    <w:p w:rsidR="00B01E75" w:rsidRPr="000B7B74" w:rsidRDefault="00B01E75" w:rsidP="00B01E75">
      <w:pPr>
        <w:jc w:val="center"/>
        <w:rPr>
          <w:sz w:val="32"/>
        </w:rPr>
      </w:pPr>
      <w:r w:rsidRPr="000B7B74">
        <w:rPr>
          <w:sz w:val="32"/>
        </w:rPr>
        <w:t>Dr. A. Amalin Prince</w:t>
      </w:r>
    </w:p>
    <w:p w:rsidR="00B01E75" w:rsidRPr="008F5E86" w:rsidRDefault="00B01E75" w:rsidP="00B01E75">
      <w:pPr>
        <w:jc w:val="center"/>
        <w:rPr>
          <w:sz w:val="28"/>
        </w:rPr>
      </w:pPr>
      <w:r w:rsidRPr="008F5E86">
        <w:rPr>
          <w:sz w:val="28"/>
        </w:rPr>
        <w:t>Associate Professor and Head, EEE Department</w:t>
      </w:r>
    </w:p>
    <w:p w:rsidR="008F5E86" w:rsidRDefault="008F5E86" w:rsidP="000B7B74">
      <w:pPr>
        <w:pStyle w:val="Heading1"/>
        <w:jc w:val="center"/>
        <w:rPr>
          <w:sz w:val="36"/>
        </w:rPr>
      </w:pPr>
    </w:p>
    <w:p w:rsidR="00B01E75" w:rsidRPr="008F5E86" w:rsidRDefault="00B01E75" w:rsidP="008F5E86">
      <w:pPr>
        <w:pStyle w:val="Heading1"/>
        <w:spacing w:after="240"/>
        <w:jc w:val="center"/>
        <w:rPr>
          <w:sz w:val="40"/>
        </w:rPr>
      </w:pPr>
      <w:r w:rsidRPr="008F5E86">
        <w:rPr>
          <w:sz w:val="40"/>
        </w:rPr>
        <w:t>In partial fulfilment of the</w:t>
      </w:r>
    </w:p>
    <w:p w:rsidR="00B01E75" w:rsidRPr="008F5E86" w:rsidRDefault="00B013C8" w:rsidP="00B01E75">
      <w:pPr>
        <w:jc w:val="center"/>
        <w:rPr>
          <w:sz w:val="32"/>
        </w:rPr>
      </w:pPr>
      <w:r>
        <w:rPr>
          <w:sz w:val="32"/>
        </w:rPr>
        <w:t>Laboratory Project (EEE F3</w:t>
      </w:r>
      <w:r w:rsidR="00B01E75" w:rsidRPr="008F5E86">
        <w:rPr>
          <w:sz w:val="32"/>
        </w:rPr>
        <w:t>66)</w:t>
      </w:r>
    </w:p>
    <w:p w:rsidR="008F5E86" w:rsidRPr="008F5E86" w:rsidRDefault="00B01E75" w:rsidP="000B7B74">
      <w:pPr>
        <w:pStyle w:val="Heading1"/>
        <w:jc w:val="center"/>
        <w:rPr>
          <w:sz w:val="40"/>
        </w:rPr>
      </w:pPr>
      <w:r w:rsidRPr="008F5E86">
        <w:rPr>
          <w:sz w:val="40"/>
        </w:rPr>
        <w:t>At</w:t>
      </w:r>
      <w:r w:rsidR="000B7B74" w:rsidRPr="008F5E86">
        <w:rPr>
          <w:sz w:val="40"/>
        </w:rPr>
        <w:t xml:space="preserve"> </w:t>
      </w:r>
    </w:p>
    <w:p w:rsidR="00B01E75" w:rsidRPr="008F5E86" w:rsidRDefault="00B01E75" w:rsidP="008F5E86">
      <w:pPr>
        <w:pStyle w:val="Heading1"/>
        <w:spacing w:after="240"/>
        <w:jc w:val="center"/>
        <w:rPr>
          <w:sz w:val="36"/>
        </w:rPr>
      </w:pPr>
      <w:r w:rsidRPr="008F5E86">
        <w:rPr>
          <w:sz w:val="40"/>
        </w:rPr>
        <w:t>BITS Pilani, K.K. Birla Goa Campus</w:t>
      </w:r>
    </w:p>
    <w:p w:rsidR="00B01E75" w:rsidRPr="008F5E86" w:rsidRDefault="000E4CEB" w:rsidP="00B01E75">
      <w:pPr>
        <w:jc w:val="center"/>
        <w:rPr>
          <w:sz w:val="32"/>
        </w:rPr>
      </w:pPr>
      <w:r>
        <w:rPr>
          <w:sz w:val="32"/>
        </w:rPr>
        <w:t>(Second</w:t>
      </w:r>
      <w:r w:rsidR="00B01E75" w:rsidRPr="008F5E86">
        <w:rPr>
          <w:sz w:val="32"/>
        </w:rPr>
        <w:t xml:space="preserve"> Semester, 2018 – 2019)</w:t>
      </w:r>
    </w:p>
    <w:p w:rsidR="00D171FB" w:rsidRDefault="00B01E75" w:rsidP="00B01E75">
      <w:r>
        <w:t xml:space="preserve"> </w:t>
      </w:r>
    </w:p>
    <w:p w:rsidR="00D171FB" w:rsidRDefault="00D171FB" w:rsidP="00B01E75">
      <w:r>
        <w:rPr>
          <w:noProof/>
          <w:lang w:eastAsia="en-IN"/>
        </w:rPr>
        <w:drawing>
          <wp:anchor distT="0" distB="0" distL="114300" distR="114300" simplePos="0" relativeHeight="251659264" behindDoc="0" locked="0" layoutInCell="1" allowOverlap="1" wp14:anchorId="04B8207D" wp14:editId="26C31B07">
            <wp:simplePos x="0" y="0"/>
            <wp:positionH relativeFrom="margin">
              <wp:align>center</wp:align>
            </wp:positionH>
            <wp:positionV relativeFrom="margin">
              <wp:align>bottom</wp:align>
            </wp:positionV>
            <wp:extent cx="1530350" cy="1530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TS.jfif"/>
                    <pic:cNvPicPr/>
                  </pic:nvPicPr>
                  <pic:blipFill>
                    <a:blip r:embed="rId8">
                      <a:extLst>
                        <a:ext uri="{28A0092B-C50C-407E-A947-70E740481C1C}">
                          <a14:useLocalDpi xmlns:a14="http://schemas.microsoft.com/office/drawing/2010/main" val="0"/>
                        </a:ext>
                      </a:extLst>
                    </a:blip>
                    <a:stretch>
                      <a:fillRect/>
                    </a:stretch>
                  </pic:blipFill>
                  <pic:spPr>
                    <a:xfrm>
                      <a:off x="0" y="0"/>
                      <a:ext cx="1530350" cy="1530350"/>
                    </a:xfrm>
                    <a:prstGeom prst="rect">
                      <a:avLst/>
                    </a:prstGeom>
                  </pic:spPr>
                </pic:pic>
              </a:graphicData>
            </a:graphic>
            <wp14:sizeRelH relativeFrom="margin">
              <wp14:pctWidth>0</wp14:pctWidth>
            </wp14:sizeRelH>
            <wp14:sizeRelV relativeFrom="margin">
              <wp14:pctHeight>0</wp14:pctHeight>
            </wp14:sizeRelV>
          </wp:anchor>
        </w:drawing>
      </w:r>
    </w:p>
    <w:p w:rsidR="00D171FB" w:rsidRDefault="00D171FB" w:rsidP="00B01E75"/>
    <w:p w:rsidR="00D171FB" w:rsidRDefault="00D171FB" w:rsidP="00B01E75"/>
    <w:p w:rsidR="00D171FB" w:rsidRDefault="00D171FB" w:rsidP="00B01E75"/>
    <w:p w:rsidR="00D171FB" w:rsidRDefault="00D171FB" w:rsidP="00B01E75"/>
    <w:p w:rsidR="00D171FB" w:rsidRDefault="00D171FB" w:rsidP="00B01E75"/>
    <w:p w:rsidR="00B01E75" w:rsidRPr="00467CEE" w:rsidRDefault="00D171FB" w:rsidP="00E43590">
      <w:pPr>
        <w:pStyle w:val="Heading1"/>
        <w:spacing w:after="240"/>
        <w:jc w:val="center"/>
        <w:rPr>
          <w:sz w:val="48"/>
        </w:rPr>
      </w:pPr>
      <w:r w:rsidRPr="00467CEE">
        <w:rPr>
          <w:sz w:val="48"/>
        </w:rPr>
        <w:lastRenderedPageBreak/>
        <w:t>ACKNOWLEDGEMENTS</w:t>
      </w:r>
    </w:p>
    <w:p w:rsidR="00467CEE" w:rsidRPr="00862998" w:rsidRDefault="00467CEE" w:rsidP="00467CEE">
      <w:pPr>
        <w:spacing w:after="360"/>
        <w:jc w:val="both"/>
        <w:rPr>
          <w:sz w:val="24"/>
        </w:rPr>
      </w:pPr>
      <w:r w:rsidRPr="00862998">
        <w:rPr>
          <w:sz w:val="24"/>
        </w:rPr>
        <w:t>We would like to use this opportunity to express our gratitude to everyone who supported us throughout the course of this project. We are thankful for their aspiring guidance, invaluably constructive criticism and friendly advice during the project work. We are sincerely grateful to them for sharing their truthful and illuminating views on the number of issues related to the project.</w:t>
      </w:r>
    </w:p>
    <w:p w:rsidR="00467CEE" w:rsidRPr="00425572" w:rsidRDefault="00467CEE" w:rsidP="00467CEE">
      <w:pPr>
        <w:autoSpaceDE w:val="0"/>
        <w:autoSpaceDN w:val="0"/>
        <w:adjustRightInd w:val="0"/>
        <w:spacing w:after="360" w:line="240" w:lineRule="auto"/>
        <w:jc w:val="both"/>
        <w:rPr>
          <w:rFonts w:ascii="Calibri" w:hAnsi="Calibri" w:cs="Calibri"/>
          <w:sz w:val="24"/>
          <w:szCs w:val="24"/>
        </w:rPr>
      </w:pPr>
      <w:r w:rsidRPr="00862998">
        <w:rPr>
          <w:sz w:val="24"/>
        </w:rPr>
        <w:t xml:space="preserve">We would like to thank </w:t>
      </w:r>
      <w:r w:rsidRPr="00BA1242">
        <w:rPr>
          <w:i/>
          <w:sz w:val="24"/>
        </w:rPr>
        <w:t xml:space="preserve">Dr. </w:t>
      </w:r>
      <w:r>
        <w:rPr>
          <w:i/>
          <w:sz w:val="24"/>
        </w:rPr>
        <w:t>A. Amalin Prince</w:t>
      </w:r>
      <w:r w:rsidRPr="00862998">
        <w:rPr>
          <w:sz w:val="24"/>
        </w:rPr>
        <w:t xml:space="preserve"> for giving us this great opportunity of working under </w:t>
      </w:r>
      <w:r>
        <w:rPr>
          <w:sz w:val="24"/>
        </w:rPr>
        <w:t>him</w:t>
      </w:r>
      <w:r w:rsidRPr="00862998">
        <w:rPr>
          <w:sz w:val="24"/>
        </w:rPr>
        <w:t xml:space="preserve"> on such an interesting topic. </w:t>
      </w:r>
      <w:r>
        <w:rPr>
          <w:sz w:val="24"/>
        </w:rPr>
        <w:t xml:space="preserve">We would like to extend our gratitude do </w:t>
      </w:r>
      <w:r w:rsidR="00AD4BD8">
        <w:rPr>
          <w:i/>
          <w:sz w:val="24"/>
        </w:rPr>
        <w:t>D</w:t>
      </w:r>
      <w:r>
        <w:rPr>
          <w:i/>
          <w:sz w:val="24"/>
        </w:rPr>
        <w:t xml:space="preserve">r. </w:t>
      </w:r>
      <w:proofErr w:type="spellStart"/>
      <w:r>
        <w:rPr>
          <w:i/>
          <w:sz w:val="24"/>
        </w:rPr>
        <w:t>Gibin</w:t>
      </w:r>
      <w:proofErr w:type="spellEnd"/>
      <w:r>
        <w:rPr>
          <w:i/>
          <w:sz w:val="24"/>
        </w:rPr>
        <w:t xml:space="preserve"> Chacko George</w:t>
      </w:r>
      <w:r>
        <w:rPr>
          <w:sz w:val="24"/>
        </w:rPr>
        <w:t xml:space="preserve"> </w:t>
      </w:r>
      <w:r>
        <w:rPr>
          <w:rFonts w:ascii="Calibri" w:hAnsi="Calibri" w:cs="Calibri"/>
          <w:sz w:val="24"/>
          <w:szCs w:val="24"/>
        </w:rPr>
        <w:t>for his constant support, words of wisdom and timely suggestions.</w:t>
      </w:r>
    </w:p>
    <w:p w:rsidR="00467CEE" w:rsidRPr="00862998" w:rsidRDefault="00467CEE" w:rsidP="00467CEE">
      <w:pPr>
        <w:spacing w:after="360"/>
        <w:jc w:val="both"/>
        <w:rPr>
          <w:sz w:val="24"/>
        </w:rPr>
      </w:pPr>
      <w:r w:rsidRPr="0021260F">
        <w:rPr>
          <w:sz w:val="24"/>
        </w:rPr>
        <w:t xml:space="preserve">We would </w:t>
      </w:r>
      <w:r>
        <w:rPr>
          <w:sz w:val="24"/>
        </w:rPr>
        <w:t xml:space="preserve">also </w:t>
      </w:r>
      <w:r w:rsidRPr="0021260F">
        <w:rPr>
          <w:sz w:val="24"/>
        </w:rPr>
        <w:t xml:space="preserve">like to thank everyone else who was directly or indirectly involved to provide us </w:t>
      </w:r>
      <w:r>
        <w:rPr>
          <w:sz w:val="24"/>
        </w:rPr>
        <w:t xml:space="preserve">with </w:t>
      </w:r>
      <w:r w:rsidRPr="0021260F">
        <w:rPr>
          <w:sz w:val="24"/>
        </w:rPr>
        <w:t>this opportunity.</w:t>
      </w:r>
    </w:p>
    <w:p w:rsidR="00467CEE" w:rsidRPr="00B45698" w:rsidRDefault="00467CEE" w:rsidP="00467CEE">
      <w:pPr>
        <w:spacing w:after="120"/>
        <w:jc w:val="right"/>
        <w:rPr>
          <w:sz w:val="28"/>
          <w:szCs w:val="25"/>
        </w:rPr>
      </w:pPr>
      <w:r w:rsidRPr="00B45698">
        <w:rPr>
          <w:sz w:val="28"/>
          <w:szCs w:val="25"/>
        </w:rPr>
        <w:t>Ayush Mall</w:t>
      </w:r>
    </w:p>
    <w:p w:rsidR="00467CEE" w:rsidRPr="00B45698" w:rsidRDefault="00467CEE" w:rsidP="00467CEE">
      <w:pPr>
        <w:spacing w:after="120"/>
        <w:jc w:val="right"/>
        <w:rPr>
          <w:sz w:val="28"/>
          <w:szCs w:val="25"/>
        </w:rPr>
      </w:pPr>
      <w:r w:rsidRPr="00B45698">
        <w:rPr>
          <w:sz w:val="28"/>
          <w:szCs w:val="25"/>
        </w:rPr>
        <w:t>Kushagra Shah</w:t>
      </w:r>
    </w:p>
    <w:p w:rsidR="00E43590" w:rsidRDefault="00E43590">
      <w:pPr>
        <w:rPr>
          <w:color w:val="FF0000"/>
          <w:sz w:val="25"/>
          <w:szCs w:val="25"/>
        </w:rPr>
      </w:pPr>
      <w:r>
        <w:rPr>
          <w:color w:val="FF0000"/>
          <w:sz w:val="25"/>
          <w:szCs w:val="25"/>
        </w:rPr>
        <w:br w:type="page"/>
      </w:r>
    </w:p>
    <w:p w:rsidR="006F2D6D" w:rsidRDefault="00E43590" w:rsidP="00E43590">
      <w:pPr>
        <w:pStyle w:val="Heading1"/>
        <w:spacing w:after="240"/>
        <w:jc w:val="center"/>
        <w:rPr>
          <w:sz w:val="48"/>
        </w:rPr>
      </w:pPr>
      <w:r w:rsidRPr="00E43590">
        <w:rPr>
          <w:sz w:val="48"/>
        </w:rPr>
        <w:lastRenderedPageBreak/>
        <w:t>ABSTRACT</w:t>
      </w:r>
    </w:p>
    <w:p w:rsidR="00DE1BEE" w:rsidRDefault="00E43590" w:rsidP="00C94D23">
      <w:pPr>
        <w:spacing w:after="360"/>
        <w:jc w:val="both"/>
        <w:rPr>
          <w:sz w:val="24"/>
        </w:rPr>
      </w:pPr>
      <w:r w:rsidRPr="002528B6">
        <w:rPr>
          <w:sz w:val="24"/>
        </w:rPr>
        <w:t xml:space="preserve">This report gives an outline of the aim of the project and </w:t>
      </w:r>
      <w:r>
        <w:rPr>
          <w:sz w:val="24"/>
        </w:rPr>
        <w:t>its applications. The aim is to</w:t>
      </w:r>
      <w:r w:rsidR="00BD0FB5">
        <w:rPr>
          <w:sz w:val="24"/>
        </w:rPr>
        <w:t xml:space="preserve"> analyse</w:t>
      </w:r>
      <w:r>
        <w:rPr>
          <w:sz w:val="24"/>
        </w:rPr>
        <w:t xml:space="preserve"> </w:t>
      </w:r>
      <w:r w:rsidR="00BD0FB5">
        <w:rPr>
          <w:sz w:val="24"/>
        </w:rPr>
        <w:t>the previously studied</w:t>
      </w:r>
      <w:r>
        <w:rPr>
          <w:sz w:val="24"/>
        </w:rPr>
        <w:t xml:space="preserve"> methods for FMCW Radar Signal Processing and </w:t>
      </w:r>
      <w:r w:rsidR="00BD0FB5">
        <w:rPr>
          <w:sz w:val="24"/>
        </w:rPr>
        <w:t>implement</w:t>
      </w:r>
      <w:r>
        <w:rPr>
          <w:sz w:val="24"/>
        </w:rPr>
        <w:t xml:space="preserve"> an efficient algorithm</w:t>
      </w:r>
      <w:r w:rsidR="00BD0FB5">
        <w:rPr>
          <w:sz w:val="24"/>
        </w:rPr>
        <w:t xml:space="preserve"> on FPGA</w:t>
      </w:r>
      <w:r>
        <w:rPr>
          <w:sz w:val="24"/>
        </w:rPr>
        <w:t xml:space="preserve"> to derive an accurate spectrogram for reflectometry data. </w:t>
      </w:r>
      <w:r w:rsidR="00351413">
        <w:rPr>
          <w:sz w:val="24"/>
        </w:rPr>
        <w:t xml:space="preserve">The different approaches used involve various signal processing concepts – </w:t>
      </w:r>
      <w:r w:rsidR="00C94D23">
        <w:rPr>
          <w:sz w:val="24"/>
        </w:rPr>
        <w:t xml:space="preserve">baseline wandering removal, signal normalisation, signal conditioning (using bandpass filter/ wavelet decomposition / empirical mode decomposition). The spectrogram of the signal obtained after processing the signal is compared with that of the original signal. </w:t>
      </w:r>
    </w:p>
    <w:p w:rsidR="00DE1BEE" w:rsidRDefault="00BD0FB5" w:rsidP="00C94D23">
      <w:pPr>
        <w:spacing w:after="360"/>
        <w:jc w:val="both"/>
        <w:rPr>
          <w:sz w:val="24"/>
        </w:rPr>
      </w:pPr>
      <w:r>
        <w:rPr>
          <w:sz w:val="24"/>
        </w:rPr>
        <w:t>The algorithms have already been</w:t>
      </w:r>
      <w:r w:rsidR="00C94D23">
        <w:rPr>
          <w:sz w:val="24"/>
        </w:rPr>
        <w:t xml:space="preserve"> simulated</w:t>
      </w:r>
      <w:r>
        <w:rPr>
          <w:sz w:val="24"/>
        </w:rPr>
        <w:t xml:space="preserve"> and tested</w:t>
      </w:r>
      <w:r w:rsidR="00C94D23">
        <w:rPr>
          <w:sz w:val="24"/>
        </w:rPr>
        <w:t xml:space="preserve"> on MATLAB using the availabl</w:t>
      </w:r>
      <w:r>
        <w:rPr>
          <w:sz w:val="24"/>
        </w:rPr>
        <w:t>e libraries. The design</w:t>
      </w:r>
      <w:r w:rsidR="00C94D23">
        <w:rPr>
          <w:sz w:val="24"/>
        </w:rPr>
        <w:t xml:space="preserve"> implemented in the form of a python coded GUI </w:t>
      </w:r>
      <w:r>
        <w:rPr>
          <w:sz w:val="24"/>
        </w:rPr>
        <w:t>is used to verify the obtained output</w:t>
      </w:r>
      <w:r w:rsidR="00C94D23">
        <w:rPr>
          <w:sz w:val="24"/>
        </w:rPr>
        <w:t xml:space="preserve">. </w:t>
      </w:r>
      <w:r>
        <w:rPr>
          <w:sz w:val="24"/>
        </w:rPr>
        <w:t>The algorithms are</w:t>
      </w:r>
      <w:r w:rsidR="00C94D23">
        <w:rPr>
          <w:sz w:val="24"/>
        </w:rPr>
        <w:t xml:space="preserve"> </w:t>
      </w:r>
      <w:r>
        <w:rPr>
          <w:sz w:val="24"/>
        </w:rPr>
        <w:t xml:space="preserve">slightly </w:t>
      </w:r>
      <w:r w:rsidR="00C94D23">
        <w:rPr>
          <w:sz w:val="24"/>
        </w:rPr>
        <w:t>modified to make it implementable on FPGA.</w:t>
      </w:r>
      <w:r>
        <w:rPr>
          <w:sz w:val="24"/>
        </w:rPr>
        <w:t xml:space="preserve"> Vivado HLS is used as the environment to implement the algorithms on </w:t>
      </w:r>
      <w:proofErr w:type="spellStart"/>
      <w:r>
        <w:rPr>
          <w:sz w:val="24"/>
        </w:rPr>
        <w:t>Zynq</w:t>
      </w:r>
      <w:proofErr w:type="spellEnd"/>
      <w:r>
        <w:rPr>
          <w:sz w:val="24"/>
        </w:rPr>
        <w:t xml:space="preserve"> </w:t>
      </w:r>
      <w:proofErr w:type="spellStart"/>
      <w:r>
        <w:rPr>
          <w:sz w:val="24"/>
        </w:rPr>
        <w:t>Zedboard</w:t>
      </w:r>
      <w:proofErr w:type="spellEnd"/>
      <w:r>
        <w:rPr>
          <w:sz w:val="24"/>
        </w:rPr>
        <w:t>.</w:t>
      </w:r>
    </w:p>
    <w:p w:rsidR="00DE1BEE" w:rsidRDefault="00DE1BEE" w:rsidP="00DE1BEE">
      <w:r>
        <w:br w:type="page"/>
      </w:r>
    </w:p>
    <w:p w:rsidR="00637F5A" w:rsidRDefault="006D502D" w:rsidP="006D502D">
      <w:pPr>
        <w:pStyle w:val="Heading1"/>
        <w:spacing w:after="240"/>
        <w:jc w:val="center"/>
        <w:rPr>
          <w:sz w:val="48"/>
        </w:rPr>
      </w:pPr>
      <w:r w:rsidRPr="006D502D">
        <w:rPr>
          <w:sz w:val="48"/>
        </w:rPr>
        <w:lastRenderedPageBreak/>
        <w:t>TABLE OF CONTENTS</w:t>
      </w:r>
    </w:p>
    <w:p w:rsidR="006A0A9F" w:rsidRPr="00224267" w:rsidRDefault="006A0A9F" w:rsidP="00535297">
      <w:pPr>
        <w:jc w:val="center"/>
        <w:rPr>
          <w:sz w:val="28"/>
        </w:rPr>
      </w:pPr>
      <w:r w:rsidRPr="00224267">
        <w:rPr>
          <w:sz w:val="28"/>
        </w:rPr>
        <w:t>Cover Page</w:t>
      </w:r>
      <w:r w:rsidR="00224267">
        <w:rPr>
          <w:sz w:val="28"/>
        </w:rPr>
        <w:t>…………………………………………………………………………………………………….</w:t>
      </w:r>
      <w:r w:rsidR="00E01927">
        <w:rPr>
          <w:sz w:val="28"/>
        </w:rPr>
        <w:t>.</w:t>
      </w:r>
      <w:r w:rsidRPr="00224267">
        <w:rPr>
          <w:sz w:val="28"/>
        </w:rPr>
        <w:t xml:space="preserve"> 1</w:t>
      </w:r>
    </w:p>
    <w:p w:rsidR="006A0A9F" w:rsidRPr="00224267" w:rsidRDefault="006A0A9F" w:rsidP="00535297">
      <w:pPr>
        <w:jc w:val="center"/>
        <w:rPr>
          <w:sz w:val="28"/>
        </w:rPr>
      </w:pPr>
      <w:r w:rsidRPr="00224267">
        <w:rPr>
          <w:sz w:val="28"/>
        </w:rPr>
        <w:t>Acknowledgements</w:t>
      </w:r>
      <w:r w:rsidR="00224267">
        <w:rPr>
          <w:sz w:val="28"/>
        </w:rPr>
        <w:t>……………………………………………………………………………………….</w:t>
      </w:r>
      <w:r w:rsidR="00E01927">
        <w:rPr>
          <w:sz w:val="28"/>
        </w:rPr>
        <w:t>.</w:t>
      </w:r>
      <w:r w:rsidRPr="00224267">
        <w:rPr>
          <w:sz w:val="28"/>
        </w:rPr>
        <w:t xml:space="preserve"> 2</w:t>
      </w:r>
    </w:p>
    <w:p w:rsidR="006A0A9F" w:rsidRPr="00224267" w:rsidRDefault="006A0A9F" w:rsidP="00535297">
      <w:pPr>
        <w:jc w:val="center"/>
        <w:rPr>
          <w:sz w:val="28"/>
        </w:rPr>
      </w:pPr>
      <w:r w:rsidRPr="00224267">
        <w:rPr>
          <w:sz w:val="28"/>
        </w:rPr>
        <w:t>Abstract</w:t>
      </w:r>
      <w:r w:rsidR="00224267">
        <w:rPr>
          <w:sz w:val="28"/>
        </w:rPr>
        <w:t>…………………………………………………………………………………………………………</w:t>
      </w:r>
      <w:r w:rsidR="00E01927">
        <w:rPr>
          <w:sz w:val="28"/>
        </w:rPr>
        <w:t>.</w:t>
      </w:r>
      <w:r w:rsidRPr="00224267">
        <w:rPr>
          <w:sz w:val="28"/>
        </w:rPr>
        <w:t xml:space="preserve"> 3</w:t>
      </w:r>
    </w:p>
    <w:p w:rsidR="006A0A9F" w:rsidRPr="00224267" w:rsidRDefault="00E01927" w:rsidP="00535297">
      <w:pPr>
        <w:jc w:val="center"/>
        <w:rPr>
          <w:sz w:val="28"/>
        </w:rPr>
      </w:pPr>
      <w:r>
        <w:rPr>
          <w:sz w:val="28"/>
        </w:rPr>
        <w:t>List of Figures</w:t>
      </w:r>
      <w:r w:rsidR="00224267">
        <w:rPr>
          <w:sz w:val="28"/>
        </w:rPr>
        <w:t>…………………………………………………………………………………………………</w:t>
      </w:r>
      <w:r>
        <w:rPr>
          <w:sz w:val="28"/>
        </w:rPr>
        <w:t>.</w:t>
      </w:r>
      <w:r w:rsidR="006A0A9F" w:rsidRPr="00224267">
        <w:rPr>
          <w:sz w:val="28"/>
        </w:rPr>
        <w:t xml:space="preserve"> 5</w:t>
      </w:r>
    </w:p>
    <w:p w:rsidR="006A0A9F" w:rsidRPr="00224267" w:rsidRDefault="00307436" w:rsidP="00535297">
      <w:pPr>
        <w:jc w:val="center"/>
        <w:rPr>
          <w:sz w:val="28"/>
        </w:rPr>
      </w:pPr>
      <w:r>
        <w:rPr>
          <w:sz w:val="28"/>
        </w:rPr>
        <w:t>Background.</w:t>
      </w:r>
      <w:r w:rsidR="00224267">
        <w:rPr>
          <w:sz w:val="28"/>
        </w:rPr>
        <w:t>……………………………………………………</w:t>
      </w:r>
      <w:bookmarkStart w:id="0" w:name="_GoBack"/>
      <w:bookmarkEnd w:id="0"/>
      <w:r w:rsidR="00224267">
        <w:rPr>
          <w:sz w:val="28"/>
        </w:rPr>
        <w:t>……………………………………………</w:t>
      </w:r>
      <w:r w:rsidR="00E01927">
        <w:rPr>
          <w:sz w:val="28"/>
        </w:rPr>
        <w:t>…</w:t>
      </w:r>
      <w:r w:rsidR="006A0A9F" w:rsidRPr="00224267">
        <w:rPr>
          <w:sz w:val="28"/>
        </w:rPr>
        <w:t xml:space="preserve"> 6</w:t>
      </w:r>
    </w:p>
    <w:p w:rsidR="006A0A9F" w:rsidRPr="00224267" w:rsidRDefault="00E01927" w:rsidP="00535297">
      <w:pPr>
        <w:jc w:val="center"/>
        <w:rPr>
          <w:sz w:val="28"/>
        </w:rPr>
      </w:pPr>
      <w:r>
        <w:rPr>
          <w:sz w:val="28"/>
        </w:rPr>
        <w:t>Baseline Wandering Removal</w:t>
      </w:r>
      <w:r w:rsidR="00224267">
        <w:rPr>
          <w:sz w:val="28"/>
        </w:rPr>
        <w:t>............................................................................</w:t>
      </w:r>
      <w:r>
        <w:rPr>
          <w:sz w:val="28"/>
        </w:rPr>
        <w:t>.</w:t>
      </w:r>
      <w:r w:rsidR="006A0A9F" w:rsidRPr="00224267">
        <w:rPr>
          <w:sz w:val="28"/>
        </w:rPr>
        <w:t xml:space="preserve"> 7</w:t>
      </w:r>
    </w:p>
    <w:p w:rsidR="006A0A9F" w:rsidRPr="00224267" w:rsidRDefault="006A0A9F" w:rsidP="00535297">
      <w:pPr>
        <w:jc w:val="center"/>
        <w:rPr>
          <w:sz w:val="28"/>
        </w:rPr>
      </w:pPr>
      <w:r w:rsidRPr="00224267">
        <w:rPr>
          <w:sz w:val="28"/>
        </w:rPr>
        <w:t>Signal Normalisation</w:t>
      </w:r>
      <w:r w:rsidR="00224267">
        <w:rPr>
          <w:sz w:val="28"/>
        </w:rPr>
        <w:t>………………………………………………………………………………………</w:t>
      </w:r>
      <w:r w:rsidR="00E01927">
        <w:rPr>
          <w:sz w:val="28"/>
        </w:rPr>
        <w:t>.</w:t>
      </w:r>
      <w:r w:rsidRPr="00224267">
        <w:rPr>
          <w:sz w:val="28"/>
        </w:rPr>
        <w:t xml:space="preserve"> 8</w:t>
      </w:r>
    </w:p>
    <w:p w:rsidR="006A0A9F" w:rsidRPr="00224267" w:rsidRDefault="00E01927" w:rsidP="00535297">
      <w:pPr>
        <w:jc w:val="center"/>
        <w:rPr>
          <w:sz w:val="28"/>
        </w:rPr>
      </w:pPr>
      <w:r>
        <w:rPr>
          <w:sz w:val="28"/>
        </w:rPr>
        <w:t>Signal Conditioning</w:t>
      </w:r>
      <w:r w:rsidR="00224267">
        <w:rPr>
          <w:sz w:val="28"/>
        </w:rPr>
        <w:t>............................................................................................</w:t>
      </w:r>
      <w:r>
        <w:rPr>
          <w:sz w:val="28"/>
        </w:rPr>
        <w:t>.</w:t>
      </w:r>
      <w:r w:rsidR="006A0A9F" w:rsidRPr="00224267">
        <w:rPr>
          <w:sz w:val="28"/>
        </w:rPr>
        <w:t xml:space="preserve"> 9</w:t>
      </w:r>
    </w:p>
    <w:p w:rsidR="006A0A9F" w:rsidRPr="00224267" w:rsidRDefault="006A0A9F" w:rsidP="00535297">
      <w:pPr>
        <w:ind w:firstLine="720"/>
        <w:jc w:val="center"/>
        <w:rPr>
          <w:sz w:val="28"/>
        </w:rPr>
      </w:pPr>
      <w:r w:rsidRPr="00224267">
        <w:rPr>
          <w:sz w:val="28"/>
        </w:rPr>
        <w:t>Band Pass Filter</w:t>
      </w:r>
      <w:r w:rsidR="00224267">
        <w:rPr>
          <w:sz w:val="28"/>
        </w:rPr>
        <w:t>……………………………………………………………………………………</w:t>
      </w:r>
      <w:r w:rsidR="00E01927">
        <w:rPr>
          <w:sz w:val="28"/>
        </w:rPr>
        <w:t>.</w:t>
      </w:r>
      <w:r w:rsidRPr="00224267">
        <w:rPr>
          <w:sz w:val="28"/>
        </w:rPr>
        <w:t xml:space="preserve"> 9</w:t>
      </w:r>
    </w:p>
    <w:p w:rsidR="006A0A9F" w:rsidRPr="00224267" w:rsidRDefault="006A0A9F" w:rsidP="00535297">
      <w:pPr>
        <w:ind w:firstLine="720"/>
        <w:jc w:val="center"/>
        <w:rPr>
          <w:sz w:val="28"/>
        </w:rPr>
      </w:pPr>
      <w:r w:rsidRPr="00224267">
        <w:rPr>
          <w:sz w:val="28"/>
        </w:rPr>
        <w:t>Wavelet Decomposition</w:t>
      </w:r>
      <w:r w:rsidR="00224267">
        <w:rPr>
          <w:sz w:val="28"/>
        </w:rPr>
        <w:t>……………………………………………………………………</w:t>
      </w:r>
      <w:r w:rsidR="00E01927">
        <w:rPr>
          <w:sz w:val="28"/>
        </w:rPr>
        <w:t>…</w:t>
      </w:r>
      <w:r w:rsidRPr="00224267">
        <w:rPr>
          <w:sz w:val="28"/>
        </w:rPr>
        <w:t xml:space="preserve"> 10</w:t>
      </w:r>
    </w:p>
    <w:p w:rsidR="006A0A9F" w:rsidRPr="00224267" w:rsidRDefault="006A0A9F" w:rsidP="00535297">
      <w:pPr>
        <w:ind w:firstLine="720"/>
        <w:jc w:val="center"/>
        <w:rPr>
          <w:sz w:val="28"/>
        </w:rPr>
      </w:pPr>
      <w:r w:rsidRPr="00224267">
        <w:rPr>
          <w:sz w:val="28"/>
        </w:rPr>
        <w:t>Empirical Mode Decomposition</w:t>
      </w:r>
      <w:r w:rsidR="00224267">
        <w:rPr>
          <w:sz w:val="28"/>
        </w:rPr>
        <w:t>…………………………………………………………</w:t>
      </w:r>
      <w:r w:rsidR="00E01927">
        <w:rPr>
          <w:sz w:val="28"/>
        </w:rPr>
        <w:t>.</w:t>
      </w:r>
      <w:r w:rsidRPr="00224267">
        <w:rPr>
          <w:sz w:val="28"/>
        </w:rPr>
        <w:t xml:space="preserve"> 12</w:t>
      </w:r>
    </w:p>
    <w:p w:rsidR="006A0A9F" w:rsidRPr="00224267" w:rsidRDefault="006A0A9F" w:rsidP="00535297">
      <w:pPr>
        <w:jc w:val="center"/>
        <w:rPr>
          <w:sz w:val="28"/>
        </w:rPr>
      </w:pPr>
      <w:r w:rsidRPr="00224267">
        <w:rPr>
          <w:sz w:val="28"/>
        </w:rPr>
        <w:t>Alternate Approach</w:t>
      </w:r>
      <w:r w:rsidR="00224267">
        <w:rPr>
          <w:sz w:val="28"/>
        </w:rPr>
        <w:t xml:space="preserve">……………………………………………………………………………………… </w:t>
      </w:r>
      <w:r w:rsidRPr="00224267">
        <w:rPr>
          <w:sz w:val="28"/>
        </w:rPr>
        <w:t>13</w:t>
      </w:r>
    </w:p>
    <w:p w:rsidR="00CD18E7" w:rsidRDefault="00CD18E7" w:rsidP="00535297">
      <w:pPr>
        <w:jc w:val="center"/>
        <w:rPr>
          <w:sz w:val="28"/>
        </w:rPr>
      </w:pPr>
      <w:r w:rsidRPr="00224267">
        <w:rPr>
          <w:sz w:val="28"/>
        </w:rPr>
        <w:t>Spectrogram</w:t>
      </w:r>
      <w:r w:rsidR="00224267">
        <w:rPr>
          <w:sz w:val="28"/>
        </w:rPr>
        <w:t>…………………………………………………………………………………………………</w:t>
      </w:r>
      <w:r w:rsidRPr="00224267">
        <w:rPr>
          <w:sz w:val="28"/>
        </w:rPr>
        <w:t xml:space="preserve"> 14</w:t>
      </w:r>
    </w:p>
    <w:p w:rsidR="00D47C27" w:rsidRPr="00224267" w:rsidRDefault="00D47C27" w:rsidP="00535297">
      <w:pPr>
        <w:jc w:val="center"/>
        <w:rPr>
          <w:sz w:val="28"/>
        </w:rPr>
      </w:pPr>
      <w:r>
        <w:rPr>
          <w:sz w:val="28"/>
        </w:rPr>
        <w:t>Modifications……………………………………………………………………………..………………… 15</w:t>
      </w:r>
    </w:p>
    <w:p w:rsidR="00CD18E7" w:rsidRPr="00224267" w:rsidRDefault="00CD18E7" w:rsidP="00535297">
      <w:pPr>
        <w:jc w:val="center"/>
        <w:rPr>
          <w:sz w:val="28"/>
        </w:rPr>
      </w:pPr>
      <w:r w:rsidRPr="00224267">
        <w:rPr>
          <w:sz w:val="28"/>
        </w:rPr>
        <w:t>References</w:t>
      </w:r>
      <w:r w:rsidR="00224267">
        <w:rPr>
          <w:sz w:val="28"/>
        </w:rPr>
        <w:t>…………………………………………………………………………………………………</w:t>
      </w:r>
      <w:r w:rsidR="00E01927">
        <w:rPr>
          <w:sz w:val="28"/>
        </w:rPr>
        <w:t>...</w:t>
      </w:r>
      <w:r w:rsidR="00D47C27">
        <w:rPr>
          <w:sz w:val="28"/>
        </w:rPr>
        <w:t xml:space="preserve"> 16</w:t>
      </w:r>
    </w:p>
    <w:p w:rsidR="00CD18E7" w:rsidRPr="00224267" w:rsidRDefault="00CD18E7" w:rsidP="00535297">
      <w:pPr>
        <w:jc w:val="center"/>
        <w:rPr>
          <w:sz w:val="28"/>
        </w:rPr>
      </w:pPr>
      <w:r w:rsidRPr="00224267">
        <w:rPr>
          <w:sz w:val="28"/>
        </w:rPr>
        <w:t>Appendix</w:t>
      </w:r>
      <w:r w:rsidR="00224267">
        <w:rPr>
          <w:sz w:val="28"/>
        </w:rPr>
        <w:t>…………………………………………………………………………………………………</w:t>
      </w:r>
      <w:r w:rsidR="00E01927">
        <w:rPr>
          <w:sz w:val="28"/>
        </w:rPr>
        <w:t>...</w:t>
      </w:r>
      <w:r w:rsidR="00224267">
        <w:rPr>
          <w:sz w:val="28"/>
        </w:rPr>
        <w:t>…</w:t>
      </w:r>
      <w:r w:rsidR="00D47C27">
        <w:rPr>
          <w:sz w:val="28"/>
        </w:rPr>
        <w:t xml:space="preserve"> 17</w:t>
      </w:r>
    </w:p>
    <w:p w:rsidR="00CD18E7" w:rsidRDefault="00CD18E7" w:rsidP="006A0A9F"/>
    <w:p w:rsidR="006A0A9F" w:rsidRDefault="006A0A9F" w:rsidP="006A0A9F"/>
    <w:p w:rsidR="006A0A9F" w:rsidRDefault="006A0A9F" w:rsidP="006A0A9F"/>
    <w:p w:rsidR="006A0A9F" w:rsidRPr="006A0A9F" w:rsidRDefault="006A0A9F" w:rsidP="006A0A9F"/>
    <w:p w:rsidR="00637F5A" w:rsidRDefault="00637F5A" w:rsidP="00637F5A">
      <w:pPr>
        <w:rPr>
          <w:rFonts w:asciiTheme="majorHAnsi" w:eastAsiaTheme="majorEastAsia" w:hAnsiTheme="majorHAnsi" w:cstheme="majorBidi"/>
          <w:color w:val="2E74B5" w:themeColor="accent1" w:themeShade="BF"/>
          <w:szCs w:val="32"/>
        </w:rPr>
      </w:pPr>
      <w:r>
        <w:br w:type="page"/>
      </w:r>
    </w:p>
    <w:p w:rsidR="00E43590" w:rsidRDefault="00637F5A" w:rsidP="006D502D">
      <w:pPr>
        <w:pStyle w:val="Heading1"/>
        <w:spacing w:after="240"/>
        <w:jc w:val="center"/>
        <w:rPr>
          <w:sz w:val="48"/>
        </w:rPr>
      </w:pPr>
      <w:r>
        <w:rPr>
          <w:sz w:val="48"/>
        </w:rPr>
        <w:lastRenderedPageBreak/>
        <w:t>LIST OF FIGURES</w:t>
      </w:r>
    </w:p>
    <w:p w:rsidR="00B74A6E" w:rsidRPr="00192BE8" w:rsidRDefault="00B74A6E" w:rsidP="008508FD">
      <w:pPr>
        <w:jc w:val="center"/>
        <w:rPr>
          <w:sz w:val="28"/>
        </w:rPr>
      </w:pPr>
      <w:r w:rsidRPr="00192BE8">
        <w:rPr>
          <w:sz w:val="28"/>
        </w:rPr>
        <w:t xml:space="preserve">Figure 1 – FMCW </w:t>
      </w:r>
      <w:r w:rsidR="00192BE8">
        <w:rPr>
          <w:sz w:val="28"/>
        </w:rPr>
        <w:t xml:space="preserve">Radar up </w:t>
      </w:r>
      <w:r w:rsidRPr="00192BE8">
        <w:rPr>
          <w:sz w:val="28"/>
        </w:rPr>
        <w:t>chirp</w:t>
      </w:r>
      <w:r w:rsidR="00192BE8">
        <w:rPr>
          <w:sz w:val="28"/>
        </w:rPr>
        <w:t xml:space="preserve">……………………………………………………………………. </w:t>
      </w:r>
      <w:r w:rsidRPr="00192BE8">
        <w:rPr>
          <w:sz w:val="28"/>
        </w:rPr>
        <w:t>6</w:t>
      </w:r>
    </w:p>
    <w:p w:rsidR="00B74A6E" w:rsidRPr="00192BE8" w:rsidRDefault="00B74A6E" w:rsidP="008508FD">
      <w:pPr>
        <w:jc w:val="center"/>
        <w:rPr>
          <w:sz w:val="28"/>
        </w:rPr>
      </w:pPr>
      <w:r w:rsidRPr="00192BE8">
        <w:rPr>
          <w:sz w:val="28"/>
        </w:rPr>
        <w:t>Figure 2 – Example of baseline wandering r</w:t>
      </w:r>
      <w:r w:rsidR="00192BE8">
        <w:rPr>
          <w:sz w:val="28"/>
        </w:rPr>
        <w:t xml:space="preserve">emoval………………………………………… </w:t>
      </w:r>
      <w:r w:rsidRPr="00192BE8">
        <w:rPr>
          <w:sz w:val="28"/>
        </w:rPr>
        <w:t>7</w:t>
      </w:r>
    </w:p>
    <w:p w:rsidR="00B74A6E" w:rsidRPr="00192BE8" w:rsidRDefault="00B74A6E" w:rsidP="008508FD">
      <w:pPr>
        <w:jc w:val="center"/>
        <w:rPr>
          <w:sz w:val="28"/>
        </w:rPr>
      </w:pPr>
      <w:r w:rsidRPr="00192BE8">
        <w:rPr>
          <w:sz w:val="28"/>
        </w:rPr>
        <w:t>Figure 3 – Original signal</w:t>
      </w:r>
      <w:r w:rsidR="00192BE8">
        <w:rPr>
          <w:sz w:val="28"/>
        </w:rPr>
        <w:t xml:space="preserve"> plots……………………………………………………………………….. </w:t>
      </w:r>
      <w:r w:rsidRPr="00192BE8">
        <w:rPr>
          <w:sz w:val="28"/>
        </w:rPr>
        <w:t>7</w:t>
      </w:r>
    </w:p>
    <w:p w:rsidR="00B74A6E" w:rsidRPr="00192BE8" w:rsidRDefault="00B74A6E" w:rsidP="008508FD">
      <w:pPr>
        <w:jc w:val="center"/>
        <w:rPr>
          <w:sz w:val="28"/>
        </w:rPr>
      </w:pPr>
      <w:r w:rsidRPr="00192BE8">
        <w:rPr>
          <w:sz w:val="28"/>
        </w:rPr>
        <w:t>Figure 4 – Baseline wandering removed from the signal</w:t>
      </w:r>
      <w:r w:rsidR="00192BE8">
        <w:rPr>
          <w:sz w:val="28"/>
        </w:rPr>
        <w:t xml:space="preserve">………………………………… </w:t>
      </w:r>
      <w:r w:rsidRPr="00192BE8">
        <w:rPr>
          <w:sz w:val="28"/>
        </w:rPr>
        <w:t>7</w:t>
      </w:r>
    </w:p>
    <w:p w:rsidR="00113031" w:rsidRPr="00192BE8" w:rsidRDefault="00113031" w:rsidP="008508FD">
      <w:pPr>
        <w:jc w:val="center"/>
        <w:rPr>
          <w:sz w:val="28"/>
        </w:rPr>
      </w:pPr>
      <w:r w:rsidRPr="00192BE8">
        <w:rPr>
          <w:sz w:val="28"/>
        </w:rPr>
        <w:t>Figure 5 – Signal n</w:t>
      </w:r>
      <w:r w:rsidR="00192BE8">
        <w:rPr>
          <w:sz w:val="28"/>
        </w:rPr>
        <w:t xml:space="preserve">ormalised by method </w:t>
      </w:r>
      <w:r w:rsidRPr="00192BE8">
        <w:rPr>
          <w:sz w:val="28"/>
        </w:rPr>
        <w:t>1</w:t>
      </w:r>
      <w:r w:rsidR="00192BE8">
        <w:rPr>
          <w:sz w:val="28"/>
        </w:rPr>
        <w:t xml:space="preserve">……………………………………………………… </w:t>
      </w:r>
      <w:r w:rsidRPr="00192BE8">
        <w:rPr>
          <w:sz w:val="28"/>
        </w:rPr>
        <w:t>8</w:t>
      </w:r>
    </w:p>
    <w:p w:rsidR="00113031" w:rsidRPr="00192BE8" w:rsidRDefault="00113031" w:rsidP="008508FD">
      <w:pPr>
        <w:jc w:val="center"/>
        <w:rPr>
          <w:sz w:val="28"/>
        </w:rPr>
      </w:pPr>
      <w:r w:rsidRPr="00192BE8">
        <w:rPr>
          <w:sz w:val="28"/>
        </w:rPr>
        <w:t>Figure 6 – Signal n</w:t>
      </w:r>
      <w:r w:rsidR="00192BE8">
        <w:rPr>
          <w:sz w:val="28"/>
        </w:rPr>
        <w:t>ormalised by method 2………………………………………………………</w:t>
      </w:r>
      <w:r w:rsidRPr="00192BE8">
        <w:rPr>
          <w:sz w:val="28"/>
        </w:rPr>
        <w:t xml:space="preserve"> 8</w:t>
      </w:r>
    </w:p>
    <w:p w:rsidR="0091759B" w:rsidRPr="00192BE8" w:rsidRDefault="0091759B" w:rsidP="008508FD">
      <w:pPr>
        <w:jc w:val="center"/>
        <w:rPr>
          <w:sz w:val="28"/>
        </w:rPr>
      </w:pPr>
      <w:r w:rsidRPr="00192BE8">
        <w:rPr>
          <w:sz w:val="28"/>
        </w:rPr>
        <w:t>Figure 7 – Signal conditioning using Band Pass Filter</w:t>
      </w:r>
      <w:r w:rsidR="00192BE8">
        <w:rPr>
          <w:sz w:val="28"/>
        </w:rPr>
        <w:t>………………………………………</w:t>
      </w:r>
      <w:r w:rsidRPr="00192BE8">
        <w:rPr>
          <w:sz w:val="28"/>
        </w:rPr>
        <w:t xml:space="preserve"> 9</w:t>
      </w:r>
    </w:p>
    <w:p w:rsidR="0091759B" w:rsidRPr="00192BE8" w:rsidRDefault="0091759B" w:rsidP="008508FD">
      <w:pPr>
        <w:jc w:val="center"/>
        <w:rPr>
          <w:sz w:val="28"/>
        </w:rPr>
      </w:pPr>
      <w:r w:rsidRPr="00192BE8">
        <w:rPr>
          <w:sz w:val="28"/>
        </w:rPr>
        <w:t xml:space="preserve">Figure 8 – Computing the </w:t>
      </w:r>
      <w:r w:rsidR="00192BE8">
        <w:rPr>
          <w:sz w:val="28"/>
        </w:rPr>
        <w:t>DWT……………………………………………………………………..</w:t>
      </w:r>
      <w:r w:rsidRPr="00192BE8">
        <w:rPr>
          <w:sz w:val="28"/>
        </w:rPr>
        <w:t xml:space="preserve"> 10</w:t>
      </w:r>
    </w:p>
    <w:p w:rsidR="0091759B" w:rsidRPr="00192BE8" w:rsidRDefault="0091759B" w:rsidP="008508FD">
      <w:pPr>
        <w:jc w:val="center"/>
        <w:rPr>
          <w:sz w:val="28"/>
        </w:rPr>
      </w:pPr>
      <w:r w:rsidRPr="00192BE8">
        <w:rPr>
          <w:sz w:val="28"/>
        </w:rPr>
        <w:t>Figure 9 – Signal conditioning using Wavelet Decomposition</w:t>
      </w:r>
      <w:r w:rsidR="00192BE8">
        <w:rPr>
          <w:sz w:val="28"/>
        </w:rPr>
        <w:t>………………………..</w:t>
      </w:r>
      <w:r w:rsidRPr="00192BE8">
        <w:rPr>
          <w:sz w:val="28"/>
        </w:rPr>
        <w:t xml:space="preserve"> 10</w:t>
      </w:r>
    </w:p>
    <w:p w:rsidR="0091759B" w:rsidRPr="00192BE8" w:rsidRDefault="0091759B" w:rsidP="008508FD">
      <w:pPr>
        <w:jc w:val="center"/>
        <w:rPr>
          <w:sz w:val="28"/>
        </w:rPr>
      </w:pPr>
      <w:r w:rsidRPr="00192BE8">
        <w:rPr>
          <w:sz w:val="28"/>
        </w:rPr>
        <w:t>Figure 10</w:t>
      </w:r>
      <w:r w:rsidR="00192BE8">
        <w:rPr>
          <w:sz w:val="28"/>
        </w:rPr>
        <w:t xml:space="preserve"> – Computing the Dual Tree Complex WT………………………………………. </w:t>
      </w:r>
      <w:r w:rsidRPr="00192BE8">
        <w:rPr>
          <w:sz w:val="28"/>
        </w:rPr>
        <w:t>11</w:t>
      </w:r>
    </w:p>
    <w:p w:rsidR="0091759B" w:rsidRPr="00192BE8" w:rsidRDefault="0091759B" w:rsidP="008508FD">
      <w:pPr>
        <w:jc w:val="center"/>
        <w:rPr>
          <w:sz w:val="28"/>
        </w:rPr>
      </w:pPr>
      <w:r w:rsidRPr="00192BE8">
        <w:rPr>
          <w:sz w:val="28"/>
        </w:rPr>
        <w:t>Figure 11 – One iteration of the Sifting process</w:t>
      </w:r>
      <w:r w:rsidR="00192BE8">
        <w:rPr>
          <w:sz w:val="28"/>
        </w:rPr>
        <w:t>…………………………………………….</w:t>
      </w:r>
      <w:r w:rsidRPr="00192BE8">
        <w:rPr>
          <w:sz w:val="28"/>
        </w:rPr>
        <w:t xml:space="preserve"> 12</w:t>
      </w:r>
    </w:p>
    <w:p w:rsidR="0091759B" w:rsidRPr="00192BE8" w:rsidRDefault="0091759B" w:rsidP="008508FD">
      <w:pPr>
        <w:jc w:val="center"/>
        <w:rPr>
          <w:sz w:val="28"/>
        </w:rPr>
      </w:pPr>
      <w:r w:rsidRPr="00192BE8">
        <w:rPr>
          <w:sz w:val="28"/>
        </w:rPr>
        <w:t>Figure 12 – Several IMFs of a signal</w:t>
      </w:r>
      <w:r w:rsidR="00192BE8">
        <w:rPr>
          <w:sz w:val="28"/>
        </w:rPr>
        <w:t>………………………………………………………………</w:t>
      </w:r>
      <w:r w:rsidRPr="00192BE8">
        <w:rPr>
          <w:sz w:val="28"/>
        </w:rPr>
        <w:t xml:space="preserve"> 12</w:t>
      </w:r>
    </w:p>
    <w:p w:rsidR="0091759B" w:rsidRPr="00192BE8" w:rsidRDefault="0091759B" w:rsidP="008508FD">
      <w:pPr>
        <w:jc w:val="center"/>
        <w:rPr>
          <w:bCs/>
          <w:sz w:val="28"/>
        </w:rPr>
      </w:pPr>
      <w:r w:rsidRPr="00192BE8">
        <w:rPr>
          <w:bCs/>
          <w:sz w:val="28"/>
        </w:rPr>
        <w:t>Figure 13 – Instantaneous</w:t>
      </w:r>
      <w:r w:rsidR="00192BE8">
        <w:rPr>
          <w:bCs/>
          <w:sz w:val="28"/>
        </w:rPr>
        <w:t xml:space="preserve"> amplitude and phase of a signal………………………….</w:t>
      </w:r>
      <w:r w:rsidRPr="00192BE8">
        <w:rPr>
          <w:bCs/>
          <w:sz w:val="28"/>
        </w:rPr>
        <w:t xml:space="preserve"> 13</w:t>
      </w:r>
    </w:p>
    <w:p w:rsidR="0091759B" w:rsidRPr="00192BE8" w:rsidRDefault="0091759B" w:rsidP="008508FD">
      <w:pPr>
        <w:jc w:val="center"/>
        <w:rPr>
          <w:sz w:val="28"/>
        </w:rPr>
      </w:pPr>
      <w:r w:rsidRPr="00192BE8">
        <w:rPr>
          <w:sz w:val="28"/>
        </w:rPr>
        <w:t>Figure 14 – Signal normalisation using Homomorphic Filtering</w:t>
      </w:r>
      <w:r w:rsidR="00192BE8">
        <w:rPr>
          <w:sz w:val="28"/>
        </w:rPr>
        <w:t>……………………..</w:t>
      </w:r>
      <w:r w:rsidRPr="00192BE8">
        <w:rPr>
          <w:sz w:val="28"/>
        </w:rPr>
        <w:t xml:space="preserve"> 13</w:t>
      </w:r>
    </w:p>
    <w:p w:rsidR="00E619DF" w:rsidRDefault="00E619DF" w:rsidP="008508FD">
      <w:pPr>
        <w:jc w:val="center"/>
        <w:rPr>
          <w:sz w:val="28"/>
        </w:rPr>
      </w:pPr>
      <w:r>
        <w:rPr>
          <w:sz w:val="28"/>
        </w:rPr>
        <w:t>Figure 15 –</w:t>
      </w:r>
      <w:r w:rsidR="00CF1730" w:rsidRPr="00E619DF">
        <w:rPr>
          <w:color w:val="FF0000"/>
          <w:sz w:val="28"/>
        </w:rPr>
        <w:t xml:space="preserve"> </w:t>
      </w:r>
      <w:r w:rsidR="00CF1730" w:rsidRPr="00E619DF">
        <w:rPr>
          <w:sz w:val="28"/>
        </w:rPr>
        <w:t xml:space="preserve">Spectrogram </w:t>
      </w:r>
      <w:r w:rsidRPr="00E619DF">
        <w:rPr>
          <w:sz w:val="28"/>
        </w:rPr>
        <w:t>of original d</w:t>
      </w:r>
      <w:r w:rsidR="00CF1730" w:rsidRPr="00E619DF">
        <w:rPr>
          <w:sz w:val="28"/>
        </w:rPr>
        <w:t>ata</w:t>
      </w:r>
      <w:r>
        <w:rPr>
          <w:sz w:val="28"/>
        </w:rPr>
        <w:t>……………………………………………………… 14</w:t>
      </w:r>
    </w:p>
    <w:p w:rsidR="00B63447" w:rsidRDefault="00E619DF" w:rsidP="008508FD">
      <w:pPr>
        <w:jc w:val="center"/>
        <w:rPr>
          <w:sz w:val="28"/>
        </w:rPr>
      </w:pPr>
      <w:r>
        <w:rPr>
          <w:sz w:val="28"/>
        </w:rPr>
        <w:t>Figure 16 –</w:t>
      </w:r>
      <w:r w:rsidRPr="00E619DF">
        <w:rPr>
          <w:color w:val="FF0000"/>
          <w:sz w:val="28"/>
        </w:rPr>
        <w:t xml:space="preserve"> </w:t>
      </w:r>
      <w:r w:rsidRPr="00E619DF">
        <w:rPr>
          <w:sz w:val="28"/>
        </w:rPr>
        <w:t xml:space="preserve">Spectrogram </w:t>
      </w:r>
      <w:r>
        <w:rPr>
          <w:sz w:val="28"/>
        </w:rPr>
        <w:t>of processed</w:t>
      </w:r>
      <w:r w:rsidRPr="00E619DF">
        <w:rPr>
          <w:sz w:val="28"/>
        </w:rPr>
        <w:t xml:space="preserve"> data</w:t>
      </w:r>
      <w:r>
        <w:rPr>
          <w:sz w:val="28"/>
        </w:rPr>
        <w:t>…………………………………………………. 14</w:t>
      </w:r>
    </w:p>
    <w:p w:rsidR="00E56E30" w:rsidRPr="00E619DF" w:rsidRDefault="00F83661" w:rsidP="008508FD">
      <w:pPr>
        <w:jc w:val="center"/>
        <w:rPr>
          <w:color w:val="FF0000"/>
          <w:sz w:val="28"/>
        </w:rPr>
      </w:pPr>
      <w:r>
        <w:rPr>
          <w:sz w:val="28"/>
        </w:rPr>
        <w:t>Figure 17</w:t>
      </w:r>
      <w:r w:rsidR="00E56E30">
        <w:rPr>
          <w:sz w:val="28"/>
        </w:rPr>
        <w:t xml:space="preserve"> –</w:t>
      </w:r>
      <w:r w:rsidR="00E56E30" w:rsidRPr="00E619DF">
        <w:rPr>
          <w:color w:val="FF0000"/>
          <w:sz w:val="28"/>
        </w:rPr>
        <w:t xml:space="preserve"> </w:t>
      </w:r>
      <w:r>
        <w:rPr>
          <w:sz w:val="28"/>
        </w:rPr>
        <w:t>‘Old Approach’ versus ‘New Approach’………………</w:t>
      </w:r>
      <w:r w:rsidR="008508FD">
        <w:rPr>
          <w:sz w:val="28"/>
        </w:rPr>
        <w:t>…..</w:t>
      </w:r>
      <w:r w:rsidR="00E56E30">
        <w:rPr>
          <w:sz w:val="28"/>
        </w:rPr>
        <w:t>…………………. 15</w:t>
      </w:r>
    </w:p>
    <w:p w:rsidR="00E56E30" w:rsidRPr="00E619DF" w:rsidRDefault="00F83661" w:rsidP="008508FD">
      <w:pPr>
        <w:jc w:val="center"/>
        <w:rPr>
          <w:color w:val="FF0000"/>
          <w:sz w:val="28"/>
        </w:rPr>
      </w:pPr>
      <w:r>
        <w:rPr>
          <w:sz w:val="28"/>
        </w:rPr>
        <w:t>Figure 18</w:t>
      </w:r>
      <w:r w:rsidR="00E56E30">
        <w:rPr>
          <w:sz w:val="28"/>
        </w:rPr>
        <w:t xml:space="preserve"> –</w:t>
      </w:r>
      <w:r w:rsidR="00E56E30" w:rsidRPr="00E619DF">
        <w:rPr>
          <w:color w:val="FF0000"/>
          <w:sz w:val="28"/>
        </w:rPr>
        <w:t xml:space="preserve"> </w:t>
      </w:r>
      <w:r>
        <w:rPr>
          <w:sz w:val="28"/>
        </w:rPr>
        <w:t>Flowchart to justify the modification……</w:t>
      </w:r>
      <w:r w:rsidR="00E56E30">
        <w:rPr>
          <w:sz w:val="28"/>
        </w:rPr>
        <w:t>……………………………………. 15</w:t>
      </w:r>
    </w:p>
    <w:p w:rsidR="001065EA" w:rsidRPr="00192BE8" w:rsidRDefault="001065EA" w:rsidP="008508FD">
      <w:pPr>
        <w:jc w:val="center"/>
        <w:rPr>
          <w:sz w:val="28"/>
        </w:rPr>
      </w:pPr>
      <w:r w:rsidRPr="00192BE8">
        <w:rPr>
          <w:sz w:val="28"/>
        </w:rPr>
        <w:t>Figure A1 – GUI following the standard approach</w:t>
      </w:r>
      <w:r w:rsidR="00192BE8">
        <w:rPr>
          <w:sz w:val="28"/>
        </w:rPr>
        <w:t xml:space="preserve">………………………………………… </w:t>
      </w:r>
      <w:r w:rsidR="00F83661">
        <w:rPr>
          <w:sz w:val="28"/>
        </w:rPr>
        <w:t>17</w:t>
      </w:r>
    </w:p>
    <w:p w:rsidR="001065EA" w:rsidRPr="00192BE8" w:rsidRDefault="001065EA" w:rsidP="008508FD">
      <w:pPr>
        <w:jc w:val="center"/>
        <w:rPr>
          <w:sz w:val="28"/>
        </w:rPr>
      </w:pPr>
      <w:r w:rsidRPr="00192BE8">
        <w:rPr>
          <w:sz w:val="28"/>
        </w:rPr>
        <w:t>Figure A2 – GUI following the alternate approach</w:t>
      </w:r>
      <w:r w:rsidR="00192BE8">
        <w:rPr>
          <w:sz w:val="28"/>
        </w:rPr>
        <w:t>…………………………………………</w:t>
      </w:r>
      <w:r w:rsidR="00F83661">
        <w:rPr>
          <w:sz w:val="28"/>
        </w:rPr>
        <w:t xml:space="preserve"> 18</w:t>
      </w:r>
    </w:p>
    <w:p w:rsidR="001065EA" w:rsidRPr="0091759B" w:rsidRDefault="001065EA" w:rsidP="0091759B"/>
    <w:p w:rsidR="0091759B" w:rsidRPr="0091759B" w:rsidRDefault="0091759B" w:rsidP="0091759B">
      <w:r>
        <w:t xml:space="preserve"> </w:t>
      </w:r>
    </w:p>
    <w:p w:rsidR="00113031" w:rsidRPr="00113031" w:rsidRDefault="00113031" w:rsidP="00113031"/>
    <w:p w:rsidR="00B74A6E" w:rsidRPr="00B74A6E" w:rsidRDefault="00B74A6E" w:rsidP="00B74A6E"/>
    <w:p w:rsidR="00F96E7A" w:rsidRDefault="00F96E7A">
      <w:pPr>
        <w:rPr>
          <w:color w:val="FF0000"/>
          <w:sz w:val="24"/>
          <w:szCs w:val="25"/>
        </w:rPr>
      </w:pPr>
      <w:r>
        <w:rPr>
          <w:color w:val="FF0000"/>
          <w:sz w:val="24"/>
          <w:szCs w:val="25"/>
        </w:rPr>
        <w:br w:type="page"/>
      </w:r>
    </w:p>
    <w:p w:rsidR="00F96E7A" w:rsidRPr="00F752EA" w:rsidRDefault="00307436" w:rsidP="00600EAB">
      <w:pPr>
        <w:pStyle w:val="Heading1"/>
        <w:spacing w:after="240"/>
        <w:rPr>
          <w:sz w:val="36"/>
        </w:rPr>
      </w:pPr>
      <w:r>
        <w:rPr>
          <w:sz w:val="36"/>
        </w:rPr>
        <w:lastRenderedPageBreak/>
        <w:t>BACKGROUND</w:t>
      </w:r>
    </w:p>
    <w:p w:rsidR="00600EAB" w:rsidRDefault="00600EAB" w:rsidP="0035552D">
      <w:pPr>
        <w:spacing w:after="240"/>
        <w:jc w:val="both"/>
        <w:rPr>
          <w:sz w:val="24"/>
        </w:rPr>
      </w:pPr>
      <w:r>
        <w:rPr>
          <w:sz w:val="24"/>
        </w:rPr>
        <w:t>Reflectometry is used to detect or characterise object using the reflection of waves at the surfaces and interfaces of the object. This technique is used to study the properties of plasma using FMCW (Frequency Modulated Continuous Wave) signals.</w:t>
      </w:r>
    </w:p>
    <w:p w:rsidR="001B038E" w:rsidRDefault="00600EAB" w:rsidP="0035552D">
      <w:pPr>
        <w:jc w:val="both"/>
        <w:rPr>
          <w:sz w:val="24"/>
        </w:rPr>
      </w:pPr>
      <w:r>
        <w:rPr>
          <w:sz w:val="24"/>
        </w:rPr>
        <w:t>In this method, the emitted radar signal gets</w:t>
      </w:r>
      <w:r w:rsidRPr="00BF7455">
        <w:rPr>
          <w:sz w:val="24"/>
        </w:rPr>
        <w:t xml:space="preserve"> reflected </w:t>
      </w:r>
      <w:r>
        <w:rPr>
          <w:sz w:val="24"/>
        </w:rPr>
        <w:t>by the plasma surface when the frequency of the signal matches the plasma surface’s frequency. The reflected signal is received after some</w:t>
      </w:r>
      <w:r w:rsidRPr="00BF7455">
        <w:rPr>
          <w:sz w:val="24"/>
        </w:rPr>
        <w:t xml:space="preserve"> </w:t>
      </w:r>
      <w:r w:rsidR="00A74E5C" w:rsidRPr="00BF7455">
        <w:rPr>
          <w:sz w:val="24"/>
        </w:rPr>
        <w:t>time</w:t>
      </w:r>
      <w:r w:rsidR="00A74E5C">
        <w:rPr>
          <w:sz w:val="24"/>
        </w:rPr>
        <w:t xml:space="preserve"> “t”</w:t>
      </w:r>
      <w:r w:rsidRPr="00BF7455">
        <w:rPr>
          <w:sz w:val="24"/>
        </w:rPr>
        <w:t>.</w:t>
      </w:r>
      <w:r>
        <w:rPr>
          <w:sz w:val="24"/>
        </w:rPr>
        <w:t xml:space="preserve"> The FMCW-R</w:t>
      </w:r>
      <w:r w:rsidRPr="00BF7455">
        <w:rPr>
          <w:sz w:val="24"/>
        </w:rPr>
        <w:t>adar transmits a high frequency signal whose frequency increases linearly during the measurement p</w:t>
      </w:r>
      <w:r>
        <w:rPr>
          <w:sz w:val="24"/>
        </w:rPr>
        <w:t>hase (up-chirp</w:t>
      </w:r>
      <w:r w:rsidRPr="00BF7455">
        <w:rPr>
          <w:sz w:val="24"/>
        </w:rPr>
        <w:t>).</w:t>
      </w:r>
    </w:p>
    <w:p w:rsidR="00F52821" w:rsidRPr="006C2E10" w:rsidRDefault="00F52821" w:rsidP="00F52821">
      <w:pPr>
        <w:spacing w:after="0"/>
        <w:rPr>
          <w:color w:val="595959" w:themeColor="text1" w:themeTint="A6"/>
          <w:sz w:val="24"/>
        </w:rPr>
      </w:pPr>
      <w:r w:rsidRPr="006C2E10">
        <w:rPr>
          <w:color w:val="595959" w:themeColor="text1" w:themeTint="A6"/>
          <w:sz w:val="24"/>
        </w:rPr>
        <w:t>Figure 1</w:t>
      </w:r>
      <w:r w:rsidR="0035552D" w:rsidRPr="006C2E10">
        <w:rPr>
          <w:color w:val="595959" w:themeColor="text1" w:themeTint="A6"/>
          <w:sz w:val="24"/>
        </w:rPr>
        <w:t xml:space="preserve"> – FMCW Radar up-chirp</w:t>
      </w:r>
    </w:p>
    <w:p w:rsidR="009B271A" w:rsidRDefault="009B271A" w:rsidP="00F52821">
      <w:pPr>
        <w:spacing w:after="120"/>
      </w:pPr>
      <w:r>
        <w:rPr>
          <w:noProof/>
          <w:sz w:val="24"/>
          <w:lang w:eastAsia="en-IN"/>
        </w:rPr>
        <w:drawing>
          <wp:inline distT="0" distB="0" distL="0" distR="0" wp14:anchorId="52C5AB14" wp14:editId="0440FB68">
            <wp:extent cx="4984750" cy="1502756"/>
            <wp:effectExtent l="19050" t="19050" r="2540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rotWithShape="1">
                    <a:blip r:embed="rId9">
                      <a:extLst>
                        <a:ext uri="{28A0092B-C50C-407E-A947-70E740481C1C}">
                          <a14:useLocalDpi xmlns:a14="http://schemas.microsoft.com/office/drawing/2010/main" val="0"/>
                        </a:ext>
                      </a:extLst>
                    </a:blip>
                    <a:srcRect l="5087" t="1" r="2056" b="1079"/>
                    <a:stretch/>
                  </pic:blipFill>
                  <pic:spPr bwMode="auto">
                    <a:xfrm>
                      <a:off x="0" y="0"/>
                      <a:ext cx="5052062" cy="15230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B271A" w:rsidRDefault="00896CCC" w:rsidP="006730FB">
      <w:pPr>
        <w:spacing w:after="240"/>
        <w:jc w:val="both"/>
        <w:rPr>
          <w:sz w:val="24"/>
        </w:rPr>
      </w:pPr>
      <w:r>
        <w:rPr>
          <w:sz w:val="24"/>
        </w:rPr>
        <w:t>Due to the small magnitude of distance, it is difficult to accurately calculate the delay time.</w:t>
      </w:r>
      <w:r w:rsidRPr="00BF7455">
        <w:rPr>
          <w:sz w:val="24"/>
        </w:rPr>
        <w:t xml:space="preserve"> </w:t>
      </w:r>
      <w:r>
        <w:rPr>
          <w:sz w:val="24"/>
        </w:rPr>
        <w:t xml:space="preserve">Hence, </w:t>
      </w:r>
      <w:r w:rsidRPr="00BF7455">
        <w:rPr>
          <w:sz w:val="24"/>
        </w:rPr>
        <w:t xml:space="preserve">the </w:t>
      </w:r>
      <w:r>
        <w:rPr>
          <w:sz w:val="24"/>
        </w:rPr>
        <w:t xml:space="preserve">frequency </w:t>
      </w:r>
      <w:r w:rsidRPr="00BF7455">
        <w:rPr>
          <w:sz w:val="24"/>
        </w:rPr>
        <w:t xml:space="preserve">difference </w:t>
      </w:r>
      <w:proofErr w:type="spellStart"/>
      <w:proofErr w:type="gramStart"/>
      <w:r w:rsidRPr="00BF7455">
        <w:rPr>
          <w:sz w:val="24"/>
        </w:rPr>
        <w:t>Δf</w:t>
      </w:r>
      <w:proofErr w:type="spellEnd"/>
      <w:proofErr w:type="gramEnd"/>
      <w:r w:rsidRPr="00BF7455">
        <w:rPr>
          <w:sz w:val="24"/>
        </w:rPr>
        <w:t xml:space="preserve"> is calculated from the actual transmit frequency and the receive frequency.</w:t>
      </w:r>
      <w:r>
        <w:rPr>
          <w:sz w:val="24"/>
        </w:rPr>
        <w:t xml:space="preserve"> This</w:t>
      </w:r>
      <w:r w:rsidRPr="00BF7455">
        <w:rPr>
          <w:sz w:val="24"/>
        </w:rPr>
        <w:t xml:space="preserve"> difference is directl</w:t>
      </w:r>
      <w:r>
        <w:rPr>
          <w:sz w:val="24"/>
        </w:rPr>
        <w:t xml:space="preserve">y proportional to the distance. It is </w:t>
      </w:r>
      <w:r w:rsidRPr="00BF7455">
        <w:rPr>
          <w:sz w:val="24"/>
        </w:rPr>
        <w:t>transformed</w:t>
      </w:r>
      <w:r>
        <w:rPr>
          <w:sz w:val="24"/>
        </w:rPr>
        <w:t xml:space="preserve"> via a Fourier transformation (ST</w:t>
      </w:r>
      <w:r w:rsidRPr="00BF7455">
        <w:rPr>
          <w:sz w:val="24"/>
        </w:rPr>
        <w:t xml:space="preserve">FT) into a frequency spectrum and then the distance is calculated from the spectrum. </w:t>
      </w:r>
    </w:p>
    <w:p w:rsidR="000F7B22" w:rsidRDefault="006730FB" w:rsidP="000F7B22">
      <w:pPr>
        <w:spacing w:after="240"/>
        <w:jc w:val="both"/>
        <w:rPr>
          <w:sz w:val="24"/>
        </w:rPr>
      </w:pPr>
      <w:r>
        <w:rPr>
          <w:sz w:val="24"/>
        </w:rPr>
        <w:t xml:space="preserve">For this project, the sampled data of the received signal is already available. The aim of the project is to process the reflectometry data to obtain an accurate spectrogram. For achieving this, a number of methods are applied. The signal is first filtered to remove baseline wandering. </w:t>
      </w:r>
      <w:r w:rsidR="00EC25E1">
        <w:rPr>
          <w:sz w:val="24"/>
        </w:rPr>
        <w:t>It</w:t>
      </w:r>
      <w:r w:rsidR="00F17BB8">
        <w:rPr>
          <w:sz w:val="24"/>
        </w:rPr>
        <w:t xml:space="preserve"> is</w:t>
      </w:r>
      <w:r w:rsidR="000F7B22">
        <w:rPr>
          <w:sz w:val="24"/>
        </w:rPr>
        <w:t xml:space="preserve"> then</w:t>
      </w:r>
      <w:r w:rsidR="00F17BB8">
        <w:rPr>
          <w:sz w:val="24"/>
        </w:rPr>
        <w:t xml:space="preserve"> no</w:t>
      </w:r>
      <w:r w:rsidR="00680D9B">
        <w:rPr>
          <w:sz w:val="24"/>
        </w:rPr>
        <w:t xml:space="preserve">rmalised </w:t>
      </w:r>
      <w:r w:rsidR="003E4FA1">
        <w:rPr>
          <w:sz w:val="24"/>
        </w:rPr>
        <w:t>(</w:t>
      </w:r>
      <w:r w:rsidR="00680D9B">
        <w:rPr>
          <w:sz w:val="24"/>
        </w:rPr>
        <w:t>by using some threshold parameters</w:t>
      </w:r>
      <w:r w:rsidR="003E4FA1">
        <w:rPr>
          <w:sz w:val="24"/>
        </w:rPr>
        <w:t xml:space="preserve">), because an FM signal </w:t>
      </w:r>
      <w:r w:rsidR="00680D9B">
        <w:rPr>
          <w:sz w:val="24"/>
        </w:rPr>
        <w:t>has a constant magnitude</w:t>
      </w:r>
      <w:r w:rsidR="003E4FA1">
        <w:rPr>
          <w:sz w:val="24"/>
        </w:rPr>
        <w:t xml:space="preserve"> ideally</w:t>
      </w:r>
      <w:r w:rsidR="00680D9B">
        <w:rPr>
          <w:sz w:val="24"/>
        </w:rPr>
        <w:t xml:space="preserve">. </w:t>
      </w:r>
      <w:r w:rsidR="000F7B22">
        <w:rPr>
          <w:sz w:val="24"/>
        </w:rPr>
        <w:t>Finally, the signal is conditioned using one of the three techniques – bandpass filter, wavelet decomposition, empirical mode decomposition. Through this, we can obtain a better spectrogram because only the essential components of the signal are kept. For plotting the spectrogram, we are using the Short Term Fourier Transform (STFT).</w:t>
      </w:r>
    </w:p>
    <w:p w:rsidR="003E4FA1" w:rsidRDefault="003E4FA1" w:rsidP="000F7B22">
      <w:pPr>
        <w:spacing w:after="240"/>
        <w:jc w:val="both"/>
        <w:rPr>
          <w:sz w:val="24"/>
        </w:rPr>
      </w:pPr>
      <w:r>
        <w:rPr>
          <w:sz w:val="24"/>
        </w:rPr>
        <w:t>Another approach is also tried where the signal normalisation is done using the concept of homomorphic filtering. For this, the process of signal conditioning has to be done before normalisation, and some thresholds have to be used for normalisation.</w:t>
      </w:r>
      <w:r w:rsidR="005438F8">
        <w:rPr>
          <w:sz w:val="24"/>
        </w:rPr>
        <w:t xml:space="preserve"> The advantage of this method is its computational simplicity. </w:t>
      </w:r>
      <w:r>
        <w:rPr>
          <w:sz w:val="24"/>
        </w:rPr>
        <w:t xml:space="preserve"> </w:t>
      </w:r>
    </w:p>
    <w:p w:rsidR="00F752EA" w:rsidRDefault="00645C58" w:rsidP="005438F8">
      <w:pPr>
        <w:spacing w:after="240"/>
        <w:jc w:val="both"/>
      </w:pPr>
      <w:r>
        <w:rPr>
          <w:sz w:val="24"/>
        </w:rPr>
        <w:t xml:space="preserve">The simulations are done on both MATLAB and python coded GUI. The results are compared using correlation and are found to be almost same. Hence, in the following sections, only the python coded GUI’s simulation results are shown. </w:t>
      </w:r>
      <w:r w:rsidR="00F752EA">
        <w:br w:type="page"/>
      </w:r>
    </w:p>
    <w:p w:rsidR="00F752EA" w:rsidRPr="00DF1DCE" w:rsidRDefault="00F752EA" w:rsidP="00DF1DCE">
      <w:pPr>
        <w:pStyle w:val="Heading1"/>
        <w:spacing w:after="240"/>
        <w:rPr>
          <w:sz w:val="36"/>
        </w:rPr>
      </w:pPr>
      <w:r w:rsidRPr="00F752EA">
        <w:rPr>
          <w:sz w:val="36"/>
        </w:rPr>
        <w:lastRenderedPageBreak/>
        <w:t>BASELINE WANDERING REMOVAL</w:t>
      </w:r>
    </w:p>
    <w:p w:rsidR="0053608F" w:rsidRDefault="00DF1DCE" w:rsidP="00DF1DCE">
      <w:pPr>
        <w:spacing w:after="240"/>
        <w:jc w:val="both"/>
        <w:rPr>
          <w:sz w:val="24"/>
        </w:rPr>
      </w:pPr>
      <w:r>
        <w:rPr>
          <w:sz w:val="24"/>
        </w:rPr>
        <w:t>T</w:t>
      </w:r>
      <w:r w:rsidRPr="00DF1DCE">
        <w:rPr>
          <w:sz w:val="24"/>
        </w:rPr>
        <w:t>he baseline</w:t>
      </w:r>
      <w:r>
        <w:rPr>
          <w:sz w:val="24"/>
        </w:rPr>
        <w:t xml:space="preserve"> of the signal</w:t>
      </w:r>
      <w:r w:rsidRPr="00DF1DCE">
        <w:rPr>
          <w:sz w:val="24"/>
        </w:rPr>
        <w:t xml:space="preserve"> should deviate as little as possible from a horizontal line.</w:t>
      </w:r>
      <w:r>
        <w:rPr>
          <w:sz w:val="24"/>
        </w:rPr>
        <w:t xml:space="preserve"> But due to </w:t>
      </w:r>
      <w:r w:rsidRPr="00DF1DCE">
        <w:rPr>
          <w:sz w:val="24"/>
        </w:rPr>
        <w:t xml:space="preserve">electric signal </w:t>
      </w:r>
      <w:r>
        <w:rPr>
          <w:sz w:val="24"/>
        </w:rPr>
        <w:t xml:space="preserve">fluctuations, </w:t>
      </w:r>
      <w:r w:rsidRPr="00DF1DCE">
        <w:rPr>
          <w:sz w:val="24"/>
        </w:rPr>
        <w:t>temperature fluctuations and other factors</w:t>
      </w:r>
      <w:r>
        <w:rPr>
          <w:sz w:val="24"/>
        </w:rPr>
        <w:t xml:space="preserve">, there is a </w:t>
      </w:r>
      <w:r w:rsidRPr="00DF1DCE">
        <w:rPr>
          <w:sz w:val="24"/>
        </w:rPr>
        <w:t>short time variation of the baseline from a straight line</w:t>
      </w:r>
      <w:r>
        <w:rPr>
          <w:sz w:val="24"/>
        </w:rPr>
        <w:t xml:space="preserve">. This is called baseline wandering. </w:t>
      </w:r>
    </w:p>
    <w:p w:rsidR="00F52821" w:rsidRPr="00EC25E1" w:rsidRDefault="00F52821" w:rsidP="00F52821">
      <w:pPr>
        <w:spacing w:after="0"/>
        <w:jc w:val="both"/>
        <w:rPr>
          <w:color w:val="595959" w:themeColor="text1" w:themeTint="A6"/>
          <w:sz w:val="24"/>
        </w:rPr>
      </w:pPr>
      <w:r w:rsidRPr="00EC25E1">
        <w:rPr>
          <w:color w:val="595959" w:themeColor="text1" w:themeTint="A6"/>
          <w:sz w:val="24"/>
        </w:rPr>
        <w:t>Figure 2</w:t>
      </w:r>
      <w:r w:rsidR="00EC25E1" w:rsidRPr="00EC25E1">
        <w:rPr>
          <w:color w:val="595959" w:themeColor="text1" w:themeTint="A6"/>
          <w:sz w:val="24"/>
        </w:rPr>
        <w:t xml:space="preserve"> – Example </w:t>
      </w:r>
      <w:r w:rsidR="00F34274">
        <w:rPr>
          <w:color w:val="595959" w:themeColor="text1" w:themeTint="A6"/>
          <w:sz w:val="24"/>
        </w:rPr>
        <w:t>of baseline wandering r</w:t>
      </w:r>
      <w:r w:rsidR="00EC25E1" w:rsidRPr="00EC25E1">
        <w:rPr>
          <w:color w:val="595959" w:themeColor="text1" w:themeTint="A6"/>
          <w:sz w:val="24"/>
        </w:rPr>
        <w:t>emoval in ECG signals</w:t>
      </w:r>
    </w:p>
    <w:p w:rsidR="0053608F" w:rsidRDefault="00796DB2" w:rsidP="00F52821">
      <w:pPr>
        <w:spacing w:after="120"/>
        <w:jc w:val="both"/>
        <w:rPr>
          <w:sz w:val="24"/>
        </w:rPr>
      </w:pPr>
      <w:r>
        <w:rPr>
          <w:noProof/>
          <w:sz w:val="24"/>
          <w:lang w:eastAsia="en-IN"/>
        </w:rPr>
        <w:drawing>
          <wp:inline distT="0" distB="0" distL="0" distR="0" wp14:anchorId="733637CE" wp14:editId="0207CF07">
            <wp:extent cx="4320000" cy="174024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gnoise_figure3.png"/>
                    <pic:cNvPicPr/>
                  </pic:nvPicPr>
                  <pic:blipFill rotWithShape="1">
                    <a:blip r:embed="rId10">
                      <a:extLst>
                        <a:ext uri="{28A0092B-C50C-407E-A947-70E740481C1C}">
                          <a14:useLocalDpi xmlns:a14="http://schemas.microsoft.com/office/drawing/2010/main" val="0"/>
                        </a:ext>
                      </a:extLst>
                    </a:blip>
                    <a:srcRect l="5537" t="7897" r="7020"/>
                    <a:stretch/>
                  </pic:blipFill>
                  <pic:spPr bwMode="auto">
                    <a:xfrm>
                      <a:off x="0" y="0"/>
                      <a:ext cx="4320000" cy="1740242"/>
                    </a:xfrm>
                    <a:prstGeom prst="rect">
                      <a:avLst/>
                    </a:prstGeom>
                    <a:ln>
                      <a:noFill/>
                    </a:ln>
                    <a:extLst>
                      <a:ext uri="{53640926-AAD7-44D8-BBD7-CCE9431645EC}">
                        <a14:shadowObscured xmlns:a14="http://schemas.microsoft.com/office/drawing/2010/main"/>
                      </a:ext>
                    </a:extLst>
                  </pic:spPr>
                </pic:pic>
              </a:graphicData>
            </a:graphic>
          </wp:inline>
        </w:drawing>
      </w:r>
    </w:p>
    <w:p w:rsidR="005776E2" w:rsidRDefault="00DF1DCE" w:rsidP="005776E2">
      <w:pPr>
        <w:spacing w:after="240"/>
        <w:jc w:val="both"/>
        <w:rPr>
          <w:sz w:val="24"/>
        </w:rPr>
      </w:pPr>
      <w:r w:rsidRPr="009249CF">
        <w:rPr>
          <w:sz w:val="24"/>
        </w:rPr>
        <w:t xml:space="preserve">The baseline drift is usually of very low frequency. </w:t>
      </w:r>
      <w:r>
        <w:rPr>
          <w:sz w:val="24"/>
        </w:rPr>
        <w:t>If the frequency is sufficiently low such that the signal frequency does not lie in that range, then a high pass filter can easily be used. Fortunately, this is our case, and we can simply use a high pass filter for baseline wandering removal. The same result can also be achieved by using a low pass filter and subtracting the filtered signal from the original signal. Both of these methods were used for analysis purposes.</w:t>
      </w:r>
      <w:r w:rsidR="00F52821">
        <w:rPr>
          <w:sz w:val="24"/>
        </w:rPr>
        <w:t xml:space="preserve"> </w:t>
      </w:r>
    </w:p>
    <w:p w:rsidR="005776E2" w:rsidRPr="005F6C0A" w:rsidRDefault="00F52821" w:rsidP="00F52821">
      <w:pPr>
        <w:spacing w:after="0"/>
        <w:jc w:val="both"/>
        <w:rPr>
          <w:color w:val="7F7F7F" w:themeColor="text1" w:themeTint="80"/>
          <w:sz w:val="24"/>
        </w:rPr>
      </w:pPr>
      <w:r w:rsidRPr="005F6C0A">
        <w:rPr>
          <w:color w:val="7F7F7F" w:themeColor="text1" w:themeTint="80"/>
          <w:sz w:val="24"/>
        </w:rPr>
        <w:t>Figure 3</w:t>
      </w:r>
      <w:r w:rsidR="005F6C0A">
        <w:rPr>
          <w:color w:val="7F7F7F" w:themeColor="text1" w:themeTint="80"/>
          <w:sz w:val="24"/>
        </w:rPr>
        <w:t xml:space="preserve"> – Original s</w:t>
      </w:r>
      <w:r w:rsidR="00DF7861" w:rsidRPr="005F6C0A">
        <w:rPr>
          <w:color w:val="7F7F7F" w:themeColor="text1" w:themeTint="80"/>
          <w:sz w:val="24"/>
        </w:rPr>
        <w:t>ignal</w:t>
      </w:r>
      <w:r w:rsidR="005F6C0A">
        <w:rPr>
          <w:color w:val="7F7F7F" w:themeColor="text1" w:themeTint="80"/>
          <w:sz w:val="24"/>
        </w:rPr>
        <w:t xml:space="preserve"> plots from the data file “</w:t>
      </w:r>
      <w:r w:rsidR="005F6C0A" w:rsidRPr="005F6C0A">
        <w:rPr>
          <w:b/>
          <w:color w:val="7F7F7F" w:themeColor="text1" w:themeTint="80"/>
          <w:sz w:val="24"/>
        </w:rPr>
        <w:t>30418_CH0x-04.txt</w:t>
      </w:r>
      <w:r w:rsidR="005F6C0A">
        <w:rPr>
          <w:color w:val="7F7F7F" w:themeColor="text1" w:themeTint="80"/>
          <w:sz w:val="24"/>
        </w:rPr>
        <w:t>”</w:t>
      </w:r>
    </w:p>
    <w:p w:rsidR="005776E2" w:rsidRDefault="00AD390A" w:rsidP="005776E2">
      <w:pPr>
        <w:spacing w:after="240"/>
        <w:jc w:val="both"/>
        <w:rPr>
          <w:sz w:val="24"/>
        </w:rPr>
      </w:pPr>
      <w:r>
        <w:rPr>
          <w:noProof/>
          <w:sz w:val="24"/>
          <w:lang w:eastAsia="en-IN"/>
        </w:rPr>
        <w:drawing>
          <wp:inline distT="0" distB="0" distL="0" distR="0">
            <wp:extent cx="5040000" cy="1898476"/>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rotWithShape="1">
                    <a:blip r:embed="rId11">
                      <a:extLst>
                        <a:ext uri="{28A0092B-C50C-407E-A947-70E740481C1C}">
                          <a14:useLocalDpi xmlns:a14="http://schemas.microsoft.com/office/drawing/2010/main" val="0"/>
                        </a:ext>
                      </a:extLst>
                    </a:blip>
                    <a:srcRect l="554" t="1445" r="620" b="1530"/>
                    <a:stretch/>
                  </pic:blipFill>
                  <pic:spPr bwMode="auto">
                    <a:xfrm>
                      <a:off x="0" y="0"/>
                      <a:ext cx="5040000" cy="1898476"/>
                    </a:xfrm>
                    <a:prstGeom prst="rect">
                      <a:avLst/>
                    </a:prstGeom>
                    <a:ln>
                      <a:noFill/>
                    </a:ln>
                    <a:extLst>
                      <a:ext uri="{53640926-AAD7-44D8-BBD7-CCE9431645EC}">
                        <a14:shadowObscured xmlns:a14="http://schemas.microsoft.com/office/drawing/2010/main"/>
                      </a:ext>
                    </a:extLst>
                  </pic:spPr>
                </pic:pic>
              </a:graphicData>
            </a:graphic>
          </wp:inline>
        </w:drawing>
      </w:r>
    </w:p>
    <w:p w:rsidR="005776E2" w:rsidRPr="006D588F" w:rsidRDefault="00F52821" w:rsidP="00F52821">
      <w:pPr>
        <w:spacing w:after="0"/>
        <w:jc w:val="both"/>
        <w:rPr>
          <w:color w:val="7F7F7F" w:themeColor="text1" w:themeTint="80"/>
          <w:sz w:val="24"/>
        </w:rPr>
      </w:pPr>
      <w:r w:rsidRPr="006D588F">
        <w:rPr>
          <w:color w:val="7F7F7F" w:themeColor="text1" w:themeTint="80"/>
          <w:sz w:val="24"/>
        </w:rPr>
        <w:t>Figure 4</w:t>
      </w:r>
      <w:r w:rsidR="006D588F" w:rsidRPr="006D588F">
        <w:rPr>
          <w:color w:val="7F7F7F" w:themeColor="text1" w:themeTint="80"/>
          <w:sz w:val="24"/>
        </w:rPr>
        <w:t xml:space="preserve"> – Baseline w</w:t>
      </w:r>
      <w:r w:rsidR="00DF7861" w:rsidRPr="006D588F">
        <w:rPr>
          <w:color w:val="7F7F7F" w:themeColor="text1" w:themeTint="80"/>
          <w:sz w:val="24"/>
        </w:rPr>
        <w:t xml:space="preserve">andering </w:t>
      </w:r>
      <w:r w:rsidR="006D588F" w:rsidRPr="006D588F">
        <w:rPr>
          <w:color w:val="7F7F7F" w:themeColor="text1" w:themeTint="80"/>
          <w:sz w:val="24"/>
        </w:rPr>
        <w:t>r</w:t>
      </w:r>
      <w:r w:rsidR="00DF7861" w:rsidRPr="006D588F">
        <w:rPr>
          <w:color w:val="7F7F7F" w:themeColor="text1" w:themeTint="80"/>
          <w:sz w:val="24"/>
        </w:rPr>
        <w:t>emoved</w:t>
      </w:r>
      <w:r w:rsidR="006D588F" w:rsidRPr="006D588F">
        <w:rPr>
          <w:color w:val="7F7F7F" w:themeColor="text1" w:themeTint="80"/>
          <w:sz w:val="24"/>
        </w:rPr>
        <w:t xml:space="preserve"> from the signal</w:t>
      </w:r>
    </w:p>
    <w:p w:rsidR="00FE141C" w:rsidRDefault="00F52821" w:rsidP="005776E2">
      <w:pPr>
        <w:spacing w:after="240"/>
        <w:jc w:val="both"/>
        <w:rPr>
          <w:sz w:val="24"/>
        </w:rPr>
      </w:pPr>
      <w:r>
        <w:rPr>
          <w:noProof/>
          <w:sz w:val="24"/>
          <w:lang w:eastAsia="en-IN"/>
        </w:rPr>
        <w:drawing>
          <wp:inline distT="0" distB="0" distL="0" distR="0">
            <wp:extent cx="5040000" cy="1915267"/>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1ure.PNG"/>
                    <pic:cNvPicPr/>
                  </pic:nvPicPr>
                  <pic:blipFill>
                    <a:blip r:embed="rId12">
                      <a:extLst>
                        <a:ext uri="{28A0092B-C50C-407E-A947-70E740481C1C}">
                          <a14:useLocalDpi xmlns:a14="http://schemas.microsoft.com/office/drawing/2010/main" val="0"/>
                        </a:ext>
                      </a:extLst>
                    </a:blip>
                    <a:stretch>
                      <a:fillRect/>
                    </a:stretch>
                  </pic:blipFill>
                  <pic:spPr>
                    <a:xfrm>
                      <a:off x="0" y="0"/>
                      <a:ext cx="5040000" cy="1915267"/>
                    </a:xfrm>
                    <a:prstGeom prst="rect">
                      <a:avLst/>
                    </a:prstGeom>
                  </pic:spPr>
                </pic:pic>
              </a:graphicData>
            </a:graphic>
          </wp:inline>
        </w:drawing>
      </w:r>
    </w:p>
    <w:p w:rsidR="00471AA4" w:rsidRDefault="00E21B54" w:rsidP="00E21B54">
      <w:pPr>
        <w:pStyle w:val="Heading1"/>
        <w:spacing w:after="240"/>
        <w:rPr>
          <w:sz w:val="36"/>
        </w:rPr>
      </w:pPr>
      <w:r w:rsidRPr="00E21B54">
        <w:rPr>
          <w:sz w:val="36"/>
        </w:rPr>
        <w:lastRenderedPageBreak/>
        <w:t xml:space="preserve">SIGNAL </w:t>
      </w:r>
      <w:r w:rsidR="00FE141C" w:rsidRPr="00E21B54">
        <w:rPr>
          <w:sz w:val="36"/>
        </w:rPr>
        <w:t xml:space="preserve">NORMALISATION </w:t>
      </w:r>
    </w:p>
    <w:p w:rsidR="006A3BAF" w:rsidRPr="00B60D5A" w:rsidRDefault="00EF1DF0" w:rsidP="008977AC">
      <w:pPr>
        <w:jc w:val="both"/>
        <w:rPr>
          <w:sz w:val="24"/>
          <w:szCs w:val="24"/>
        </w:rPr>
      </w:pPr>
      <w:r w:rsidRPr="00B60D5A">
        <w:rPr>
          <w:sz w:val="24"/>
          <w:szCs w:val="24"/>
        </w:rPr>
        <w:t xml:space="preserve">To normalise a signal, a constant amount of gain is generally applied </w:t>
      </w:r>
      <w:r w:rsidR="00F219EA" w:rsidRPr="00B60D5A">
        <w:rPr>
          <w:sz w:val="24"/>
          <w:szCs w:val="24"/>
        </w:rPr>
        <w:t>to bring</w:t>
      </w:r>
      <w:r w:rsidRPr="00B60D5A">
        <w:rPr>
          <w:sz w:val="24"/>
          <w:szCs w:val="24"/>
        </w:rPr>
        <w:t xml:space="preserve"> the amplitude to a target level. But if the signal amplitude varies dynamically, </w:t>
      </w:r>
      <w:r w:rsidR="00F219EA" w:rsidRPr="00B60D5A">
        <w:rPr>
          <w:sz w:val="24"/>
          <w:szCs w:val="24"/>
        </w:rPr>
        <w:t xml:space="preserve">application of </w:t>
      </w:r>
      <w:r w:rsidRPr="00B60D5A">
        <w:rPr>
          <w:sz w:val="24"/>
          <w:szCs w:val="24"/>
        </w:rPr>
        <w:t xml:space="preserve">constant gain </w:t>
      </w:r>
      <w:r w:rsidR="00F219EA" w:rsidRPr="00B60D5A">
        <w:rPr>
          <w:sz w:val="24"/>
          <w:szCs w:val="24"/>
        </w:rPr>
        <w:t>does not serv</w:t>
      </w:r>
      <w:r w:rsidR="008977AC" w:rsidRPr="00B60D5A">
        <w:rPr>
          <w:sz w:val="24"/>
          <w:szCs w:val="24"/>
        </w:rPr>
        <w:t>e</w:t>
      </w:r>
      <w:r w:rsidR="00F219EA" w:rsidRPr="00B60D5A">
        <w:rPr>
          <w:sz w:val="24"/>
          <w:szCs w:val="24"/>
        </w:rPr>
        <w:t xml:space="preserve"> the purpose</w:t>
      </w:r>
      <w:r w:rsidRPr="00B60D5A">
        <w:rPr>
          <w:sz w:val="24"/>
          <w:szCs w:val="24"/>
        </w:rPr>
        <w:t xml:space="preserve">. Hence, we use automatic gain control (AGC) where the peak output signal level is used to dynamically adjust the gain of the amplifiers. </w:t>
      </w:r>
      <w:r w:rsidR="00FD5ADA" w:rsidRPr="00B60D5A">
        <w:rPr>
          <w:sz w:val="24"/>
          <w:szCs w:val="24"/>
        </w:rPr>
        <w:t xml:space="preserve">Effectively, AGC lowers the “too high” parts and raises the “too low” parts of the signal. </w:t>
      </w:r>
      <w:r w:rsidR="00644A76" w:rsidRPr="00B60D5A">
        <w:rPr>
          <w:sz w:val="24"/>
          <w:szCs w:val="24"/>
        </w:rPr>
        <w:t>AGC is used in our signal processi</w:t>
      </w:r>
      <w:r w:rsidR="008977AC" w:rsidRPr="00B60D5A">
        <w:rPr>
          <w:sz w:val="24"/>
          <w:szCs w:val="24"/>
        </w:rPr>
        <w:t xml:space="preserve">ng unit to overcome the </w:t>
      </w:r>
      <w:r w:rsidR="00644A76" w:rsidRPr="00B60D5A">
        <w:rPr>
          <w:sz w:val="24"/>
          <w:szCs w:val="24"/>
        </w:rPr>
        <w:t>unwanted clutter echoes</w:t>
      </w:r>
      <w:r w:rsidR="008977AC" w:rsidRPr="00B60D5A">
        <w:rPr>
          <w:sz w:val="24"/>
          <w:szCs w:val="24"/>
        </w:rPr>
        <w:t>. This method relies on the fact that clutter returns far outnumber echoes from targets of interest.</w:t>
      </w:r>
    </w:p>
    <w:p w:rsidR="00CD1C46" w:rsidRPr="00B60D5A" w:rsidRDefault="00CD1C46" w:rsidP="001B436B">
      <w:pPr>
        <w:spacing w:after="80"/>
        <w:jc w:val="both"/>
        <w:rPr>
          <w:sz w:val="24"/>
          <w:szCs w:val="24"/>
        </w:rPr>
      </w:pPr>
      <w:r w:rsidRPr="00B60D5A">
        <w:rPr>
          <w:sz w:val="24"/>
          <w:szCs w:val="24"/>
        </w:rPr>
        <w:t>We have used two different techniques for signal normalisation:</w:t>
      </w:r>
    </w:p>
    <w:p w:rsidR="00CD1C46" w:rsidRPr="00B60D5A" w:rsidRDefault="00CD1C46" w:rsidP="00CD1C46">
      <w:pPr>
        <w:pStyle w:val="ListParagraph"/>
        <w:numPr>
          <w:ilvl w:val="0"/>
          <w:numId w:val="1"/>
        </w:numPr>
        <w:spacing w:after="240"/>
        <w:jc w:val="both"/>
        <w:rPr>
          <w:sz w:val="24"/>
          <w:szCs w:val="24"/>
        </w:rPr>
      </w:pPr>
      <w:r w:rsidRPr="00B60D5A">
        <w:rPr>
          <w:sz w:val="24"/>
          <w:szCs w:val="24"/>
        </w:rPr>
        <w:t>The maximum and minimum envelopes of the signal are detected. For finding the envelope, the local maxima and minima are found. If any maximum/minimum lies below a certain threshold amplitude, then it is neglected. The envelope is then found out by using the Cubic Spline interpolation method.</w:t>
      </w:r>
      <w:r w:rsidR="00630429" w:rsidRPr="00B60D5A">
        <w:rPr>
          <w:sz w:val="24"/>
          <w:szCs w:val="24"/>
        </w:rPr>
        <w:t xml:space="preserve"> This envelope is used as the peak for deciding the variable gain, which is multiplied with each sample of the signal.</w:t>
      </w:r>
    </w:p>
    <w:p w:rsidR="00CD1C46" w:rsidRPr="00B60D5A" w:rsidRDefault="00CD1C46" w:rsidP="00CD1C46">
      <w:pPr>
        <w:pStyle w:val="ListParagraph"/>
        <w:numPr>
          <w:ilvl w:val="0"/>
          <w:numId w:val="1"/>
        </w:numPr>
        <w:spacing w:after="240"/>
        <w:jc w:val="both"/>
        <w:rPr>
          <w:sz w:val="24"/>
          <w:szCs w:val="24"/>
        </w:rPr>
      </w:pPr>
      <w:r w:rsidRPr="00B60D5A">
        <w:rPr>
          <w:sz w:val="24"/>
          <w:szCs w:val="24"/>
        </w:rPr>
        <w:t xml:space="preserve">The modulus of the sampled signal is taken, and the peaks are found out. The envelope is then found out using the Cubic Spline interpolation method. </w:t>
      </w:r>
      <w:r w:rsidR="00F14B16" w:rsidRPr="00B60D5A">
        <w:rPr>
          <w:sz w:val="24"/>
          <w:szCs w:val="24"/>
        </w:rPr>
        <w:t>This envelope is used to find the variable gain. If any value is smaller than a threshold, then it is amplified by the maximum gain to bring it closer to the threshold.</w:t>
      </w:r>
    </w:p>
    <w:p w:rsidR="00DF7861" w:rsidRPr="003C2EB7" w:rsidRDefault="00D46541" w:rsidP="00D46541">
      <w:pPr>
        <w:spacing w:after="0"/>
        <w:jc w:val="both"/>
        <w:rPr>
          <w:color w:val="7F7F7F" w:themeColor="text1" w:themeTint="80"/>
          <w:sz w:val="24"/>
        </w:rPr>
      </w:pPr>
      <w:r w:rsidRPr="003C2EB7">
        <w:rPr>
          <w:color w:val="7F7F7F" w:themeColor="text1" w:themeTint="80"/>
          <w:sz w:val="24"/>
        </w:rPr>
        <w:t>Figure 5</w:t>
      </w:r>
      <w:r w:rsidR="00DF7861" w:rsidRPr="003C2EB7">
        <w:rPr>
          <w:color w:val="7F7F7F" w:themeColor="text1" w:themeTint="80"/>
          <w:sz w:val="24"/>
        </w:rPr>
        <w:t xml:space="preserve"> – </w:t>
      </w:r>
      <w:r w:rsidR="003C2EB7">
        <w:rPr>
          <w:color w:val="7F7F7F" w:themeColor="text1" w:themeTint="80"/>
          <w:sz w:val="24"/>
        </w:rPr>
        <w:t>Signal n</w:t>
      </w:r>
      <w:r w:rsidR="00DF7861" w:rsidRPr="003C2EB7">
        <w:rPr>
          <w:color w:val="7F7F7F" w:themeColor="text1" w:themeTint="80"/>
          <w:sz w:val="24"/>
        </w:rPr>
        <w:t>ormalised by method 1</w:t>
      </w:r>
    </w:p>
    <w:p w:rsidR="00DF7861" w:rsidRDefault="007E0AD1" w:rsidP="00DF7861">
      <w:pPr>
        <w:spacing w:after="240"/>
        <w:jc w:val="both"/>
        <w:rPr>
          <w:sz w:val="24"/>
        </w:rPr>
      </w:pPr>
      <w:r>
        <w:rPr>
          <w:noProof/>
          <w:sz w:val="24"/>
          <w:lang w:eastAsia="en-IN"/>
        </w:rPr>
        <w:drawing>
          <wp:inline distT="0" distB="0" distL="0" distR="0">
            <wp:extent cx="5040000" cy="191303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2ture.PNG"/>
                    <pic:cNvPicPr/>
                  </pic:nvPicPr>
                  <pic:blipFill>
                    <a:blip r:embed="rId13">
                      <a:extLst>
                        <a:ext uri="{28A0092B-C50C-407E-A947-70E740481C1C}">
                          <a14:useLocalDpi xmlns:a14="http://schemas.microsoft.com/office/drawing/2010/main" val="0"/>
                        </a:ext>
                      </a:extLst>
                    </a:blip>
                    <a:stretch>
                      <a:fillRect/>
                    </a:stretch>
                  </pic:blipFill>
                  <pic:spPr>
                    <a:xfrm>
                      <a:off x="0" y="0"/>
                      <a:ext cx="5040000" cy="1913033"/>
                    </a:xfrm>
                    <a:prstGeom prst="rect">
                      <a:avLst/>
                    </a:prstGeom>
                  </pic:spPr>
                </pic:pic>
              </a:graphicData>
            </a:graphic>
          </wp:inline>
        </w:drawing>
      </w:r>
    </w:p>
    <w:p w:rsidR="008427F5" w:rsidRPr="003C2EB7" w:rsidRDefault="00D46541" w:rsidP="00D46541">
      <w:pPr>
        <w:spacing w:after="0"/>
        <w:jc w:val="both"/>
        <w:rPr>
          <w:color w:val="7F7F7F" w:themeColor="text1" w:themeTint="80"/>
          <w:sz w:val="24"/>
        </w:rPr>
      </w:pPr>
      <w:r w:rsidRPr="003C2EB7">
        <w:rPr>
          <w:color w:val="7F7F7F" w:themeColor="text1" w:themeTint="80"/>
          <w:sz w:val="24"/>
        </w:rPr>
        <w:t>Figure 6</w:t>
      </w:r>
      <w:r w:rsidR="008427F5" w:rsidRPr="003C2EB7">
        <w:rPr>
          <w:color w:val="7F7F7F" w:themeColor="text1" w:themeTint="80"/>
          <w:sz w:val="24"/>
        </w:rPr>
        <w:t xml:space="preserve"> – </w:t>
      </w:r>
      <w:r w:rsidR="003C2EB7">
        <w:rPr>
          <w:color w:val="7F7F7F" w:themeColor="text1" w:themeTint="80"/>
          <w:sz w:val="24"/>
        </w:rPr>
        <w:t>Signal n</w:t>
      </w:r>
      <w:r w:rsidR="008427F5" w:rsidRPr="003C2EB7">
        <w:rPr>
          <w:color w:val="7F7F7F" w:themeColor="text1" w:themeTint="80"/>
          <w:sz w:val="24"/>
        </w:rPr>
        <w:t>ormalised by method 2</w:t>
      </w:r>
    </w:p>
    <w:p w:rsidR="00D46541" w:rsidRDefault="007E0AD1" w:rsidP="00DF7861">
      <w:pPr>
        <w:spacing w:after="240"/>
        <w:jc w:val="both"/>
        <w:rPr>
          <w:sz w:val="24"/>
        </w:rPr>
      </w:pPr>
      <w:r>
        <w:rPr>
          <w:noProof/>
          <w:sz w:val="24"/>
          <w:lang w:eastAsia="en-IN"/>
        </w:rPr>
        <w:drawing>
          <wp:inline distT="0" distB="0" distL="0" distR="0">
            <wp:extent cx="5040000" cy="190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3ure.PNG"/>
                    <pic:cNvPicPr/>
                  </pic:nvPicPr>
                  <pic:blipFill>
                    <a:blip r:embed="rId14">
                      <a:extLst>
                        <a:ext uri="{28A0092B-C50C-407E-A947-70E740481C1C}">
                          <a14:useLocalDpi xmlns:a14="http://schemas.microsoft.com/office/drawing/2010/main" val="0"/>
                        </a:ext>
                      </a:extLst>
                    </a:blip>
                    <a:stretch>
                      <a:fillRect/>
                    </a:stretch>
                  </pic:blipFill>
                  <pic:spPr>
                    <a:xfrm>
                      <a:off x="0" y="0"/>
                      <a:ext cx="5040000" cy="1905774"/>
                    </a:xfrm>
                    <a:prstGeom prst="rect">
                      <a:avLst/>
                    </a:prstGeom>
                  </pic:spPr>
                </pic:pic>
              </a:graphicData>
            </a:graphic>
          </wp:inline>
        </w:drawing>
      </w:r>
    </w:p>
    <w:p w:rsidR="008427F5" w:rsidRDefault="001508B1" w:rsidP="001508B1">
      <w:pPr>
        <w:pStyle w:val="Heading1"/>
        <w:spacing w:after="240"/>
        <w:rPr>
          <w:sz w:val="36"/>
        </w:rPr>
      </w:pPr>
      <w:r w:rsidRPr="001508B1">
        <w:rPr>
          <w:sz w:val="36"/>
        </w:rPr>
        <w:lastRenderedPageBreak/>
        <w:t>SIGNAL CONDITIONING</w:t>
      </w:r>
    </w:p>
    <w:p w:rsidR="000724FE" w:rsidRDefault="00731F27" w:rsidP="00640CF7">
      <w:pPr>
        <w:jc w:val="both"/>
        <w:rPr>
          <w:sz w:val="24"/>
        </w:rPr>
      </w:pPr>
      <w:r>
        <w:rPr>
          <w:sz w:val="24"/>
        </w:rPr>
        <w:t xml:space="preserve">Signal conditioning means manipulating the signal in such a way that it can be further processed. The signal can be amplified, filtered, isolated etc. because not all components of the signal contain valid data. Filtering is the most common method, where the unwanted components can be removed from the frequency domain. Filtering is essentially decomposition and reconstruction of the signal in the frequency domain. Certain methods allow us to do so in the time domain, which include Wavelet Decomposition and Empirical Mode Decomposition. </w:t>
      </w:r>
      <w:r w:rsidR="000724FE">
        <w:rPr>
          <w:sz w:val="24"/>
        </w:rPr>
        <w:t>Essentially, we have used three techniques:</w:t>
      </w:r>
    </w:p>
    <w:p w:rsidR="000724FE" w:rsidRDefault="000724FE" w:rsidP="00640CF7">
      <w:pPr>
        <w:pStyle w:val="ListParagraph"/>
        <w:numPr>
          <w:ilvl w:val="0"/>
          <w:numId w:val="2"/>
        </w:numPr>
        <w:spacing w:line="256" w:lineRule="auto"/>
        <w:jc w:val="both"/>
        <w:rPr>
          <w:sz w:val="24"/>
        </w:rPr>
      </w:pPr>
      <w:r>
        <w:rPr>
          <w:sz w:val="24"/>
        </w:rPr>
        <w:t xml:space="preserve">A simple band pass filter is used to </w:t>
      </w:r>
      <w:r w:rsidR="00D8517A">
        <w:rPr>
          <w:sz w:val="24"/>
        </w:rPr>
        <w:t>pass</w:t>
      </w:r>
      <w:r>
        <w:rPr>
          <w:sz w:val="24"/>
        </w:rPr>
        <w:t xml:space="preserve"> only the relevant frequencies of the signal.</w:t>
      </w:r>
    </w:p>
    <w:p w:rsidR="000724FE" w:rsidRDefault="000724FE" w:rsidP="00640CF7">
      <w:pPr>
        <w:pStyle w:val="ListParagraph"/>
        <w:numPr>
          <w:ilvl w:val="0"/>
          <w:numId w:val="2"/>
        </w:numPr>
        <w:spacing w:line="256" w:lineRule="auto"/>
        <w:jc w:val="both"/>
        <w:rPr>
          <w:sz w:val="24"/>
        </w:rPr>
      </w:pPr>
      <w:r>
        <w:rPr>
          <w:sz w:val="24"/>
        </w:rPr>
        <w:t>Wavelet Decomposition is used to find out the wavelet coefficients for different levels. The signal is then reconstructed using only the significant wavelets. Unlike Fourier Transform, instead of decomposing the signal into time unlimited sine waves, it is decomposed into time shifted and scaled, time-limited wavelets.</w:t>
      </w:r>
    </w:p>
    <w:p w:rsidR="000E6A44" w:rsidRPr="004E37EC" w:rsidRDefault="000724FE" w:rsidP="000E6A44">
      <w:pPr>
        <w:pStyle w:val="ListParagraph"/>
        <w:numPr>
          <w:ilvl w:val="0"/>
          <w:numId w:val="2"/>
        </w:numPr>
        <w:spacing w:line="256" w:lineRule="auto"/>
        <w:jc w:val="both"/>
        <w:rPr>
          <w:sz w:val="24"/>
        </w:rPr>
      </w:pPr>
      <w:r>
        <w:rPr>
          <w:sz w:val="24"/>
        </w:rPr>
        <w:t>Empirical Mode Decomposition is used to find out the I</w:t>
      </w:r>
      <w:r w:rsidRPr="004C3BBC">
        <w:rPr>
          <w:sz w:val="24"/>
        </w:rPr>
        <w:t xml:space="preserve">ntrinsic </w:t>
      </w:r>
      <w:r>
        <w:rPr>
          <w:sz w:val="24"/>
        </w:rPr>
        <w:t>M</w:t>
      </w:r>
      <w:r w:rsidRPr="004C3BBC">
        <w:rPr>
          <w:sz w:val="24"/>
        </w:rPr>
        <w:t xml:space="preserve">ode </w:t>
      </w:r>
      <w:r>
        <w:rPr>
          <w:sz w:val="24"/>
        </w:rPr>
        <w:t>F</w:t>
      </w:r>
      <w:r w:rsidRPr="004C3BBC">
        <w:rPr>
          <w:sz w:val="24"/>
        </w:rPr>
        <w:t>unctions</w:t>
      </w:r>
      <w:r>
        <w:rPr>
          <w:sz w:val="24"/>
        </w:rPr>
        <w:t xml:space="preserve"> (IMFs) of the signal. The signal is then reconstructed using only the significant IMFs. </w:t>
      </w:r>
      <w:r w:rsidR="00CC263C">
        <w:rPr>
          <w:sz w:val="24"/>
        </w:rPr>
        <w:t>T</w:t>
      </w:r>
      <w:r w:rsidR="00CC263C" w:rsidRPr="00687BA3">
        <w:rPr>
          <w:sz w:val="24"/>
        </w:rPr>
        <w:t>he first IMF usuall</w:t>
      </w:r>
      <w:r w:rsidR="00CC263C">
        <w:rPr>
          <w:sz w:val="24"/>
        </w:rPr>
        <w:t>y carries the high-frequency</w:t>
      </w:r>
      <w:r w:rsidR="00CC263C" w:rsidRPr="00687BA3">
        <w:rPr>
          <w:sz w:val="24"/>
        </w:rPr>
        <w:t xml:space="preserve"> components, </w:t>
      </w:r>
      <w:r w:rsidR="00CC263C">
        <w:rPr>
          <w:sz w:val="24"/>
        </w:rPr>
        <w:t xml:space="preserve">hence, </w:t>
      </w:r>
      <w:r w:rsidR="00CC263C" w:rsidRPr="00687BA3">
        <w:rPr>
          <w:sz w:val="24"/>
        </w:rPr>
        <w:t>it can be rejected to remove random noise. </w:t>
      </w:r>
    </w:p>
    <w:p w:rsidR="004E37EC" w:rsidRDefault="004E37EC" w:rsidP="004E37EC"/>
    <w:p w:rsidR="004C3BBC" w:rsidRPr="00AC5527" w:rsidRDefault="00640CF7" w:rsidP="00640CF7">
      <w:pPr>
        <w:pStyle w:val="Heading3"/>
        <w:rPr>
          <w:sz w:val="28"/>
        </w:rPr>
      </w:pPr>
      <w:r w:rsidRPr="00AC5527">
        <w:rPr>
          <w:sz w:val="28"/>
        </w:rPr>
        <w:t>BAND PASS FILTER</w:t>
      </w:r>
    </w:p>
    <w:p w:rsidR="00640CF7" w:rsidRPr="00640CF7" w:rsidRDefault="00640CF7" w:rsidP="00721F42">
      <w:pPr>
        <w:jc w:val="both"/>
      </w:pPr>
      <w:r w:rsidRPr="00B23A23">
        <w:rPr>
          <w:sz w:val="24"/>
        </w:rPr>
        <w:t xml:space="preserve">Often bandpass filtering is used to further attenuate the noise relative </w:t>
      </w:r>
      <w:r>
        <w:rPr>
          <w:sz w:val="24"/>
        </w:rPr>
        <w:t>to the signal to improve the signal-to-noise ratio</w:t>
      </w:r>
      <w:r w:rsidRPr="00B23A23">
        <w:rPr>
          <w:sz w:val="24"/>
        </w:rPr>
        <w:t>.</w:t>
      </w:r>
      <w:r w:rsidR="00457445">
        <w:rPr>
          <w:sz w:val="24"/>
        </w:rPr>
        <w:t xml:space="preserve"> We have used </w:t>
      </w:r>
      <w:proofErr w:type="spellStart"/>
      <w:r w:rsidR="00457445">
        <w:rPr>
          <w:sz w:val="24"/>
        </w:rPr>
        <w:t>butterworth</w:t>
      </w:r>
      <w:proofErr w:type="spellEnd"/>
      <w:r w:rsidR="00457445">
        <w:rPr>
          <w:sz w:val="24"/>
        </w:rPr>
        <w:t xml:space="preserve"> filter of variable order and pass band frequencies for analysis purposes. </w:t>
      </w:r>
    </w:p>
    <w:p w:rsidR="00731F27" w:rsidRPr="00400E97" w:rsidRDefault="00E1311B" w:rsidP="00785FB1">
      <w:pPr>
        <w:spacing w:after="0"/>
        <w:jc w:val="both"/>
        <w:rPr>
          <w:color w:val="7F7F7F" w:themeColor="text1" w:themeTint="80"/>
          <w:sz w:val="24"/>
        </w:rPr>
      </w:pPr>
      <w:r w:rsidRPr="00400E97">
        <w:rPr>
          <w:color w:val="7F7F7F" w:themeColor="text1" w:themeTint="80"/>
          <w:sz w:val="24"/>
        </w:rPr>
        <w:t>Figure 7</w:t>
      </w:r>
      <w:r w:rsidR="00400E97" w:rsidRPr="00400E97">
        <w:rPr>
          <w:color w:val="7F7F7F" w:themeColor="text1" w:themeTint="80"/>
          <w:sz w:val="24"/>
        </w:rPr>
        <w:t xml:space="preserve"> – Signal </w:t>
      </w:r>
      <w:r w:rsidR="00570C09">
        <w:rPr>
          <w:color w:val="7F7F7F" w:themeColor="text1" w:themeTint="80"/>
          <w:sz w:val="24"/>
        </w:rPr>
        <w:t xml:space="preserve">conditioning </w:t>
      </w:r>
      <w:r w:rsidR="00FC79CE">
        <w:rPr>
          <w:color w:val="7F7F7F" w:themeColor="text1" w:themeTint="80"/>
          <w:sz w:val="24"/>
        </w:rPr>
        <w:t>using</w:t>
      </w:r>
      <w:r w:rsidR="00570C09">
        <w:rPr>
          <w:color w:val="7F7F7F" w:themeColor="text1" w:themeTint="80"/>
          <w:sz w:val="24"/>
        </w:rPr>
        <w:t xml:space="preserve"> Band Pass F</w:t>
      </w:r>
      <w:r w:rsidR="00400E97" w:rsidRPr="00400E97">
        <w:rPr>
          <w:color w:val="7F7F7F" w:themeColor="text1" w:themeTint="80"/>
          <w:sz w:val="24"/>
        </w:rPr>
        <w:t>ilter</w:t>
      </w:r>
    </w:p>
    <w:p w:rsidR="00E1311B" w:rsidRDefault="00785FB1" w:rsidP="00B60D5A">
      <w:pPr>
        <w:rPr>
          <w:sz w:val="24"/>
        </w:rPr>
      </w:pPr>
      <w:r>
        <w:rPr>
          <w:noProof/>
          <w:sz w:val="24"/>
          <w:lang w:eastAsia="en-IN"/>
        </w:rPr>
        <w:drawing>
          <wp:inline distT="0" distB="0" distL="0" distR="0">
            <wp:extent cx="5040000" cy="191303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5re.PNG"/>
                    <pic:cNvPicPr/>
                  </pic:nvPicPr>
                  <pic:blipFill>
                    <a:blip r:embed="rId15">
                      <a:extLst>
                        <a:ext uri="{28A0092B-C50C-407E-A947-70E740481C1C}">
                          <a14:useLocalDpi xmlns:a14="http://schemas.microsoft.com/office/drawing/2010/main" val="0"/>
                        </a:ext>
                      </a:extLst>
                    </a:blip>
                    <a:stretch>
                      <a:fillRect/>
                    </a:stretch>
                  </pic:blipFill>
                  <pic:spPr>
                    <a:xfrm>
                      <a:off x="0" y="0"/>
                      <a:ext cx="5040000" cy="1913033"/>
                    </a:xfrm>
                    <a:prstGeom prst="rect">
                      <a:avLst/>
                    </a:prstGeom>
                  </pic:spPr>
                </pic:pic>
              </a:graphicData>
            </a:graphic>
          </wp:inline>
        </w:drawing>
      </w:r>
    </w:p>
    <w:p w:rsidR="004E37EC" w:rsidRDefault="004E37EC" w:rsidP="00721F42">
      <w:pPr>
        <w:jc w:val="both"/>
        <w:rPr>
          <w:sz w:val="24"/>
        </w:rPr>
      </w:pPr>
      <w:r>
        <w:rPr>
          <w:sz w:val="24"/>
        </w:rPr>
        <w:t>F</w:t>
      </w:r>
      <w:r w:rsidRPr="004C3BBC">
        <w:rPr>
          <w:sz w:val="24"/>
        </w:rPr>
        <w:t>or some faults causing a very small reflection, the detection of th</w:t>
      </w:r>
      <w:r>
        <w:rPr>
          <w:sz w:val="24"/>
        </w:rPr>
        <w:t>e fault is very difficult</w:t>
      </w:r>
      <w:r w:rsidRPr="004C3BBC">
        <w:rPr>
          <w:sz w:val="24"/>
        </w:rPr>
        <w:t xml:space="preserve"> because the amplitude of reflected wave is comparable to the level of noise. The traditional </w:t>
      </w:r>
      <w:r>
        <w:rPr>
          <w:sz w:val="24"/>
        </w:rPr>
        <w:t>filtering</w:t>
      </w:r>
      <w:r w:rsidRPr="004C3BBC">
        <w:rPr>
          <w:sz w:val="24"/>
        </w:rPr>
        <w:t xml:space="preserve"> method</w:t>
      </w:r>
      <w:r w:rsidR="00F16EA4">
        <w:rPr>
          <w:sz w:val="24"/>
        </w:rPr>
        <w:t>s</w:t>
      </w:r>
      <w:r w:rsidRPr="004C3BBC">
        <w:rPr>
          <w:sz w:val="24"/>
        </w:rPr>
        <w:t xml:space="preserve"> </w:t>
      </w:r>
      <w:r>
        <w:rPr>
          <w:sz w:val="24"/>
        </w:rPr>
        <w:t>may</w:t>
      </w:r>
      <w:r w:rsidRPr="004C3BBC">
        <w:rPr>
          <w:sz w:val="24"/>
        </w:rPr>
        <w:t xml:space="preserve"> not </w:t>
      </w:r>
      <w:r>
        <w:rPr>
          <w:sz w:val="24"/>
        </w:rPr>
        <w:t xml:space="preserve">be able to </w:t>
      </w:r>
      <w:r w:rsidRPr="004C3BBC">
        <w:rPr>
          <w:sz w:val="24"/>
        </w:rPr>
        <w:t xml:space="preserve">filter out the noise retaining the small reflected wave corresponding to the fault. </w:t>
      </w:r>
      <w:r>
        <w:rPr>
          <w:sz w:val="24"/>
        </w:rPr>
        <w:t xml:space="preserve">Hence, other methods such as Wavelet Decomposition and Empirical Mode Decomposition can be beneficial.  </w:t>
      </w:r>
    </w:p>
    <w:p w:rsidR="004E37EC" w:rsidRDefault="004E37EC" w:rsidP="004E37EC">
      <w:r>
        <w:br w:type="page"/>
      </w:r>
    </w:p>
    <w:p w:rsidR="0004737C" w:rsidRPr="00AC5527" w:rsidRDefault="0004737C" w:rsidP="004E37EC">
      <w:pPr>
        <w:pStyle w:val="Heading3"/>
        <w:rPr>
          <w:sz w:val="28"/>
        </w:rPr>
      </w:pPr>
      <w:r w:rsidRPr="00AC5527">
        <w:rPr>
          <w:sz w:val="28"/>
        </w:rPr>
        <w:lastRenderedPageBreak/>
        <w:t>WAVELET DECOMPOSITION</w:t>
      </w:r>
    </w:p>
    <w:p w:rsidR="00B31EDB" w:rsidRPr="00B31EDB" w:rsidRDefault="00B31EDB" w:rsidP="00B31EDB">
      <w:pPr>
        <w:jc w:val="both"/>
        <w:rPr>
          <w:sz w:val="24"/>
        </w:rPr>
      </w:pPr>
      <w:r w:rsidRPr="00B31EDB">
        <w:rPr>
          <w:sz w:val="24"/>
        </w:rPr>
        <w:t>The F</w:t>
      </w:r>
      <w:r>
        <w:rPr>
          <w:sz w:val="24"/>
        </w:rPr>
        <w:t xml:space="preserve">ourier </w:t>
      </w:r>
      <w:r w:rsidRPr="00B31EDB">
        <w:rPr>
          <w:sz w:val="24"/>
        </w:rPr>
        <w:t>T</w:t>
      </w:r>
      <w:r>
        <w:rPr>
          <w:sz w:val="24"/>
        </w:rPr>
        <w:t>ransform</w:t>
      </w:r>
      <w:r w:rsidRPr="00B31EDB">
        <w:rPr>
          <w:sz w:val="24"/>
        </w:rPr>
        <w:t xml:space="preserve"> gives the frequency information of the signal, which means that it tells us how much of each frequency exists in the signal, but it does not tell us when in time these frequency components exist.</w:t>
      </w:r>
      <w:r>
        <w:rPr>
          <w:sz w:val="24"/>
        </w:rPr>
        <w:t xml:space="preserve"> </w:t>
      </w:r>
      <w:r w:rsidRPr="00B31EDB">
        <w:rPr>
          <w:sz w:val="24"/>
        </w:rPr>
        <w:t>One way to overcome this short coming is S</w:t>
      </w:r>
      <w:r>
        <w:rPr>
          <w:sz w:val="24"/>
        </w:rPr>
        <w:t>hort</w:t>
      </w:r>
      <w:r w:rsidRPr="00B31EDB">
        <w:rPr>
          <w:sz w:val="24"/>
        </w:rPr>
        <w:t xml:space="preserve"> T</w:t>
      </w:r>
      <w:r>
        <w:rPr>
          <w:sz w:val="24"/>
        </w:rPr>
        <w:t>ime</w:t>
      </w:r>
      <w:r w:rsidRPr="00B31EDB">
        <w:rPr>
          <w:sz w:val="24"/>
        </w:rPr>
        <w:t xml:space="preserve"> Fourier Transform</w:t>
      </w:r>
      <w:r>
        <w:rPr>
          <w:sz w:val="24"/>
        </w:rPr>
        <w:t xml:space="preserve"> (STFT), in which the FT is taken after dividing the signal into small windows. By choosing the size of the window, one may get perfect time resolution or perfect frequency resolution, but not both. The Wavelet T</w:t>
      </w:r>
      <w:r w:rsidRPr="00B31EDB">
        <w:rPr>
          <w:sz w:val="24"/>
        </w:rPr>
        <w:t>ransform (WT) solves the dilemma of resolution to a certain extent.</w:t>
      </w:r>
      <w:r>
        <w:rPr>
          <w:sz w:val="24"/>
        </w:rPr>
        <w:t xml:space="preserve"> </w:t>
      </w:r>
      <w:r w:rsidRPr="00B31EDB">
        <w:rPr>
          <w:sz w:val="24"/>
        </w:rPr>
        <w:t>WT</w:t>
      </w:r>
      <w:r>
        <w:rPr>
          <w:sz w:val="24"/>
        </w:rPr>
        <w:t xml:space="preserve"> implements something called a Multi Resolution A</w:t>
      </w:r>
      <w:r w:rsidR="00400E97">
        <w:rPr>
          <w:sz w:val="24"/>
        </w:rPr>
        <w:t xml:space="preserve">nalysis (MRA), which </w:t>
      </w:r>
      <w:r w:rsidRPr="00B31EDB">
        <w:rPr>
          <w:sz w:val="24"/>
        </w:rPr>
        <w:t>analyses the signal at different frequencies with different resolutions. Every spectral component is not resolved equally as was the case in the STFT.</w:t>
      </w:r>
    </w:p>
    <w:p w:rsidR="00024BAC" w:rsidRDefault="00024BAC" w:rsidP="00A642D0">
      <w:pPr>
        <w:jc w:val="both"/>
        <w:rPr>
          <w:sz w:val="24"/>
        </w:rPr>
      </w:pPr>
      <w:r>
        <w:rPr>
          <w:sz w:val="24"/>
        </w:rPr>
        <w:t>For computing the Discrete Wavelet T</w:t>
      </w:r>
      <w:r w:rsidRPr="004C3BBC">
        <w:rPr>
          <w:sz w:val="24"/>
        </w:rPr>
        <w:t>ransform (DWT)</w:t>
      </w:r>
      <w:r>
        <w:rPr>
          <w:sz w:val="24"/>
        </w:rPr>
        <w:t>,</w:t>
      </w:r>
      <w:r w:rsidRPr="004C3BBC">
        <w:rPr>
          <w:sz w:val="24"/>
        </w:rPr>
        <w:t xml:space="preserve"> filter banks </w:t>
      </w:r>
      <w:r>
        <w:rPr>
          <w:sz w:val="24"/>
        </w:rPr>
        <w:t xml:space="preserve">are used </w:t>
      </w:r>
      <w:r w:rsidRPr="004C3BBC">
        <w:rPr>
          <w:sz w:val="24"/>
        </w:rPr>
        <w:t>for construction of the multi-resolution analysis</w:t>
      </w:r>
      <w:r>
        <w:rPr>
          <w:sz w:val="24"/>
        </w:rPr>
        <w:t>.</w:t>
      </w:r>
      <w:r w:rsidRPr="004C3BBC">
        <w:rPr>
          <w:sz w:val="24"/>
        </w:rPr>
        <w:t xml:space="preserve"> In DWT, </w:t>
      </w:r>
      <w:r>
        <w:rPr>
          <w:sz w:val="24"/>
        </w:rPr>
        <w:t>l</w:t>
      </w:r>
      <w:r w:rsidRPr="004C3BBC">
        <w:rPr>
          <w:sz w:val="24"/>
        </w:rPr>
        <w:t>ow pass filter</w:t>
      </w:r>
      <w:r>
        <w:rPr>
          <w:sz w:val="24"/>
        </w:rPr>
        <w:t>s</w:t>
      </w:r>
      <w:r w:rsidRPr="004C3BBC">
        <w:rPr>
          <w:sz w:val="24"/>
        </w:rPr>
        <w:t xml:space="preserve"> (LPF) and high pass filter</w:t>
      </w:r>
      <w:r>
        <w:rPr>
          <w:sz w:val="24"/>
        </w:rPr>
        <w:t>s</w:t>
      </w:r>
      <w:r w:rsidRPr="004C3BBC">
        <w:rPr>
          <w:sz w:val="24"/>
        </w:rPr>
        <w:t xml:space="preserve"> (HPF)</w:t>
      </w:r>
      <w:r>
        <w:rPr>
          <w:sz w:val="24"/>
        </w:rPr>
        <w:t xml:space="preserve"> are used</w:t>
      </w:r>
      <w:r w:rsidRPr="004C3BBC">
        <w:rPr>
          <w:sz w:val="24"/>
        </w:rPr>
        <w:t xml:space="preserve">. </w:t>
      </w:r>
      <w:r>
        <w:rPr>
          <w:sz w:val="24"/>
        </w:rPr>
        <w:t>The original signal i</w:t>
      </w:r>
      <w:r w:rsidRPr="004C3BBC">
        <w:rPr>
          <w:sz w:val="24"/>
        </w:rPr>
        <w:t>s passed through the two filters and down-sampled,</w:t>
      </w:r>
      <w:r>
        <w:rPr>
          <w:sz w:val="24"/>
        </w:rPr>
        <w:t xml:space="preserve"> and</w:t>
      </w:r>
      <w:r w:rsidRPr="004C3BBC">
        <w:rPr>
          <w:sz w:val="24"/>
        </w:rPr>
        <w:t xml:space="preserve"> the result is called the first level of wavelet transform. </w:t>
      </w:r>
      <w:r w:rsidR="003A6693">
        <w:rPr>
          <w:sz w:val="24"/>
        </w:rPr>
        <w:t xml:space="preserve">This is done iteratively to give detail and approximation coefficients. </w:t>
      </w:r>
    </w:p>
    <w:p w:rsidR="007069E7" w:rsidRPr="00400E97" w:rsidRDefault="007069E7" w:rsidP="007069E7">
      <w:pPr>
        <w:spacing w:after="0"/>
        <w:jc w:val="both"/>
        <w:rPr>
          <w:color w:val="7F7F7F" w:themeColor="text1" w:themeTint="80"/>
          <w:sz w:val="24"/>
        </w:rPr>
      </w:pPr>
      <w:r w:rsidRPr="00400E97">
        <w:rPr>
          <w:color w:val="7F7F7F" w:themeColor="text1" w:themeTint="80"/>
          <w:sz w:val="24"/>
        </w:rPr>
        <w:t>Figure 8</w:t>
      </w:r>
      <w:r w:rsidR="00400E97" w:rsidRPr="00400E97">
        <w:rPr>
          <w:color w:val="7F7F7F" w:themeColor="text1" w:themeTint="80"/>
          <w:sz w:val="24"/>
        </w:rPr>
        <w:t xml:space="preserve"> – Computing the Discrete Wavelet Transform (DWT)</w:t>
      </w:r>
    </w:p>
    <w:p w:rsidR="00932BE3" w:rsidRDefault="00932BE3" w:rsidP="00A642D0">
      <w:pPr>
        <w:jc w:val="both"/>
        <w:rPr>
          <w:sz w:val="24"/>
        </w:rPr>
      </w:pPr>
      <w:r>
        <w:rPr>
          <w:noProof/>
          <w:sz w:val="24"/>
          <w:lang w:eastAsia="en-IN"/>
        </w:rPr>
        <w:drawing>
          <wp:inline distT="0" distB="0" distL="0" distR="0">
            <wp:extent cx="4540250" cy="2197893"/>
            <wp:effectExtent l="19050" t="19050" r="1270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mature.PNG"/>
                    <pic:cNvPicPr/>
                  </pic:nvPicPr>
                  <pic:blipFill rotWithShape="1">
                    <a:blip r:embed="rId16">
                      <a:extLst>
                        <a:ext uri="{28A0092B-C50C-407E-A947-70E740481C1C}">
                          <a14:useLocalDpi xmlns:a14="http://schemas.microsoft.com/office/drawing/2010/main" val="0"/>
                        </a:ext>
                      </a:extLst>
                    </a:blip>
                    <a:srcRect l="2105" r="399" b="2383"/>
                    <a:stretch/>
                  </pic:blipFill>
                  <pic:spPr bwMode="auto">
                    <a:xfrm>
                      <a:off x="0" y="0"/>
                      <a:ext cx="4554616" cy="22048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4737C" w:rsidRDefault="008B2CDC" w:rsidP="001065FA">
      <w:pPr>
        <w:jc w:val="both"/>
        <w:rPr>
          <w:sz w:val="24"/>
        </w:rPr>
      </w:pPr>
      <w:r w:rsidRPr="008B2CDC">
        <w:rPr>
          <w:sz w:val="24"/>
        </w:rPr>
        <w:t xml:space="preserve">Wavelet de-noising technique has been applied </w:t>
      </w:r>
      <w:r w:rsidR="00721F42">
        <w:rPr>
          <w:sz w:val="24"/>
        </w:rPr>
        <w:t>in which</w:t>
      </w:r>
      <w:r w:rsidRPr="00B23A23">
        <w:rPr>
          <w:sz w:val="24"/>
        </w:rPr>
        <w:t xml:space="preserve"> wavelet transform is used to decompose a signal into N levels of lower resolution components using </w:t>
      </w:r>
      <w:r w:rsidRPr="008B2CDC">
        <w:rPr>
          <w:sz w:val="24"/>
        </w:rPr>
        <w:t>a </w:t>
      </w:r>
      <w:r w:rsidRPr="008B2CDC">
        <w:rPr>
          <w:iCs/>
          <w:sz w:val="24"/>
        </w:rPr>
        <w:t>mother wavelet</w:t>
      </w:r>
      <w:r>
        <w:rPr>
          <w:iCs/>
          <w:sz w:val="24"/>
        </w:rPr>
        <w:t xml:space="preserve">. </w:t>
      </w:r>
      <w:r w:rsidRPr="00B23A23">
        <w:rPr>
          <w:sz w:val="24"/>
        </w:rPr>
        <w:t>This decomposition results in N detail coefficients</w:t>
      </w:r>
      <w:r>
        <w:rPr>
          <w:sz w:val="24"/>
        </w:rPr>
        <w:t xml:space="preserve"> and one approximation</w:t>
      </w:r>
      <w:r w:rsidR="006605EC">
        <w:rPr>
          <w:sz w:val="24"/>
        </w:rPr>
        <w:t xml:space="preserve"> coefficient. Only some of these coefficients are used and others are discarded for reconstructing the signal. </w:t>
      </w:r>
    </w:p>
    <w:p w:rsidR="00484323" w:rsidRPr="00570C09" w:rsidRDefault="00484323" w:rsidP="00484323">
      <w:pPr>
        <w:spacing w:after="0"/>
        <w:jc w:val="both"/>
        <w:rPr>
          <w:color w:val="7F7F7F" w:themeColor="text1" w:themeTint="80"/>
          <w:sz w:val="24"/>
        </w:rPr>
      </w:pPr>
      <w:r w:rsidRPr="00570C09">
        <w:rPr>
          <w:color w:val="7F7F7F" w:themeColor="text1" w:themeTint="80"/>
          <w:sz w:val="24"/>
        </w:rPr>
        <w:t>Figure 9</w:t>
      </w:r>
      <w:r w:rsidR="00570C09" w:rsidRPr="00570C09">
        <w:rPr>
          <w:color w:val="7F7F7F" w:themeColor="text1" w:themeTint="80"/>
          <w:sz w:val="24"/>
        </w:rPr>
        <w:t xml:space="preserve"> – Signal conditioning using Wavelet Decomposition</w:t>
      </w:r>
    </w:p>
    <w:p w:rsidR="002A17B2" w:rsidRDefault="00484323" w:rsidP="001065FA">
      <w:pPr>
        <w:jc w:val="both"/>
      </w:pPr>
      <w:r>
        <w:rPr>
          <w:noProof/>
          <w:lang w:eastAsia="en-IN"/>
        </w:rPr>
        <w:drawing>
          <wp:inline distT="0" distB="0" distL="0" distR="0">
            <wp:extent cx="5040000" cy="1919734"/>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6ure.PNG"/>
                    <pic:cNvPicPr/>
                  </pic:nvPicPr>
                  <pic:blipFill>
                    <a:blip r:embed="rId17">
                      <a:extLst>
                        <a:ext uri="{28A0092B-C50C-407E-A947-70E740481C1C}">
                          <a14:useLocalDpi xmlns:a14="http://schemas.microsoft.com/office/drawing/2010/main" val="0"/>
                        </a:ext>
                      </a:extLst>
                    </a:blip>
                    <a:stretch>
                      <a:fillRect/>
                    </a:stretch>
                  </pic:blipFill>
                  <pic:spPr>
                    <a:xfrm>
                      <a:off x="0" y="0"/>
                      <a:ext cx="5040000" cy="1919734"/>
                    </a:xfrm>
                    <a:prstGeom prst="rect">
                      <a:avLst/>
                    </a:prstGeom>
                  </pic:spPr>
                </pic:pic>
              </a:graphicData>
            </a:graphic>
          </wp:inline>
        </w:drawing>
      </w:r>
    </w:p>
    <w:p w:rsidR="002A17B2" w:rsidRDefault="00646E4A" w:rsidP="002A17B2">
      <w:pPr>
        <w:rPr>
          <w:b/>
          <w:sz w:val="26"/>
          <w:szCs w:val="26"/>
        </w:rPr>
      </w:pPr>
      <w:r w:rsidRPr="00646E4A">
        <w:rPr>
          <w:b/>
          <w:sz w:val="26"/>
          <w:szCs w:val="26"/>
        </w:rPr>
        <w:lastRenderedPageBreak/>
        <w:t>NOTE on Complex Wavelet Transform (CWT):</w:t>
      </w:r>
    </w:p>
    <w:p w:rsidR="00C63822" w:rsidRDefault="00C63822" w:rsidP="009208DE">
      <w:pPr>
        <w:jc w:val="both"/>
        <w:rPr>
          <w:sz w:val="24"/>
          <w:szCs w:val="26"/>
        </w:rPr>
      </w:pPr>
      <w:r w:rsidRPr="00C63822">
        <w:rPr>
          <w:sz w:val="24"/>
          <w:szCs w:val="26"/>
        </w:rPr>
        <w:t>The simple wavelet transform can be implemented by set of filters that can divide signals for a particular time into sets of frequency bands. The coefficients of these filters can be derived from the mother wavelet for different translation and scaling factors</w:t>
      </w:r>
      <w:r>
        <w:rPr>
          <w:sz w:val="24"/>
          <w:szCs w:val="26"/>
        </w:rPr>
        <w:t>, as discussed above.</w:t>
      </w:r>
    </w:p>
    <w:p w:rsidR="00C20195" w:rsidRDefault="00C63822" w:rsidP="009208DE">
      <w:pPr>
        <w:jc w:val="both"/>
        <w:rPr>
          <w:sz w:val="24"/>
          <w:szCs w:val="26"/>
        </w:rPr>
      </w:pPr>
      <w:r w:rsidRPr="00C63822">
        <w:rPr>
          <w:sz w:val="24"/>
          <w:szCs w:val="26"/>
        </w:rPr>
        <w:t>The </w:t>
      </w:r>
      <w:r w:rsidRPr="00C63822">
        <w:rPr>
          <w:bCs/>
          <w:sz w:val="24"/>
          <w:szCs w:val="26"/>
        </w:rPr>
        <w:t>Dual-Tree Complex Wavelet Transform</w:t>
      </w:r>
      <w:r w:rsidRPr="00C63822">
        <w:rPr>
          <w:sz w:val="24"/>
          <w:szCs w:val="26"/>
        </w:rPr>
        <w:t xml:space="preserve"> (DTCWT) calculates the complex transform of a signal using two separate DWT decompositions </w:t>
      </w:r>
      <w:r w:rsidRPr="008C2EC8">
        <w:rPr>
          <w:sz w:val="24"/>
          <w:szCs w:val="26"/>
        </w:rPr>
        <w:t>(tree </w:t>
      </w:r>
      <w:r w:rsidR="008C2EC8">
        <w:rPr>
          <w:sz w:val="24"/>
          <w:szCs w:val="26"/>
        </w:rPr>
        <w:t>“</w:t>
      </w:r>
      <w:r w:rsidRPr="008C2EC8">
        <w:rPr>
          <w:iCs/>
          <w:sz w:val="24"/>
          <w:szCs w:val="26"/>
        </w:rPr>
        <w:t>a</w:t>
      </w:r>
      <w:r w:rsidR="008C2EC8">
        <w:rPr>
          <w:iCs/>
          <w:sz w:val="24"/>
          <w:szCs w:val="26"/>
        </w:rPr>
        <w:t>”</w:t>
      </w:r>
      <w:r w:rsidRPr="008C2EC8">
        <w:rPr>
          <w:sz w:val="24"/>
          <w:szCs w:val="26"/>
        </w:rPr>
        <w:t> and tree </w:t>
      </w:r>
      <w:r w:rsidR="008C2EC8">
        <w:rPr>
          <w:sz w:val="24"/>
          <w:szCs w:val="26"/>
        </w:rPr>
        <w:t>“</w:t>
      </w:r>
      <w:r w:rsidRPr="008C2EC8">
        <w:rPr>
          <w:iCs/>
          <w:sz w:val="24"/>
          <w:szCs w:val="26"/>
        </w:rPr>
        <w:t>b</w:t>
      </w:r>
      <w:r w:rsidR="008C2EC8">
        <w:rPr>
          <w:iCs/>
          <w:sz w:val="24"/>
          <w:szCs w:val="26"/>
        </w:rPr>
        <w:t>”</w:t>
      </w:r>
      <w:r w:rsidRPr="008C2EC8">
        <w:rPr>
          <w:sz w:val="24"/>
          <w:szCs w:val="26"/>
        </w:rPr>
        <w:t>).</w:t>
      </w:r>
      <w:r w:rsidRPr="00C63822">
        <w:rPr>
          <w:sz w:val="24"/>
          <w:szCs w:val="26"/>
        </w:rPr>
        <w:t xml:space="preserve"> If the filters used in one are specifically designed different from those in the other</w:t>
      </w:r>
      <w:r w:rsidR="002C3ED9">
        <w:rPr>
          <w:sz w:val="24"/>
          <w:szCs w:val="26"/>
        </w:rPr>
        <w:t>, then</w:t>
      </w:r>
      <w:r w:rsidRPr="00C63822">
        <w:rPr>
          <w:sz w:val="24"/>
          <w:szCs w:val="26"/>
        </w:rPr>
        <w:t xml:space="preserve"> it is possible for one DWT to produce the rea</w:t>
      </w:r>
      <w:r w:rsidR="002C3ED9">
        <w:rPr>
          <w:sz w:val="24"/>
          <w:szCs w:val="26"/>
        </w:rPr>
        <w:t>l coefficients and the other to produce</w:t>
      </w:r>
      <w:r w:rsidRPr="00C63822">
        <w:rPr>
          <w:sz w:val="24"/>
          <w:szCs w:val="26"/>
        </w:rPr>
        <w:t xml:space="preserve"> </w:t>
      </w:r>
      <w:r w:rsidR="009A6C2B">
        <w:rPr>
          <w:sz w:val="24"/>
          <w:szCs w:val="26"/>
        </w:rPr>
        <w:t xml:space="preserve">the </w:t>
      </w:r>
      <w:r w:rsidRPr="00C63822">
        <w:rPr>
          <w:sz w:val="24"/>
          <w:szCs w:val="26"/>
        </w:rPr>
        <w:t>imaginary</w:t>
      </w:r>
      <w:r w:rsidR="009A6C2B">
        <w:rPr>
          <w:sz w:val="24"/>
          <w:szCs w:val="26"/>
        </w:rPr>
        <w:t xml:space="preserve"> coefficients</w:t>
      </w:r>
      <w:r w:rsidRPr="00C63822">
        <w:rPr>
          <w:sz w:val="24"/>
          <w:szCs w:val="26"/>
        </w:rPr>
        <w:t>.</w:t>
      </w:r>
      <w:r w:rsidR="00C20195">
        <w:rPr>
          <w:sz w:val="24"/>
          <w:szCs w:val="26"/>
        </w:rPr>
        <w:t xml:space="preserve"> </w:t>
      </w:r>
    </w:p>
    <w:p w:rsidR="00342EC4" w:rsidRPr="00BD75A6" w:rsidRDefault="00342EC4" w:rsidP="009208DE">
      <w:pPr>
        <w:shd w:val="clear" w:color="auto" w:fill="FFFFFF"/>
        <w:spacing w:before="120" w:after="0" w:line="240" w:lineRule="auto"/>
        <w:jc w:val="both"/>
        <w:rPr>
          <w:rFonts w:eastAsia="Times New Roman" w:cstheme="minorHAnsi"/>
          <w:sz w:val="24"/>
          <w:lang w:eastAsia="en-IN"/>
        </w:rPr>
      </w:pPr>
      <w:r w:rsidRPr="00BD75A6">
        <w:rPr>
          <w:rFonts w:eastAsia="Times New Roman" w:cstheme="minorHAnsi"/>
          <w:sz w:val="24"/>
          <w:lang w:eastAsia="en-IN"/>
        </w:rPr>
        <w:t>The design of the filters is particularly important for the transform to occur correctly and the necessary characteristics are:</w:t>
      </w:r>
    </w:p>
    <w:p w:rsidR="00342EC4" w:rsidRPr="00BD75A6" w:rsidRDefault="00342EC4" w:rsidP="009208DE">
      <w:pPr>
        <w:numPr>
          <w:ilvl w:val="0"/>
          <w:numId w:val="5"/>
        </w:numPr>
        <w:shd w:val="clear" w:color="auto" w:fill="FFFFFF"/>
        <w:spacing w:after="24" w:line="240" w:lineRule="auto"/>
        <w:ind w:left="384"/>
        <w:jc w:val="both"/>
        <w:rPr>
          <w:rFonts w:eastAsia="Times New Roman" w:cstheme="minorHAnsi"/>
          <w:sz w:val="24"/>
          <w:lang w:eastAsia="en-IN"/>
        </w:rPr>
      </w:pPr>
      <w:r w:rsidRPr="00BD75A6">
        <w:rPr>
          <w:rFonts w:eastAsia="Times New Roman" w:cstheme="minorHAnsi"/>
          <w:sz w:val="24"/>
          <w:lang w:eastAsia="en-IN"/>
        </w:rPr>
        <w:t>The low-pass filters in the two trees must differ by half a sample period</w:t>
      </w:r>
    </w:p>
    <w:p w:rsidR="00342EC4" w:rsidRPr="00BD75A6" w:rsidRDefault="00342EC4" w:rsidP="009208DE">
      <w:pPr>
        <w:numPr>
          <w:ilvl w:val="0"/>
          <w:numId w:val="5"/>
        </w:numPr>
        <w:shd w:val="clear" w:color="auto" w:fill="FFFFFF"/>
        <w:spacing w:before="100" w:beforeAutospacing="1" w:after="24" w:line="240" w:lineRule="auto"/>
        <w:ind w:left="384"/>
        <w:jc w:val="both"/>
        <w:rPr>
          <w:rFonts w:eastAsia="Times New Roman" w:cstheme="minorHAnsi"/>
          <w:sz w:val="24"/>
          <w:lang w:eastAsia="en-IN"/>
        </w:rPr>
      </w:pPr>
      <w:r w:rsidRPr="00BD75A6">
        <w:rPr>
          <w:rFonts w:eastAsia="Times New Roman" w:cstheme="minorHAnsi"/>
          <w:sz w:val="24"/>
          <w:lang w:eastAsia="en-IN"/>
        </w:rPr>
        <w:t>Reconstruction filters are the reverse of analysis</w:t>
      </w:r>
    </w:p>
    <w:p w:rsidR="00342EC4" w:rsidRPr="00BD75A6" w:rsidRDefault="00342EC4" w:rsidP="009208DE">
      <w:pPr>
        <w:numPr>
          <w:ilvl w:val="0"/>
          <w:numId w:val="5"/>
        </w:numPr>
        <w:shd w:val="clear" w:color="auto" w:fill="FFFFFF"/>
        <w:spacing w:before="100" w:beforeAutospacing="1" w:after="24" w:line="240" w:lineRule="auto"/>
        <w:ind w:left="384"/>
        <w:jc w:val="both"/>
        <w:rPr>
          <w:rFonts w:eastAsia="Times New Roman" w:cstheme="minorHAnsi"/>
          <w:sz w:val="24"/>
          <w:lang w:eastAsia="en-IN"/>
        </w:rPr>
      </w:pPr>
      <w:r w:rsidRPr="00BD75A6">
        <w:rPr>
          <w:rFonts w:eastAsia="Times New Roman" w:cstheme="minorHAnsi"/>
          <w:sz w:val="24"/>
          <w:lang w:eastAsia="en-IN"/>
        </w:rPr>
        <w:t>All filters from the same orthonormal set</w:t>
      </w:r>
    </w:p>
    <w:p w:rsidR="00342EC4" w:rsidRPr="00BD75A6" w:rsidRDefault="00342EC4" w:rsidP="009208DE">
      <w:pPr>
        <w:numPr>
          <w:ilvl w:val="0"/>
          <w:numId w:val="5"/>
        </w:numPr>
        <w:shd w:val="clear" w:color="auto" w:fill="FFFFFF"/>
        <w:spacing w:before="100" w:beforeAutospacing="1" w:after="24" w:line="240" w:lineRule="auto"/>
        <w:ind w:left="384"/>
        <w:jc w:val="both"/>
        <w:rPr>
          <w:rFonts w:eastAsia="Times New Roman" w:cstheme="minorHAnsi"/>
          <w:sz w:val="24"/>
          <w:lang w:eastAsia="en-IN"/>
        </w:rPr>
      </w:pPr>
      <w:r w:rsidRPr="00BD75A6">
        <w:rPr>
          <w:rFonts w:eastAsia="Times New Roman" w:cstheme="minorHAnsi"/>
          <w:sz w:val="24"/>
          <w:lang w:eastAsia="en-IN"/>
        </w:rPr>
        <w:t>Tree </w:t>
      </w:r>
      <w:r w:rsidRPr="00BD75A6">
        <w:rPr>
          <w:rFonts w:eastAsia="Times New Roman" w:cstheme="minorHAnsi"/>
          <w:i/>
          <w:iCs/>
          <w:sz w:val="24"/>
          <w:lang w:eastAsia="en-IN"/>
        </w:rPr>
        <w:t>a</w:t>
      </w:r>
      <w:r w:rsidR="00F75D8B">
        <w:rPr>
          <w:rFonts w:eastAsia="Times New Roman" w:cstheme="minorHAnsi"/>
          <w:sz w:val="24"/>
          <w:lang w:eastAsia="en-IN"/>
        </w:rPr>
        <w:t> filters are the reverse of T</w:t>
      </w:r>
      <w:r w:rsidRPr="00BD75A6">
        <w:rPr>
          <w:rFonts w:eastAsia="Times New Roman" w:cstheme="minorHAnsi"/>
          <w:sz w:val="24"/>
          <w:lang w:eastAsia="en-IN"/>
        </w:rPr>
        <w:t>ree </w:t>
      </w:r>
      <w:r w:rsidRPr="00BD75A6">
        <w:rPr>
          <w:rFonts w:eastAsia="Times New Roman" w:cstheme="minorHAnsi"/>
          <w:i/>
          <w:iCs/>
          <w:sz w:val="24"/>
          <w:lang w:eastAsia="en-IN"/>
        </w:rPr>
        <w:t>b</w:t>
      </w:r>
      <w:r w:rsidRPr="00BD75A6">
        <w:rPr>
          <w:rFonts w:eastAsia="Times New Roman" w:cstheme="minorHAnsi"/>
          <w:sz w:val="24"/>
          <w:lang w:eastAsia="en-IN"/>
        </w:rPr>
        <w:t> filters</w:t>
      </w:r>
    </w:p>
    <w:p w:rsidR="00342EC4" w:rsidRPr="00342EC4" w:rsidRDefault="00342EC4" w:rsidP="009208DE">
      <w:pPr>
        <w:numPr>
          <w:ilvl w:val="0"/>
          <w:numId w:val="5"/>
        </w:numPr>
        <w:shd w:val="clear" w:color="auto" w:fill="FFFFFF"/>
        <w:spacing w:before="100" w:beforeAutospacing="1" w:after="120" w:line="240" w:lineRule="auto"/>
        <w:ind w:left="384"/>
        <w:jc w:val="both"/>
        <w:rPr>
          <w:rFonts w:eastAsia="Times New Roman" w:cstheme="minorHAnsi"/>
          <w:sz w:val="24"/>
          <w:lang w:eastAsia="en-IN"/>
        </w:rPr>
      </w:pPr>
      <w:r w:rsidRPr="00BD75A6">
        <w:rPr>
          <w:rFonts w:eastAsia="Times New Roman" w:cstheme="minorHAnsi"/>
          <w:sz w:val="24"/>
          <w:lang w:eastAsia="en-IN"/>
        </w:rPr>
        <w:t>Both trees have the same frequency response</w:t>
      </w:r>
    </w:p>
    <w:p w:rsidR="00C63822" w:rsidRDefault="00C20195" w:rsidP="009208DE">
      <w:pPr>
        <w:jc w:val="both"/>
        <w:rPr>
          <w:sz w:val="24"/>
          <w:szCs w:val="26"/>
        </w:rPr>
      </w:pPr>
      <w:r w:rsidRPr="00C20195">
        <w:rPr>
          <w:sz w:val="24"/>
          <w:szCs w:val="26"/>
        </w:rPr>
        <w:t>This redundancy of two</w:t>
      </w:r>
      <w:r>
        <w:rPr>
          <w:sz w:val="24"/>
          <w:szCs w:val="26"/>
        </w:rPr>
        <w:t xml:space="preserve"> branches</w:t>
      </w:r>
      <w:r w:rsidRPr="00C20195">
        <w:rPr>
          <w:sz w:val="24"/>
          <w:szCs w:val="26"/>
        </w:rPr>
        <w:t xml:space="preserve"> provides extra information for analysis but at the expense of extra computational power. It also provides approximate shift-invariance (unlike the DWT) yet still allows perfect reconstruction of the signal.</w:t>
      </w:r>
    </w:p>
    <w:p w:rsidR="00DA3D12" w:rsidRPr="00C22E6D" w:rsidRDefault="00DA3D12" w:rsidP="00DA3D12">
      <w:pPr>
        <w:spacing w:after="0"/>
        <w:jc w:val="both"/>
        <w:rPr>
          <w:color w:val="7F7F7F" w:themeColor="text1" w:themeTint="80"/>
          <w:sz w:val="24"/>
        </w:rPr>
      </w:pPr>
      <w:r w:rsidRPr="00C22E6D">
        <w:rPr>
          <w:color w:val="7F7F7F" w:themeColor="text1" w:themeTint="80"/>
          <w:sz w:val="24"/>
        </w:rPr>
        <w:t>Figure 10</w:t>
      </w:r>
      <w:r w:rsidR="00C22E6D" w:rsidRPr="00C22E6D">
        <w:rPr>
          <w:color w:val="7F7F7F" w:themeColor="text1" w:themeTint="80"/>
          <w:sz w:val="24"/>
        </w:rPr>
        <w:t xml:space="preserve"> – Computing the Dual Tree Complex Wavelet Transform (DTCWT)</w:t>
      </w:r>
    </w:p>
    <w:p w:rsidR="00AC5527" w:rsidRDefault="00DA3D12" w:rsidP="002A17B2">
      <w:pPr>
        <w:rPr>
          <w:sz w:val="24"/>
          <w:szCs w:val="26"/>
        </w:rPr>
      </w:pPr>
      <w:r>
        <w:rPr>
          <w:noProof/>
          <w:lang w:eastAsia="en-IN"/>
        </w:rPr>
        <w:drawing>
          <wp:inline distT="0" distB="0" distL="0" distR="0" wp14:anchorId="60454F3E" wp14:editId="5DFDFA94">
            <wp:extent cx="5380505" cy="2933700"/>
            <wp:effectExtent l="19050" t="19050" r="1079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86" t="4941" r="2393" b="988"/>
                    <a:stretch/>
                  </pic:blipFill>
                  <pic:spPr bwMode="auto">
                    <a:xfrm>
                      <a:off x="0" y="0"/>
                      <a:ext cx="5387900" cy="29377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C5527">
        <w:rPr>
          <w:sz w:val="24"/>
          <w:szCs w:val="26"/>
        </w:rPr>
        <w:tab/>
      </w:r>
    </w:p>
    <w:p w:rsidR="00AC5527" w:rsidRDefault="00AC5527" w:rsidP="00AC5527">
      <w:r>
        <w:br w:type="page"/>
      </w:r>
    </w:p>
    <w:p w:rsidR="00646E4A" w:rsidRDefault="00AC5527" w:rsidP="00AC5527">
      <w:pPr>
        <w:pStyle w:val="Heading3"/>
        <w:rPr>
          <w:sz w:val="28"/>
        </w:rPr>
      </w:pPr>
      <w:r w:rsidRPr="00AC5527">
        <w:rPr>
          <w:sz w:val="28"/>
        </w:rPr>
        <w:lastRenderedPageBreak/>
        <w:t>EMPIRICAL MODE DECOMPOSITION</w:t>
      </w:r>
    </w:p>
    <w:p w:rsidR="00687BA3" w:rsidRPr="00687BA3" w:rsidRDefault="00172CDB" w:rsidP="008D03D3">
      <w:pPr>
        <w:jc w:val="both"/>
        <w:rPr>
          <w:sz w:val="24"/>
        </w:rPr>
      </w:pPr>
      <w:r>
        <w:rPr>
          <w:sz w:val="24"/>
        </w:rPr>
        <w:t>Empirical Mode Decomposition (</w:t>
      </w:r>
      <w:r w:rsidR="00687BA3" w:rsidRPr="00687BA3">
        <w:rPr>
          <w:sz w:val="24"/>
        </w:rPr>
        <w:t>EMD</w:t>
      </w:r>
      <w:r>
        <w:rPr>
          <w:sz w:val="24"/>
        </w:rPr>
        <w:t>)</w:t>
      </w:r>
      <w:r w:rsidR="00687BA3" w:rsidRPr="00687BA3">
        <w:rPr>
          <w:sz w:val="24"/>
        </w:rPr>
        <w:t xml:space="preserve"> is a method of breaking down a signal without leaving the time domain. The process is useful for analysing natural signals, which are most often non-linear and non-stationary.</w:t>
      </w:r>
    </w:p>
    <w:p w:rsidR="00687BA3" w:rsidRDefault="00687BA3" w:rsidP="003C7A21">
      <w:pPr>
        <w:jc w:val="both"/>
        <w:rPr>
          <w:sz w:val="24"/>
        </w:rPr>
      </w:pPr>
      <w:r w:rsidRPr="00687BA3">
        <w:rPr>
          <w:sz w:val="24"/>
        </w:rPr>
        <w:t>EMD filters out functions which form a complete and nearly orthogonal basis for the original signal. The functions, known as Intrinsic Mode Functions (IMFs), are therefore sufficient to describe the signal, even though they are not necessarily orthogonal. The modes may provide insight into various signals contained within the data.</w:t>
      </w:r>
      <w:r w:rsidR="003C7A21">
        <w:rPr>
          <w:sz w:val="24"/>
        </w:rPr>
        <w:t xml:space="preserve"> T</w:t>
      </w:r>
      <w:r w:rsidRPr="00687BA3">
        <w:rPr>
          <w:sz w:val="24"/>
        </w:rPr>
        <w:t>he effective algorithm of E</w:t>
      </w:r>
      <w:r w:rsidR="00950A63">
        <w:rPr>
          <w:sz w:val="24"/>
        </w:rPr>
        <w:t>MD is the iteration of the following procedure:</w:t>
      </w:r>
    </w:p>
    <w:p w:rsidR="003C7A21" w:rsidRPr="008F1617" w:rsidRDefault="00413F2B" w:rsidP="00A70C36">
      <w:pPr>
        <w:spacing w:after="0"/>
        <w:jc w:val="both"/>
        <w:rPr>
          <w:color w:val="7F7F7F" w:themeColor="text1" w:themeTint="80"/>
          <w:sz w:val="24"/>
        </w:rPr>
      </w:pPr>
      <w:r w:rsidRPr="008F1617">
        <w:rPr>
          <w:color w:val="7F7F7F" w:themeColor="text1" w:themeTint="80"/>
          <w:sz w:val="24"/>
        </w:rPr>
        <w:t>Figure 11</w:t>
      </w:r>
      <w:r w:rsidR="003C7A21" w:rsidRPr="008F1617">
        <w:rPr>
          <w:color w:val="7F7F7F" w:themeColor="text1" w:themeTint="80"/>
          <w:sz w:val="24"/>
        </w:rPr>
        <w:t xml:space="preserve"> – One iteration of </w:t>
      </w:r>
      <w:r w:rsidR="008F1617" w:rsidRPr="008F1617">
        <w:rPr>
          <w:color w:val="7F7F7F" w:themeColor="text1" w:themeTint="80"/>
          <w:sz w:val="24"/>
        </w:rPr>
        <w:t xml:space="preserve">the </w:t>
      </w:r>
      <w:r w:rsidR="003C7A21" w:rsidRPr="008F1617">
        <w:rPr>
          <w:color w:val="7F7F7F" w:themeColor="text1" w:themeTint="80"/>
          <w:sz w:val="24"/>
        </w:rPr>
        <w:t>Sifting</w:t>
      </w:r>
      <w:r w:rsidR="008F1617" w:rsidRPr="008F1617">
        <w:rPr>
          <w:color w:val="7F7F7F" w:themeColor="text1" w:themeTint="80"/>
          <w:sz w:val="24"/>
        </w:rPr>
        <w:t xml:space="preserve"> process</w:t>
      </w:r>
    </w:p>
    <w:p w:rsidR="00413F2B" w:rsidRDefault="003C7A21" w:rsidP="00897B31">
      <w:pPr>
        <w:spacing w:after="240"/>
        <w:jc w:val="both"/>
        <w:rPr>
          <w:sz w:val="24"/>
        </w:rPr>
      </w:pPr>
      <w:r>
        <w:rPr>
          <w:noProof/>
          <w:sz w:val="24"/>
          <w:lang w:eastAsia="en-IN"/>
        </w:rPr>
        <w:drawing>
          <wp:inline distT="0" distB="0" distL="0" distR="0">
            <wp:extent cx="5171593" cy="2876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ewpture.PNG"/>
                    <pic:cNvPicPr/>
                  </pic:nvPicPr>
                  <pic:blipFill rotWithShape="1">
                    <a:blip r:embed="rId19">
                      <a:extLst>
                        <a:ext uri="{28A0092B-C50C-407E-A947-70E740481C1C}">
                          <a14:useLocalDpi xmlns:a14="http://schemas.microsoft.com/office/drawing/2010/main" val="0"/>
                        </a:ext>
                      </a:extLst>
                    </a:blip>
                    <a:srcRect l="555" t="3992" r="915" b="3225"/>
                    <a:stretch/>
                  </pic:blipFill>
                  <pic:spPr bwMode="auto">
                    <a:xfrm>
                      <a:off x="0" y="0"/>
                      <a:ext cx="5203426" cy="2894551"/>
                    </a:xfrm>
                    <a:prstGeom prst="rect">
                      <a:avLst/>
                    </a:prstGeom>
                    <a:ln>
                      <a:noFill/>
                    </a:ln>
                    <a:extLst>
                      <a:ext uri="{53640926-AAD7-44D8-BBD7-CCE9431645EC}">
                        <a14:shadowObscured xmlns:a14="http://schemas.microsoft.com/office/drawing/2010/main"/>
                      </a:ext>
                    </a:extLst>
                  </pic:spPr>
                </pic:pic>
              </a:graphicData>
            </a:graphic>
          </wp:inline>
        </w:drawing>
      </w:r>
    </w:p>
    <w:p w:rsidR="00992E44" w:rsidRDefault="00687BA3" w:rsidP="00413F2B">
      <w:pPr>
        <w:jc w:val="both"/>
        <w:rPr>
          <w:sz w:val="24"/>
        </w:rPr>
      </w:pPr>
      <w:r w:rsidRPr="00687BA3">
        <w:rPr>
          <w:sz w:val="24"/>
        </w:rPr>
        <w:t>EMD is limited in distinguishing different components in narrow-band signals. The narrow band may contain either (a) components that have adjacent frequencies or (b) components that are not adjacent in frequency but for which one of the components has a much higher </w:t>
      </w:r>
      <w:r w:rsidRPr="00F66C78">
        <w:rPr>
          <w:sz w:val="24"/>
        </w:rPr>
        <w:t>energy</w:t>
      </w:r>
      <w:r w:rsidRPr="00687BA3">
        <w:rPr>
          <w:sz w:val="24"/>
        </w:rPr>
        <w:t> intensity than the other components.</w:t>
      </w:r>
    </w:p>
    <w:p w:rsidR="00992E44" w:rsidRPr="000837AD" w:rsidRDefault="00992E44" w:rsidP="00992E44">
      <w:pPr>
        <w:spacing w:after="0"/>
        <w:jc w:val="both"/>
        <w:rPr>
          <w:color w:val="7F7F7F" w:themeColor="text1" w:themeTint="80"/>
          <w:sz w:val="24"/>
        </w:rPr>
      </w:pPr>
      <w:r w:rsidRPr="000837AD">
        <w:rPr>
          <w:color w:val="7F7F7F" w:themeColor="text1" w:themeTint="80"/>
          <w:sz w:val="24"/>
        </w:rPr>
        <w:t>Figure 12 – Several IMFs of a signal</w:t>
      </w:r>
    </w:p>
    <w:p w:rsidR="000906CE" w:rsidRDefault="00992E44" w:rsidP="00992E44">
      <w:r w:rsidRPr="00687BA3">
        <w:rPr>
          <w:noProof/>
          <w:sz w:val="24"/>
          <w:lang w:eastAsia="en-IN"/>
        </w:rPr>
        <w:drawing>
          <wp:inline distT="0" distB="0" distL="0" distR="0" wp14:anchorId="1455CDDD" wp14:editId="3AC766A3">
            <wp:extent cx="4507865" cy="2324100"/>
            <wp:effectExtent l="0" t="0" r="6985" b="0"/>
            <wp:docPr id="19" name="Picture 19" descr="Image result for empirical mode 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mpirical mode decomposition"/>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46" t="1027" r="921" b="5029"/>
                    <a:stretch/>
                  </pic:blipFill>
                  <pic:spPr bwMode="auto">
                    <a:xfrm>
                      <a:off x="0" y="0"/>
                      <a:ext cx="4526987" cy="2333959"/>
                    </a:xfrm>
                    <a:prstGeom prst="rect">
                      <a:avLst/>
                    </a:prstGeom>
                    <a:noFill/>
                    <a:ln>
                      <a:noFill/>
                    </a:ln>
                    <a:extLst>
                      <a:ext uri="{53640926-AAD7-44D8-BBD7-CCE9431645EC}">
                        <a14:shadowObscured xmlns:a14="http://schemas.microsoft.com/office/drawing/2010/main"/>
                      </a:ext>
                    </a:extLst>
                  </pic:spPr>
                </pic:pic>
              </a:graphicData>
            </a:graphic>
          </wp:inline>
        </w:drawing>
      </w:r>
      <w:r w:rsidR="000906CE">
        <w:br w:type="page"/>
      </w:r>
    </w:p>
    <w:p w:rsidR="00484323" w:rsidRDefault="000906CE" w:rsidP="000906CE">
      <w:pPr>
        <w:pStyle w:val="Heading1"/>
        <w:spacing w:after="240"/>
        <w:rPr>
          <w:sz w:val="36"/>
        </w:rPr>
      </w:pPr>
      <w:r w:rsidRPr="000906CE">
        <w:rPr>
          <w:sz w:val="36"/>
        </w:rPr>
        <w:lastRenderedPageBreak/>
        <w:t>ALTERNATE APPROACH</w:t>
      </w:r>
    </w:p>
    <w:p w:rsidR="00203D9C" w:rsidRDefault="00203D9C" w:rsidP="000235D4">
      <w:pPr>
        <w:jc w:val="both"/>
        <w:rPr>
          <w:sz w:val="24"/>
        </w:rPr>
      </w:pPr>
      <w:r>
        <w:rPr>
          <w:sz w:val="24"/>
        </w:rPr>
        <w:t>The approach followed till now involved the following sequence</w:t>
      </w:r>
      <w:r w:rsidR="00B9734E">
        <w:rPr>
          <w:sz w:val="24"/>
        </w:rPr>
        <w:t xml:space="preserve"> of operations</w:t>
      </w:r>
      <w:r>
        <w:rPr>
          <w:sz w:val="24"/>
        </w:rPr>
        <w:t xml:space="preserve">: </w:t>
      </w:r>
      <w:r w:rsidRPr="000235D4">
        <w:rPr>
          <w:i/>
          <w:sz w:val="24"/>
        </w:rPr>
        <w:t>Baseline Wandering Removal -&gt; Signal Normalisation -&gt; Signal Conditioning</w:t>
      </w:r>
      <w:r w:rsidR="000235D4">
        <w:rPr>
          <w:sz w:val="24"/>
        </w:rPr>
        <w:t xml:space="preserve">. </w:t>
      </w:r>
      <w:r>
        <w:rPr>
          <w:sz w:val="24"/>
        </w:rPr>
        <w:t>But if we use an alternate method for signal normalisation based on the concept of Homomorphic Filtering, then the sequence</w:t>
      </w:r>
      <w:r w:rsidR="00B9734E">
        <w:rPr>
          <w:sz w:val="24"/>
        </w:rPr>
        <w:t xml:space="preserve"> of operations should be</w:t>
      </w:r>
      <w:r>
        <w:rPr>
          <w:sz w:val="24"/>
        </w:rPr>
        <w:t xml:space="preserve"> as follows: </w:t>
      </w:r>
      <w:r w:rsidRPr="000235D4">
        <w:rPr>
          <w:i/>
          <w:sz w:val="24"/>
        </w:rPr>
        <w:t xml:space="preserve">Baseline Wandering Removal -&gt; </w:t>
      </w:r>
      <w:r w:rsidR="00EE7ED3" w:rsidRPr="000235D4">
        <w:rPr>
          <w:i/>
          <w:sz w:val="24"/>
        </w:rPr>
        <w:t>Band Pass Filter (Conditioning)</w:t>
      </w:r>
      <w:r w:rsidRPr="000235D4">
        <w:rPr>
          <w:i/>
          <w:sz w:val="24"/>
        </w:rPr>
        <w:t xml:space="preserve"> -&gt; </w:t>
      </w:r>
      <w:r w:rsidR="00EE7ED3" w:rsidRPr="000235D4">
        <w:rPr>
          <w:i/>
          <w:sz w:val="24"/>
        </w:rPr>
        <w:t>Homomorphic Filter</w:t>
      </w:r>
      <w:r w:rsidRPr="000235D4">
        <w:rPr>
          <w:i/>
          <w:sz w:val="24"/>
        </w:rPr>
        <w:t xml:space="preserve"> </w:t>
      </w:r>
      <w:r w:rsidR="00EE7ED3" w:rsidRPr="000235D4">
        <w:rPr>
          <w:i/>
          <w:sz w:val="24"/>
        </w:rPr>
        <w:t>(</w:t>
      </w:r>
      <w:r w:rsidRPr="000235D4">
        <w:rPr>
          <w:i/>
          <w:sz w:val="24"/>
        </w:rPr>
        <w:t>Normalisation</w:t>
      </w:r>
      <w:r w:rsidR="00EE7ED3" w:rsidRPr="000235D4">
        <w:rPr>
          <w:i/>
          <w:sz w:val="24"/>
        </w:rPr>
        <w:t>)</w:t>
      </w:r>
      <w:r w:rsidRPr="000235D4">
        <w:rPr>
          <w:i/>
          <w:sz w:val="24"/>
        </w:rPr>
        <w:t>.</w:t>
      </w:r>
      <w:r w:rsidR="000235D4">
        <w:rPr>
          <w:sz w:val="24"/>
        </w:rPr>
        <w:t xml:space="preserve"> </w:t>
      </w:r>
    </w:p>
    <w:p w:rsidR="00176FB4" w:rsidRPr="00602C95" w:rsidRDefault="00E66B7D" w:rsidP="00E66B7D">
      <w:pPr>
        <w:spacing w:after="0"/>
        <w:jc w:val="both"/>
        <w:rPr>
          <w:bCs/>
          <w:color w:val="7F7F7F" w:themeColor="text1" w:themeTint="80"/>
          <w:sz w:val="24"/>
        </w:rPr>
      </w:pPr>
      <w:r w:rsidRPr="00602C95">
        <w:rPr>
          <w:bCs/>
          <w:color w:val="7F7F7F" w:themeColor="text1" w:themeTint="80"/>
          <w:sz w:val="24"/>
        </w:rPr>
        <w:t>Figure 13</w:t>
      </w:r>
      <w:r w:rsidR="00602C95" w:rsidRPr="00602C95">
        <w:rPr>
          <w:bCs/>
          <w:color w:val="7F7F7F" w:themeColor="text1" w:themeTint="80"/>
          <w:sz w:val="24"/>
        </w:rPr>
        <w:t xml:space="preserve"> – Instantaneous amplitude and phase of a signal</w:t>
      </w:r>
    </w:p>
    <w:p w:rsidR="00E66B7D" w:rsidRDefault="00E66B7D" w:rsidP="00001FFF">
      <w:pPr>
        <w:jc w:val="both"/>
        <w:rPr>
          <w:bCs/>
          <w:sz w:val="24"/>
        </w:rPr>
      </w:pPr>
      <w:r>
        <w:rPr>
          <w:bCs/>
          <w:noProof/>
          <w:sz w:val="24"/>
          <w:lang w:eastAsia="en-IN"/>
        </w:rPr>
        <w:drawing>
          <wp:inline distT="0" distB="0" distL="0" distR="0">
            <wp:extent cx="4253948" cy="235389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py-signal-hilbert-1.png"/>
                    <pic:cNvPicPr/>
                  </pic:nvPicPr>
                  <pic:blipFill rotWithShape="1">
                    <a:blip r:embed="rId21">
                      <a:extLst>
                        <a:ext uri="{28A0092B-C50C-407E-A947-70E740481C1C}">
                          <a14:useLocalDpi xmlns:a14="http://schemas.microsoft.com/office/drawing/2010/main" val="0"/>
                        </a:ext>
                      </a:extLst>
                    </a:blip>
                    <a:srcRect l="12029" t="12178" r="7906" b="4615"/>
                    <a:stretch/>
                  </pic:blipFill>
                  <pic:spPr bwMode="auto">
                    <a:xfrm>
                      <a:off x="0" y="0"/>
                      <a:ext cx="4285309" cy="2371246"/>
                    </a:xfrm>
                    <a:prstGeom prst="rect">
                      <a:avLst/>
                    </a:prstGeom>
                    <a:ln>
                      <a:noFill/>
                    </a:ln>
                    <a:extLst>
                      <a:ext uri="{53640926-AAD7-44D8-BBD7-CCE9431645EC}">
                        <a14:shadowObscured xmlns:a14="http://schemas.microsoft.com/office/drawing/2010/main"/>
                      </a:ext>
                    </a:extLst>
                  </pic:spPr>
                </pic:pic>
              </a:graphicData>
            </a:graphic>
          </wp:inline>
        </w:drawing>
      </w:r>
    </w:p>
    <w:p w:rsidR="008A15D5" w:rsidRDefault="00001FFF" w:rsidP="00001FFF">
      <w:pPr>
        <w:jc w:val="both"/>
        <w:rPr>
          <w:sz w:val="24"/>
        </w:rPr>
      </w:pPr>
      <w:r w:rsidRPr="00001FFF">
        <w:rPr>
          <w:bCs/>
          <w:sz w:val="24"/>
        </w:rPr>
        <w:t xml:space="preserve">Homomorphic </w:t>
      </w:r>
      <w:r>
        <w:rPr>
          <w:bCs/>
          <w:sz w:val="24"/>
        </w:rPr>
        <w:t>F</w:t>
      </w:r>
      <w:r w:rsidRPr="00001FFF">
        <w:rPr>
          <w:bCs/>
          <w:sz w:val="24"/>
        </w:rPr>
        <w:t>iltering</w:t>
      </w:r>
      <w:r w:rsidRPr="00001FFF">
        <w:rPr>
          <w:sz w:val="24"/>
        </w:rPr>
        <w:t> is a generalized technique involving a nonlinear mapping to a different domain in which linear filter techniques are applied, followed by mapping back to the original domain</w:t>
      </w:r>
      <w:r>
        <w:rPr>
          <w:sz w:val="24"/>
        </w:rPr>
        <w:t xml:space="preserve">. In our case, we are calculating the </w:t>
      </w:r>
      <w:r w:rsidR="005B3F18" w:rsidRPr="005B3F18">
        <w:rPr>
          <w:sz w:val="24"/>
        </w:rPr>
        <w:t xml:space="preserve">instantaneous phase of the signal at each sampled point. </w:t>
      </w:r>
      <w:r>
        <w:rPr>
          <w:sz w:val="24"/>
        </w:rPr>
        <w:t>T</w:t>
      </w:r>
      <w:r w:rsidR="005B3F18" w:rsidRPr="005B3F18">
        <w:rPr>
          <w:sz w:val="24"/>
        </w:rPr>
        <w:t>he cosine of the instantaneous phase of the signal gives</w:t>
      </w:r>
      <w:r>
        <w:rPr>
          <w:sz w:val="24"/>
        </w:rPr>
        <w:t xml:space="preserve"> the real part of the normalised signal, and the sine gives the imaginary part. The envelope</w:t>
      </w:r>
      <w:r w:rsidR="00B9734E">
        <w:rPr>
          <w:sz w:val="24"/>
        </w:rPr>
        <w:t xml:space="preserve"> of the signal</w:t>
      </w:r>
      <w:r>
        <w:rPr>
          <w:sz w:val="24"/>
        </w:rPr>
        <w:t xml:space="preserve"> can be found out using the instantaneous amplitude.</w:t>
      </w:r>
    </w:p>
    <w:p w:rsidR="008A15D5" w:rsidRPr="000E1D13" w:rsidRDefault="00A76ACA" w:rsidP="007A170F">
      <w:pPr>
        <w:spacing w:after="0"/>
        <w:jc w:val="both"/>
        <w:rPr>
          <w:color w:val="7F7F7F" w:themeColor="text1" w:themeTint="80"/>
          <w:sz w:val="24"/>
        </w:rPr>
      </w:pPr>
      <w:r w:rsidRPr="000E1D13">
        <w:rPr>
          <w:color w:val="7F7F7F" w:themeColor="text1" w:themeTint="80"/>
          <w:sz w:val="24"/>
        </w:rPr>
        <w:t>Figure 14</w:t>
      </w:r>
      <w:r w:rsidR="000E1D13" w:rsidRPr="000E1D13">
        <w:rPr>
          <w:color w:val="7F7F7F" w:themeColor="text1" w:themeTint="80"/>
          <w:sz w:val="24"/>
        </w:rPr>
        <w:t xml:space="preserve"> – Signal normalisation using Homomorphic Filtering</w:t>
      </w:r>
    </w:p>
    <w:p w:rsidR="005B3F18" w:rsidRDefault="007A170F" w:rsidP="00001FFF">
      <w:pPr>
        <w:jc w:val="both"/>
        <w:rPr>
          <w:sz w:val="24"/>
        </w:rPr>
      </w:pPr>
      <w:r>
        <w:rPr>
          <w:noProof/>
          <w:sz w:val="24"/>
          <w:lang w:eastAsia="en-IN"/>
        </w:rPr>
        <w:drawing>
          <wp:inline distT="0" distB="0" distL="0" distR="0">
            <wp:extent cx="5040000" cy="191303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ghhhhhhture.PNG"/>
                    <pic:cNvPicPr/>
                  </pic:nvPicPr>
                  <pic:blipFill>
                    <a:blip r:embed="rId22">
                      <a:extLst>
                        <a:ext uri="{28A0092B-C50C-407E-A947-70E740481C1C}">
                          <a14:useLocalDpi xmlns:a14="http://schemas.microsoft.com/office/drawing/2010/main" val="0"/>
                        </a:ext>
                      </a:extLst>
                    </a:blip>
                    <a:stretch>
                      <a:fillRect/>
                    </a:stretch>
                  </pic:blipFill>
                  <pic:spPr>
                    <a:xfrm>
                      <a:off x="0" y="0"/>
                      <a:ext cx="5040000" cy="1913033"/>
                    </a:xfrm>
                    <a:prstGeom prst="rect">
                      <a:avLst/>
                    </a:prstGeom>
                  </pic:spPr>
                </pic:pic>
              </a:graphicData>
            </a:graphic>
          </wp:inline>
        </w:drawing>
      </w:r>
      <w:r w:rsidR="00001FFF">
        <w:rPr>
          <w:sz w:val="24"/>
        </w:rPr>
        <w:t xml:space="preserve"> </w:t>
      </w:r>
    </w:p>
    <w:p w:rsidR="00164565" w:rsidRDefault="00164565" w:rsidP="00304ADA">
      <w:pPr>
        <w:spacing w:after="60"/>
        <w:jc w:val="both"/>
        <w:rPr>
          <w:b/>
          <w:sz w:val="24"/>
        </w:rPr>
      </w:pPr>
      <w:r w:rsidRPr="00164565">
        <w:rPr>
          <w:b/>
          <w:sz w:val="24"/>
        </w:rPr>
        <w:t>NOTE</w:t>
      </w:r>
      <w:r>
        <w:rPr>
          <w:b/>
          <w:sz w:val="24"/>
        </w:rPr>
        <w:t>:</w:t>
      </w:r>
    </w:p>
    <w:p w:rsidR="00764D8B" w:rsidRPr="00764D8B" w:rsidRDefault="00764D8B" w:rsidP="00164565">
      <w:pPr>
        <w:jc w:val="both"/>
        <w:rPr>
          <w:sz w:val="24"/>
        </w:rPr>
      </w:pPr>
      <w:r>
        <w:rPr>
          <w:sz w:val="24"/>
        </w:rPr>
        <w:t xml:space="preserve">The above simulation shows the signal after baseline wandering removal, band pass filtering and normalisation using the homomorphic filtering concept. </w:t>
      </w:r>
    </w:p>
    <w:p w:rsidR="006D5D04" w:rsidRDefault="006D5D04" w:rsidP="006D5D04"/>
    <w:p w:rsidR="006D5D04" w:rsidRDefault="006D5D04" w:rsidP="006D5D04">
      <w:pPr>
        <w:pStyle w:val="Heading1"/>
        <w:spacing w:after="240"/>
        <w:rPr>
          <w:sz w:val="36"/>
        </w:rPr>
      </w:pPr>
      <w:r w:rsidRPr="006D5D04">
        <w:rPr>
          <w:sz w:val="36"/>
        </w:rPr>
        <w:lastRenderedPageBreak/>
        <w:t xml:space="preserve">SPECTROGRAM </w:t>
      </w:r>
    </w:p>
    <w:p w:rsidR="001C3A0A" w:rsidRDefault="001C3A0A" w:rsidP="008D6D68">
      <w:pPr>
        <w:spacing w:after="120"/>
        <w:jc w:val="both"/>
        <w:rPr>
          <w:sz w:val="24"/>
        </w:rPr>
      </w:pPr>
      <w:r w:rsidRPr="001C3A0A">
        <w:rPr>
          <w:sz w:val="24"/>
        </w:rPr>
        <w:t>A </w:t>
      </w:r>
      <w:r w:rsidRPr="001C3A0A">
        <w:rPr>
          <w:bCs/>
          <w:sz w:val="24"/>
        </w:rPr>
        <w:t>spectrogram</w:t>
      </w:r>
      <w:r w:rsidRPr="001C3A0A">
        <w:rPr>
          <w:sz w:val="24"/>
        </w:rPr>
        <w:t> is a visual representation of the spectrum of frequencies of </w:t>
      </w:r>
      <w:r>
        <w:rPr>
          <w:sz w:val="24"/>
        </w:rPr>
        <w:t>a</w:t>
      </w:r>
      <w:r w:rsidRPr="001C3A0A">
        <w:rPr>
          <w:sz w:val="24"/>
        </w:rPr>
        <w:t xml:space="preserve"> signal as </w:t>
      </w:r>
      <w:r>
        <w:rPr>
          <w:sz w:val="24"/>
        </w:rPr>
        <w:t xml:space="preserve">it </w:t>
      </w:r>
      <w:r w:rsidRPr="001C3A0A">
        <w:rPr>
          <w:sz w:val="24"/>
        </w:rPr>
        <w:t>var</w:t>
      </w:r>
      <w:r>
        <w:rPr>
          <w:sz w:val="24"/>
        </w:rPr>
        <w:t>ies</w:t>
      </w:r>
      <w:r w:rsidRPr="001C3A0A">
        <w:rPr>
          <w:sz w:val="24"/>
        </w:rPr>
        <w:t xml:space="preserve"> with time. </w:t>
      </w:r>
      <w:r>
        <w:rPr>
          <w:sz w:val="24"/>
        </w:rPr>
        <w:t xml:space="preserve">The spectrogram is basically the output of the STFT. </w:t>
      </w:r>
      <w:r w:rsidRPr="001C3A0A">
        <w:rPr>
          <w:sz w:val="24"/>
        </w:rPr>
        <w:t>The </w:t>
      </w:r>
      <w:r>
        <w:rPr>
          <w:bCs/>
          <w:sz w:val="24"/>
        </w:rPr>
        <w:t>Short-Time Fourier T</w:t>
      </w:r>
      <w:r w:rsidRPr="001C3A0A">
        <w:rPr>
          <w:bCs/>
          <w:sz w:val="24"/>
        </w:rPr>
        <w:t>ransform</w:t>
      </w:r>
      <w:r w:rsidRPr="001C3A0A">
        <w:rPr>
          <w:sz w:val="24"/>
        </w:rPr>
        <w:t> (</w:t>
      </w:r>
      <w:r w:rsidRPr="001C3A0A">
        <w:rPr>
          <w:bCs/>
          <w:sz w:val="24"/>
        </w:rPr>
        <w:t>STFT</w:t>
      </w:r>
      <w:r w:rsidRPr="001C3A0A">
        <w:rPr>
          <w:sz w:val="24"/>
        </w:rPr>
        <w:t xml:space="preserve">), is a Fourier-related transform used to determine the </w:t>
      </w:r>
      <w:r>
        <w:rPr>
          <w:sz w:val="24"/>
        </w:rPr>
        <w:t>frequency spectrum in local section</w:t>
      </w:r>
      <w:r w:rsidR="0029279B">
        <w:rPr>
          <w:sz w:val="24"/>
        </w:rPr>
        <w:t>s</w:t>
      </w:r>
      <w:r>
        <w:rPr>
          <w:sz w:val="24"/>
        </w:rPr>
        <w:t xml:space="preserve"> of time called windows.</w:t>
      </w:r>
      <w:r w:rsidRPr="001C3A0A">
        <w:rPr>
          <w:sz w:val="24"/>
        </w:rPr>
        <w:t xml:space="preserve"> </w:t>
      </w:r>
    </w:p>
    <w:p w:rsidR="001C3A0A" w:rsidRDefault="001C3A0A" w:rsidP="001C3A0A">
      <w:pPr>
        <w:jc w:val="both"/>
        <w:rPr>
          <w:sz w:val="24"/>
        </w:rPr>
      </w:pPr>
      <w:r>
        <w:rPr>
          <w:sz w:val="24"/>
        </w:rPr>
        <w:t>Fourier transform is performed on a short number of FFT points in a window. The larger the size of the window, the resolution in frequency domain increases but time domain becomes hazy. The wi</w:t>
      </w:r>
      <w:r w:rsidR="005B626C">
        <w:rPr>
          <w:sz w:val="24"/>
        </w:rPr>
        <w:t>ndows can be of multiple shapes; t</w:t>
      </w:r>
      <w:r>
        <w:rPr>
          <w:sz w:val="24"/>
        </w:rPr>
        <w:t xml:space="preserve">he windows used by us are </w:t>
      </w:r>
      <w:proofErr w:type="spellStart"/>
      <w:r>
        <w:rPr>
          <w:sz w:val="24"/>
        </w:rPr>
        <w:t>Hanning</w:t>
      </w:r>
      <w:proofErr w:type="spellEnd"/>
      <w:r>
        <w:rPr>
          <w:sz w:val="24"/>
        </w:rPr>
        <w:t>, Hamming, Blackman, and Bartlett.</w:t>
      </w:r>
    </w:p>
    <w:p w:rsidR="00FA0E99" w:rsidRPr="00CF1730" w:rsidRDefault="003C3E32" w:rsidP="00CF1730">
      <w:pPr>
        <w:spacing w:after="0"/>
        <w:rPr>
          <w:color w:val="595959" w:themeColor="text1" w:themeTint="A6"/>
          <w:sz w:val="24"/>
        </w:rPr>
      </w:pPr>
      <w:r w:rsidRPr="00CF1730">
        <w:rPr>
          <w:color w:val="595959" w:themeColor="text1" w:themeTint="A6"/>
          <w:sz w:val="24"/>
        </w:rPr>
        <w:t>Figure 15</w:t>
      </w:r>
      <w:r w:rsidR="00CF1730" w:rsidRPr="00CF1730">
        <w:rPr>
          <w:color w:val="595959" w:themeColor="text1" w:themeTint="A6"/>
          <w:sz w:val="24"/>
        </w:rPr>
        <w:t xml:space="preserve"> – Spectrogram </w:t>
      </w:r>
      <w:r w:rsidR="007C0A6E">
        <w:rPr>
          <w:color w:val="595959" w:themeColor="text1" w:themeTint="A6"/>
          <w:sz w:val="24"/>
        </w:rPr>
        <w:t>of original d</w:t>
      </w:r>
      <w:r w:rsidR="00CF1730" w:rsidRPr="00CF1730">
        <w:rPr>
          <w:color w:val="595959" w:themeColor="text1" w:themeTint="A6"/>
          <w:sz w:val="24"/>
        </w:rPr>
        <w:t>ata for data file “</w:t>
      </w:r>
      <w:r w:rsidR="00CF1730" w:rsidRPr="00CF1730">
        <w:rPr>
          <w:b/>
          <w:color w:val="595959" w:themeColor="text1" w:themeTint="A6"/>
          <w:sz w:val="24"/>
        </w:rPr>
        <w:t>tIQdata_t57_1.txt</w:t>
      </w:r>
      <w:r w:rsidR="00CF1730" w:rsidRPr="00CF1730">
        <w:rPr>
          <w:color w:val="595959" w:themeColor="text1" w:themeTint="A6"/>
          <w:sz w:val="24"/>
        </w:rPr>
        <w:t>”</w:t>
      </w:r>
    </w:p>
    <w:p w:rsidR="00FA435E" w:rsidRDefault="005A6E43" w:rsidP="008D6D68">
      <w:pPr>
        <w:jc w:val="both"/>
        <w:rPr>
          <w:sz w:val="24"/>
        </w:rPr>
      </w:pPr>
      <w:r>
        <w:rPr>
          <w:noProof/>
          <w:sz w:val="24"/>
          <w:lang w:eastAsia="en-IN"/>
        </w:rPr>
        <w:drawing>
          <wp:inline distT="0" distB="0" distL="0" distR="0">
            <wp:extent cx="3661358" cy="2880000"/>
            <wp:effectExtent l="19050" t="19050" r="1587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ec1.png"/>
                    <pic:cNvPicPr/>
                  </pic:nvPicPr>
                  <pic:blipFill rotWithShape="1">
                    <a:blip r:embed="rId23" cstate="print">
                      <a:extLst>
                        <a:ext uri="{28A0092B-C50C-407E-A947-70E740481C1C}">
                          <a14:useLocalDpi xmlns:a14="http://schemas.microsoft.com/office/drawing/2010/main" val="0"/>
                        </a:ext>
                      </a:extLst>
                    </a:blip>
                    <a:srcRect l="3475" t="7108" r="7742" b="5599"/>
                    <a:stretch/>
                  </pic:blipFill>
                  <pic:spPr bwMode="auto">
                    <a:xfrm>
                      <a:off x="0" y="0"/>
                      <a:ext cx="3661358" cy="288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D6D68" w:rsidRPr="00CF1730" w:rsidRDefault="008D6D68" w:rsidP="00FA0E99">
      <w:pPr>
        <w:spacing w:after="0"/>
        <w:jc w:val="both"/>
        <w:rPr>
          <w:color w:val="595959" w:themeColor="text1" w:themeTint="A6"/>
          <w:sz w:val="24"/>
        </w:rPr>
      </w:pPr>
      <w:r w:rsidRPr="00CF1730">
        <w:rPr>
          <w:color w:val="595959" w:themeColor="text1" w:themeTint="A6"/>
          <w:sz w:val="24"/>
        </w:rPr>
        <w:t>Figure 16</w:t>
      </w:r>
      <w:r w:rsidR="00CF1730" w:rsidRPr="00CF1730">
        <w:rPr>
          <w:color w:val="595959" w:themeColor="text1" w:themeTint="A6"/>
          <w:sz w:val="24"/>
        </w:rPr>
        <w:t xml:space="preserve"> – Spectrogram of processed data for data file “</w:t>
      </w:r>
      <w:r w:rsidR="00CF1730" w:rsidRPr="00CF1730">
        <w:rPr>
          <w:b/>
          <w:color w:val="595959" w:themeColor="text1" w:themeTint="A6"/>
          <w:sz w:val="24"/>
        </w:rPr>
        <w:t>tIQdata_t57_1.txt</w:t>
      </w:r>
      <w:r w:rsidR="00CF1730" w:rsidRPr="00CF1730">
        <w:rPr>
          <w:color w:val="595959" w:themeColor="text1" w:themeTint="A6"/>
          <w:sz w:val="24"/>
        </w:rPr>
        <w:t>”</w:t>
      </w:r>
    </w:p>
    <w:p w:rsidR="00FA0E99" w:rsidRPr="00FA0E99" w:rsidRDefault="008D6D68" w:rsidP="003C0B26">
      <w:pPr>
        <w:spacing w:after="0"/>
        <w:jc w:val="both"/>
        <w:rPr>
          <w:color w:val="FF0000"/>
          <w:sz w:val="24"/>
        </w:rPr>
      </w:pPr>
      <w:r>
        <w:rPr>
          <w:noProof/>
          <w:sz w:val="24"/>
          <w:lang w:eastAsia="en-IN"/>
        </w:rPr>
        <w:drawing>
          <wp:inline distT="0" distB="0" distL="0" distR="0">
            <wp:extent cx="3650916" cy="2880000"/>
            <wp:effectExtent l="19050" t="19050" r="2603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2.png"/>
                    <pic:cNvPicPr/>
                  </pic:nvPicPr>
                  <pic:blipFill rotWithShape="1">
                    <a:blip r:embed="rId24" cstate="print">
                      <a:extLst>
                        <a:ext uri="{28A0092B-C50C-407E-A947-70E740481C1C}">
                          <a14:useLocalDpi xmlns:a14="http://schemas.microsoft.com/office/drawing/2010/main" val="0"/>
                        </a:ext>
                      </a:extLst>
                    </a:blip>
                    <a:srcRect l="3791" t="7306" r="7894" b="5614"/>
                    <a:stretch/>
                  </pic:blipFill>
                  <pic:spPr bwMode="auto">
                    <a:xfrm>
                      <a:off x="0" y="0"/>
                      <a:ext cx="3650916" cy="288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1271C6">
        <w:rPr>
          <w:color w:val="FF0000"/>
          <w:sz w:val="24"/>
        </w:rPr>
        <w:br/>
      </w:r>
    </w:p>
    <w:p w:rsidR="008B1CA1" w:rsidRDefault="008B1CA1" w:rsidP="008B1CA1">
      <w:pPr>
        <w:pStyle w:val="Heading1"/>
        <w:spacing w:after="240"/>
        <w:rPr>
          <w:sz w:val="36"/>
        </w:rPr>
      </w:pPr>
      <w:r>
        <w:rPr>
          <w:sz w:val="36"/>
        </w:rPr>
        <w:lastRenderedPageBreak/>
        <w:t>Modification for</w:t>
      </w:r>
      <w:r w:rsidRPr="008B1CA1">
        <w:rPr>
          <w:sz w:val="36"/>
        </w:rPr>
        <w:t xml:space="preserve"> </w:t>
      </w:r>
      <w:r>
        <w:rPr>
          <w:sz w:val="36"/>
        </w:rPr>
        <w:t>C</w:t>
      </w:r>
      <w:r w:rsidR="003D10C3">
        <w:rPr>
          <w:sz w:val="36"/>
        </w:rPr>
        <w:t>omplex EMD</w:t>
      </w:r>
    </w:p>
    <w:p w:rsidR="00A509F2" w:rsidRDefault="003D10C3" w:rsidP="00D76257">
      <w:pPr>
        <w:spacing w:after="120"/>
        <w:jc w:val="both"/>
        <w:rPr>
          <w:bCs/>
          <w:sz w:val="24"/>
        </w:rPr>
      </w:pPr>
      <w:r>
        <w:rPr>
          <w:bCs/>
          <w:sz w:val="24"/>
        </w:rPr>
        <w:t xml:space="preserve">Some changes </w:t>
      </w:r>
      <w:r w:rsidR="00C37FED">
        <w:rPr>
          <w:bCs/>
          <w:sz w:val="24"/>
        </w:rPr>
        <w:t>are</w:t>
      </w:r>
      <w:r>
        <w:rPr>
          <w:bCs/>
          <w:sz w:val="24"/>
        </w:rPr>
        <w:t xml:space="preserve"> necessary for implementing the complex </w:t>
      </w:r>
      <w:r w:rsidR="00A509F2">
        <w:rPr>
          <w:bCs/>
          <w:sz w:val="24"/>
        </w:rPr>
        <w:t>EMD algorithm</w:t>
      </w:r>
      <w:r w:rsidR="00C37FED">
        <w:rPr>
          <w:bCs/>
          <w:sz w:val="24"/>
        </w:rPr>
        <w:t xml:space="preserve"> on FPGA</w:t>
      </w:r>
      <w:r w:rsidR="00A509F2">
        <w:rPr>
          <w:bCs/>
          <w:sz w:val="24"/>
        </w:rPr>
        <w:t>. Modifications have to be incorporated according to the signal type:</w:t>
      </w:r>
    </w:p>
    <w:p w:rsidR="003A7EA9" w:rsidRDefault="00A509F2" w:rsidP="00D76257">
      <w:pPr>
        <w:pStyle w:val="ListParagraph"/>
        <w:numPr>
          <w:ilvl w:val="0"/>
          <w:numId w:val="10"/>
        </w:numPr>
        <w:spacing w:after="120"/>
        <w:jc w:val="both"/>
        <w:rPr>
          <w:bCs/>
          <w:sz w:val="24"/>
        </w:rPr>
      </w:pPr>
      <w:r w:rsidRPr="00C37FED">
        <w:rPr>
          <w:b/>
          <w:bCs/>
          <w:sz w:val="24"/>
        </w:rPr>
        <w:t>Real signal</w:t>
      </w:r>
      <w:r>
        <w:rPr>
          <w:bCs/>
          <w:sz w:val="24"/>
        </w:rPr>
        <w:t xml:space="preserve"> – The original algorithm, real EMD</w:t>
      </w:r>
      <w:r w:rsidR="003A7EA9">
        <w:rPr>
          <w:bCs/>
          <w:sz w:val="24"/>
        </w:rPr>
        <w:t xml:space="preserve"> can be used</w:t>
      </w:r>
      <w:r w:rsidR="00C37FED">
        <w:rPr>
          <w:bCs/>
          <w:sz w:val="24"/>
        </w:rPr>
        <w:t xml:space="preserve"> directly.</w:t>
      </w:r>
    </w:p>
    <w:p w:rsidR="003A7EA9" w:rsidRDefault="003A7EA9" w:rsidP="00D76257">
      <w:pPr>
        <w:pStyle w:val="ListParagraph"/>
        <w:numPr>
          <w:ilvl w:val="0"/>
          <w:numId w:val="10"/>
        </w:numPr>
        <w:spacing w:after="120"/>
        <w:jc w:val="both"/>
        <w:rPr>
          <w:bCs/>
          <w:sz w:val="24"/>
        </w:rPr>
      </w:pPr>
      <w:r w:rsidRPr="00C37FED">
        <w:rPr>
          <w:b/>
          <w:bCs/>
          <w:sz w:val="24"/>
        </w:rPr>
        <w:t>Analytic signal</w:t>
      </w:r>
      <w:r>
        <w:rPr>
          <w:bCs/>
          <w:sz w:val="24"/>
        </w:rPr>
        <w:t xml:space="preserve"> – </w:t>
      </w:r>
      <w:r w:rsidR="00C37FED">
        <w:rPr>
          <w:bCs/>
          <w:sz w:val="24"/>
        </w:rPr>
        <w:t>The real and imaginary parts have to be</w:t>
      </w:r>
      <w:r>
        <w:rPr>
          <w:bCs/>
          <w:sz w:val="24"/>
        </w:rPr>
        <w:t xml:space="preserve"> treated separately. Hilbert Transform is used to combine the </w:t>
      </w:r>
      <w:r w:rsidR="00C37FED">
        <w:rPr>
          <w:bCs/>
          <w:sz w:val="24"/>
        </w:rPr>
        <w:t>individual outputs</w:t>
      </w:r>
      <w:r>
        <w:rPr>
          <w:bCs/>
          <w:sz w:val="24"/>
        </w:rPr>
        <w:t>.</w:t>
      </w:r>
    </w:p>
    <w:p w:rsidR="00240547" w:rsidRDefault="003A7EA9" w:rsidP="00D76257">
      <w:pPr>
        <w:pStyle w:val="ListParagraph"/>
        <w:numPr>
          <w:ilvl w:val="0"/>
          <w:numId w:val="10"/>
        </w:numPr>
        <w:spacing w:after="120"/>
        <w:jc w:val="both"/>
        <w:rPr>
          <w:bCs/>
          <w:sz w:val="24"/>
        </w:rPr>
      </w:pPr>
      <w:r w:rsidRPr="00C37FED">
        <w:rPr>
          <w:b/>
          <w:bCs/>
          <w:sz w:val="24"/>
        </w:rPr>
        <w:t>Complex signal</w:t>
      </w:r>
      <w:r>
        <w:rPr>
          <w:bCs/>
          <w:sz w:val="24"/>
        </w:rPr>
        <w:t xml:space="preserve"> – The positive and negative frequency components are treated separately. Finally, individual outputs are combined</w:t>
      </w:r>
      <w:r w:rsidR="00C37FED">
        <w:rPr>
          <w:bCs/>
          <w:sz w:val="24"/>
        </w:rPr>
        <w:t xml:space="preserve"> using a different approach</w:t>
      </w:r>
      <w:r>
        <w:rPr>
          <w:bCs/>
          <w:sz w:val="24"/>
        </w:rPr>
        <w:t>.</w:t>
      </w:r>
    </w:p>
    <w:p w:rsidR="00C37FED" w:rsidRDefault="001F1F01" w:rsidP="00D76257">
      <w:pPr>
        <w:spacing w:after="120"/>
        <w:jc w:val="both"/>
        <w:rPr>
          <w:bCs/>
          <w:sz w:val="24"/>
        </w:rPr>
      </w:pPr>
      <w:r>
        <w:rPr>
          <w:bCs/>
          <w:sz w:val="24"/>
        </w:rPr>
        <w:t xml:space="preserve">We need to implement the algorithm for the </w:t>
      </w:r>
      <w:r w:rsidRPr="00C37FED">
        <w:rPr>
          <w:bCs/>
          <w:i/>
          <w:sz w:val="24"/>
        </w:rPr>
        <w:t>analytic signal</w:t>
      </w:r>
      <w:r>
        <w:rPr>
          <w:bCs/>
          <w:sz w:val="24"/>
        </w:rPr>
        <w:t xml:space="preserve">. </w:t>
      </w:r>
      <w:r w:rsidR="00C37FED">
        <w:rPr>
          <w:bCs/>
          <w:sz w:val="24"/>
        </w:rPr>
        <w:t>The approach that we were following till now is shown in Figure 17, where we are applying the real EMD algorithm on the real part of the input and its Hilbert Transform separately.</w:t>
      </w:r>
      <w:r w:rsidR="002B1F54">
        <w:rPr>
          <w:bCs/>
          <w:sz w:val="24"/>
        </w:rPr>
        <w:t xml:space="preserve"> This is compared to a standardised approach where real EMD is applied on the real part of the signal, and the Hilbert Transform of the output is taken.</w:t>
      </w:r>
    </w:p>
    <w:p w:rsidR="00C46818" w:rsidRPr="00C46818" w:rsidRDefault="00C46818" w:rsidP="00C46818">
      <w:pPr>
        <w:spacing w:after="0"/>
        <w:rPr>
          <w:color w:val="595959" w:themeColor="text1" w:themeTint="A6"/>
          <w:sz w:val="24"/>
        </w:rPr>
      </w:pPr>
      <w:r w:rsidRPr="00C46818">
        <w:rPr>
          <w:color w:val="595959" w:themeColor="text1" w:themeTint="A6"/>
          <w:sz w:val="24"/>
        </w:rPr>
        <w:t xml:space="preserve">Figure 17 – </w:t>
      </w:r>
      <w:r>
        <w:rPr>
          <w:color w:val="595959" w:themeColor="text1" w:themeTint="A6"/>
          <w:sz w:val="24"/>
        </w:rPr>
        <w:t>‘</w:t>
      </w:r>
      <w:r w:rsidRPr="00C46818">
        <w:rPr>
          <w:color w:val="595959" w:themeColor="text1" w:themeTint="A6"/>
          <w:sz w:val="24"/>
        </w:rPr>
        <w:t xml:space="preserve">Old </w:t>
      </w:r>
      <w:r w:rsidR="002B1F54">
        <w:rPr>
          <w:color w:val="595959" w:themeColor="text1" w:themeTint="A6"/>
          <w:sz w:val="24"/>
        </w:rPr>
        <w:t>A</w:t>
      </w:r>
      <w:r w:rsidRPr="00C46818">
        <w:rPr>
          <w:color w:val="595959" w:themeColor="text1" w:themeTint="A6"/>
          <w:sz w:val="24"/>
        </w:rPr>
        <w:t>pproach</w:t>
      </w:r>
      <w:r>
        <w:rPr>
          <w:color w:val="595959" w:themeColor="text1" w:themeTint="A6"/>
          <w:sz w:val="24"/>
        </w:rPr>
        <w:t>’ versus ‘</w:t>
      </w:r>
      <w:r w:rsidR="002B1F54">
        <w:rPr>
          <w:color w:val="595959" w:themeColor="text1" w:themeTint="A6"/>
          <w:sz w:val="24"/>
        </w:rPr>
        <w:t>New A</w:t>
      </w:r>
      <w:r>
        <w:rPr>
          <w:color w:val="595959" w:themeColor="text1" w:themeTint="A6"/>
          <w:sz w:val="24"/>
        </w:rPr>
        <w:t>pproach’</w:t>
      </w:r>
    </w:p>
    <w:p w:rsidR="00E74026" w:rsidRDefault="00C46818" w:rsidP="00240547">
      <w:pPr>
        <w:spacing w:after="120"/>
        <w:rPr>
          <w:bCs/>
          <w:sz w:val="24"/>
        </w:rPr>
      </w:pPr>
      <w:r>
        <w:rPr>
          <w:noProof/>
          <w:lang w:eastAsia="en-IN"/>
        </w:rPr>
        <w:drawing>
          <wp:inline distT="0" distB="0" distL="0" distR="0">
            <wp:extent cx="2570124" cy="2160000"/>
            <wp:effectExtent l="0" t="0" r="1905" b="0"/>
            <wp:docPr id="1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5">
                      <a:extLst>
                        <a:ext uri="{28A0092B-C50C-407E-A947-70E740481C1C}">
                          <a14:useLocalDpi xmlns:a14="http://schemas.microsoft.com/office/drawing/2010/main" val="0"/>
                        </a:ext>
                      </a:extLst>
                    </a:blip>
                    <a:srcRect l="3423" t="5882" r="4645" b="5603"/>
                    <a:stretch/>
                  </pic:blipFill>
                  <pic:spPr bwMode="auto">
                    <a:xfrm>
                      <a:off x="0" y="0"/>
                      <a:ext cx="2570124" cy="2160000"/>
                    </a:xfrm>
                    <a:prstGeom prst="rect">
                      <a:avLst/>
                    </a:prstGeom>
                    <a:ln>
                      <a:noFill/>
                    </a:ln>
                    <a:extLst>
                      <a:ext uri="{53640926-AAD7-44D8-BBD7-CCE9431645EC}">
                        <a14:shadowObscured xmlns:a14="http://schemas.microsoft.com/office/drawing/2010/main"/>
                      </a:ext>
                    </a:extLst>
                  </pic:spPr>
                </pic:pic>
              </a:graphicData>
            </a:graphic>
          </wp:inline>
        </w:drawing>
      </w:r>
      <w:r w:rsidR="00E74026">
        <w:rPr>
          <w:bCs/>
          <w:sz w:val="24"/>
        </w:rPr>
        <w:t xml:space="preserve">     </w:t>
      </w:r>
      <w:r w:rsidR="00C37FED">
        <w:rPr>
          <w:bCs/>
          <w:noProof/>
          <w:sz w:val="24"/>
          <w:lang w:eastAsia="en-IN"/>
        </w:rPr>
        <w:drawing>
          <wp:inline distT="0" distB="0" distL="0" distR="0" wp14:anchorId="670D72EB" wp14:editId="09FE80FC">
            <wp:extent cx="2553962" cy="216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2504" t="3444" r="3355" b="5309"/>
                    <a:stretch/>
                  </pic:blipFill>
                  <pic:spPr bwMode="auto">
                    <a:xfrm>
                      <a:off x="0" y="0"/>
                      <a:ext cx="2553962" cy="2160000"/>
                    </a:xfrm>
                    <a:prstGeom prst="rect">
                      <a:avLst/>
                    </a:prstGeom>
                    <a:noFill/>
                    <a:ln>
                      <a:noFill/>
                    </a:ln>
                    <a:extLst>
                      <a:ext uri="{53640926-AAD7-44D8-BBD7-CCE9431645EC}">
                        <a14:shadowObscured xmlns:a14="http://schemas.microsoft.com/office/drawing/2010/main"/>
                      </a:ext>
                    </a:extLst>
                  </pic:spPr>
                </pic:pic>
              </a:graphicData>
            </a:graphic>
          </wp:inline>
        </w:drawing>
      </w:r>
      <w:r>
        <w:rPr>
          <w:bCs/>
          <w:sz w:val="24"/>
        </w:rPr>
        <w:t xml:space="preserve"> </w:t>
      </w:r>
    </w:p>
    <w:p w:rsidR="00AE374B" w:rsidRDefault="00AE374B" w:rsidP="00AE374B">
      <w:pPr>
        <w:spacing w:after="120"/>
        <w:jc w:val="both"/>
        <w:rPr>
          <w:bCs/>
          <w:sz w:val="24"/>
        </w:rPr>
      </w:pPr>
      <w:r>
        <w:rPr>
          <w:bCs/>
          <w:sz w:val="24"/>
        </w:rPr>
        <w:t xml:space="preserve">There is a flaw in the old approach: for both the above methods to be identical, </w:t>
      </w:r>
      <w:proofErr w:type="gramStart"/>
      <w:r>
        <w:rPr>
          <w:bCs/>
          <w:sz w:val="24"/>
        </w:rPr>
        <w:t>E(</w:t>
      </w:r>
      <w:proofErr w:type="gramEnd"/>
      <w:r>
        <w:rPr>
          <w:bCs/>
          <w:sz w:val="24"/>
        </w:rPr>
        <w:t xml:space="preserve">I)*H has to be equal to E(I*H), which is not a general rule. The argument is further strengthened by the following flowchart. </w:t>
      </w:r>
    </w:p>
    <w:p w:rsidR="00E56E30" w:rsidRPr="00AE374B" w:rsidRDefault="00E56E30" w:rsidP="00AE374B">
      <w:pPr>
        <w:spacing w:after="0"/>
        <w:rPr>
          <w:color w:val="595959" w:themeColor="text1" w:themeTint="A6"/>
          <w:sz w:val="24"/>
        </w:rPr>
      </w:pPr>
      <w:r w:rsidRPr="00CF1730">
        <w:rPr>
          <w:color w:val="595959" w:themeColor="text1" w:themeTint="A6"/>
          <w:sz w:val="24"/>
        </w:rPr>
        <w:t>Figure 1</w:t>
      </w:r>
      <w:r w:rsidR="00AE374B">
        <w:rPr>
          <w:color w:val="595959" w:themeColor="text1" w:themeTint="A6"/>
          <w:sz w:val="24"/>
        </w:rPr>
        <w:t>8</w:t>
      </w:r>
      <w:r w:rsidRPr="00CF1730">
        <w:rPr>
          <w:color w:val="595959" w:themeColor="text1" w:themeTint="A6"/>
          <w:sz w:val="24"/>
        </w:rPr>
        <w:t xml:space="preserve"> – </w:t>
      </w:r>
      <w:r>
        <w:rPr>
          <w:color w:val="595959" w:themeColor="text1" w:themeTint="A6"/>
          <w:sz w:val="24"/>
        </w:rPr>
        <w:t xml:space="preserve">Flowchart </w:t>
      </w:r>
      <w:r w:rsidR="00AE374B">
        <w:rPr>
          <w:color w:val="595959" w:themeColor="text1" w:themeTint="A6"/>
          <w:sz w:val="24"/>
        </w:rPr>
        <w:t>to justify the modification</w:t>
      </w:r>
    </w:p>
    <w:p w:rsidR="00C370B1" w:rsidRPr="00625CD1" w:rsidRDefault="006F20F8" w:rsidP="00625CD1">
      <w:pPr>
        <w:spacing w:after="120"/>
        <w:rPr>
          <w:bCs/>
          <w:sz w:val="24"/>
        </w:rPr>
      </w:pPr>
      <w:r>
        <w:rPr>
          <w:noProof/>
          <w:lang w:eastAsia="en-IN"/>
        </w:rPr>
        <w:drawing>
          <wp:inline distT="0" distB="0" distL="0" distR="0" wp14:anchorId="69EDFBE2" wp14:editId="69E4F207">
            <wp:extent cx="4007476" cy="2376000"/>
            <wp:effectExtent l="0" t="0" r="0" b="5715"/>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7">
                      <a:extLst>
                        <a:ext uri="{28A0092B-C50C-407E-A947-70E740481C1C}">
                          <a14:useLocalDpi xmlns:a14="http://schemas.microsoft.com/office/drawing/2010/main" val="0"/>
                        </a:ext>
                      </a:extLst>
                    </a:blip>
                    <a:srcRect l="5234" t="8656" r="4796" b="7745"/>
                    <a:stretch/>
                  </pic:blipFill>
                  <pic:spPr bwMode="auto">
                    <a:xfrm>
                      <a:off x="0" y="0"/>
                      <a:ext cx="4007476" cy="2376000"/>
                    </a:xfrm>
                    <a:prstGeom prst="rect">
                      <a:avLst/>
                    </a:prstGeom>
                    <a:ln>
                      <a:noFill/>
                    </a:ln>
                    <a:extLst>
                      <a:ext uri="{53640926-AAD7-44D8-BBD7-CCE9431645EC}">
                        <a14:shadowObscured xmlns:a14="http://schemas.microsoft.com/office/drawing/2010/main"/>
                      </a:ext>
                    </a:extLst>
                  </pic:spPr>
                </pic:pic>
              </a:graphicData>
            </a:graphic>
          </wp:inline>
        </w:drawing>
      </w:r>
    </w:p>
    <w:p w:rsidR="003E6827" w:rsidRDefault="005D4EB7" w:rsidP="005D4EB7">
      <w:pPr>
        <w:pStyle w:val="Heading1"/>
        <w:spacing w:after="240"/>
        <w:rPr>
          <w:sz w:val="36"/>
        </w:rPr>
      </w:pPr>
      <w:r w:rsidRPr="005D4EB7">
        <w:rPr>
          <w:sz w:val="36"/>
        </w:rPr>
        <w:lastRenderedPageBreak/>
        <w:t>REFERENCES</w:t>
      </w:r>
    </w:p>
    <w:p w:rsidR="004A0DF6" w:rsidRPr="004A0DF6" w:rsidRDefault="004A0DF6" w:rsidP="00086CBC">
      <w:pPr>
        <w:spacing w:after="60"/>
        <w:rPr>
          <w:b/>
          <w:sz w:val="24"/>
        </w:rPr>
      </w:pPr>
      <w:r w:rsidRPr="004A0DF6">
        <w:rPr>
          <w:b/>
          <w:sz w:val="24"/>
        </w:rPr>
        <w:t xml:space="preserve">Wavelet Decomposition: </w:t>
      </w:r>
    </w:p>
    <w:p w:rsidR="00DA457B" w:rsidRDefault="00C95F4B" w:rsidP="00DA457B">
      <w:pPr>
        <w:rPr>
          <w:sz w:val="24"/>
        </w:rPr>
      </w:pPr>
      <w:hyperlink r:id="rId28" w:history="1">
        <w:r w:rsidR="004A0DF6" w:rsidRPr="004A0DF6">
          <w:rPr>
            <w:rStyle w:val="Hyperlink"/>
            <w:sz w:val="24"/>
          </w:rPr>
          <w:t>The Wavelet Tutorial</w:t>
        </w:r>
      </w:hyperlink>
      <w:r w:rsidR="004A0DF6" w:rsidRPr="009C7473">
        <w:rPr>
          <w:sz w:val="24"/>
        </w:rPr>
        <w:t xml:space="preserve"> </w:t>
      </w:r>
      <w:r w:rsidR="004A0DF6">
        <w:rPr>
          <w:sz w:val="24"/>
        </w:rPr>
        <w:t>by</w:t>
      </w:r>
      <w:r w:rsidR="004A0DF6" w:rsidRPr="009C7473">
        <w:rPr>
          <w:sz w:val="24"/>
        </w:rPr>
        <w:t xml:space="preserve"> </w:t>
      </w:r>
      <w:proofErr w:type="spellStart"/>
      <w:r w:rsidR="004A0DF6" w:rsidRPr="009C7473">
        <w:rPr>
          <w:sz w:val="24"/>
        </w:rPr>
        <w:t>Robi</w:t>
      </w:r>
      <w:proofErr w:type="spellEnd"/>
      <w:r w:rsidR="004A0DF6" w:rsidRPr="009C7473">
        <w:rPr>
          <w:sz w:val="24"/>
        </w:rPr>
        <w:t xml:space="preserve"> </w:t>
      </w:r>
      <w:proofErr w:type="spellStart"/>
      <w:r w:rsidR="004A0DF6" w:rsidRPr="009C7473">
        <w:rPr>
          <w:sz w:val="24"/>
        </w:rPr>
        <w:t>Polikar</w:t>
      </w:r>
      <w:proofErr w:type="spellEnd"/>
    </w:p>
    <w:p w:rsidR="008059ED" w:rsidRDefault="00C95F4B" w:rsidP="00086CBC">
      <w:pPr>
        <w:spacing w:after="240"/>
        <w:rPr>
          <w:sz w:val="24"/>
        </w:rPr>
      </w:pPr>
      <w:hyperlink r:id="rId29" w:history="1">
        <w:r w:rsidR="008059ED" w:rsidRPr="008059ED">
          <w:rPr>
            <w:rStyle w:val="Hyperlink"/>
            <w:sz w:val="24"/>
          </w:rPr>
          <w:t>The Dual-Tree Complex Wavelet Transform</w:t>
        </w:r>
      </w:hyperlink>
      <w:r w:rsidR="008059ED">
        <w:rPr>
          <w:sz w:val="24"/>
        </w:rPr>
        <w:t xml:space="preserve"> by </w:t>
      </w:r>
      <w:r w:rsidR="008059ED" w:rsidRPr="008059ED">
        <w:rPr>
          <w:sz w:val="24"/>
        </w:rPr>
        <w:t xml:space="preserve">Ivan W. </w:t>
      </w:r>
      <w:proofErr w:type="spellStart"/>
      <w:r w:rsidR="008059ED" w:rsidRPr="008059ED">
        <w:rPr>
          <w:sz w:val="24"/>
        </w:rPr>
        <w:t>Selesnick</w:t>
      </w:r>
      <w:proofErr w:type="spellEnd"/>
      <w:r w:rsidR="008059ED" w:rsidRPr="008059ED">
        <w:rPr>
          <w:sz w:val="24"/>
        </w:rPr>
        <w:t xml:space="preserve">, Richard G. </w:t>
      </w:r>
      <w:proofErr w:type="spellStart"/>
      <w:r w:rsidR="008059ED" w:rsidRPr="008059ED">
        <w:rPr>
          <w:sz w:val="24"/>
        </w:rPr>
        <w:t>Baraniuk</w:t>
      </w:r>
      <w:proofErr w:type="spellEnd"/>
      <w:r w:rsidR="008059ED" w:rsidRPr="008059ED">
        <w:rPr>
          <w:sz w:val="24"/>
        </w:rPr>
        <w:t>, and Nick G. Kingsbury</w:t>
      </w:r>
    </w:p>
    <w:p w:rsidR="004A0DF6" w:rsidRPr="004A0DF6" w:rsidRDefault="004A0DF6" w:rsidP="00086CBC">
      <w:pPr>
        <w:spacing w:after="60"/>
        <w:rPr>
          <w:b/>
          <w:sz w:val="24"/>
        </w:rPr>
      </w:pPr>
      <w:r w:rsidRPr="004A0DF6">
        <w:rPr>
          <w:b/>
          <w:sz w:val="24"/>
        </w:rPr>
        <w:t xml:space="preserve">Empirical Mode Decomposition: </w:t>
      </w:r>
    </w:p>
    <w:p w:rsidR="004A0DF6" w:rsidRDefault="00C95F4B" w:rsidP="00086CBC">
      <w:pPr>
        <w:spacing w:after="240"/>
        <w:rPr>
          <w:sz w:val="24"/>
        </w:rPr>
      </w:pPr>
      <w:hyperlink r:id="rId30" w:history="1">
        <w:r w:rsidR="004A0DF6" w:rsidRPr="004A0DF6">
          <w:rPr>
            <w:rStyle w:val="Hyperlink"/>
            <w:sz w:val="24"/>
          </w:rPr>
          <w:t>Introduction to EMD with application to a scientific data</w:t>
        </w:r>
      </w:hyperlink>
      <w:r w:rsidR="004A0DF6">
        <w:rPr>
          <w:sz w:val="24"/>
        </w:rPr>
        <w:t xml:space="preserve"> by</w:t>
      </w:r>
      <w:r w:rsidR="004A0DF6" w:rsidRPr="004A0DF6">
        <w:rPr>
          <w:sz w:val="24"/>
        </w:rPr>
        <w:t xml:space="preserve"> </w:t>
      </w:r>
      <w:proofErr w:type="spellStart"/>
      <w:r w:rsidR="004A0DF6" w:rsidRPr="004A0DF6">
        <w:rPr>
          <w:sz w:val="24"/>
        </w:rPr>
        <w:t>Donghoh</w:t>
      </w:r>
      <w:proofErr w:type="spellEnd"/>
      <w:r w:rsidR="004A0DF6" w:rsidRPr="004A0DF6">
        <w:rPr>
          <w:sz w:val="24"/>
        </w:rPr>
        <w:t xml:space="preserve"> Kim</w:t>
      </w:r>
    </w:p>
    <w:p w:rsidR="004A0DF6" w:rsidRPr="004A0DF6" w:rsidRDefault="004A0DF6" w:rsidP="00086CBC">
      <w:pPr>
        <w:spacing w:after="60"/>
        <w:rPr>
          <w:b/>
          <w:sz w:val="24"/>
        </w:rPr>
      </w:pPr>
      <w:r w:rsidRPr="004A0DF6">
        <w:rPr>
          <w:b/>
          <w:sz w:val="24"/>
        </w:rPr>
        <w:t>Homomorphic Filtering:</w:t>
      </w:r>
    </w:p>
    <w:p w:rsidR="003E7F8F" w:rsidRDefault="00C95F4B" w:rsidP="00086CBC">
      <w:pPr>
        <w:spacing w:after="240"/>
        <w:rPr>
          <w:sz w:val="24"/>
        </w:rPr>
      </w:pPr>
      <w:hyperlink r:id="rId31" w:history="1">
        <w:r w:rsidR="004A0DF6" w:rsidRPr="004A0DF6">
          <w:rPr>
            <w:rStyle w:val="Hyperlink"/>
            <w:sz w:val="24"/>
          </w:rPr>
          <w:t>Envelope Extraction via Complex Homomorphic Filtering</w:t>
        </w:r>
      </w:hyperlink>
      <w:r w:rsidR="004A0DF6">
        <w:rPr>
          <w:sz w:val="24"/>
        </w:rPr>
        <w:t xml:space="preserve"> by</w:t>
      </w:r>
      <w:r w:rsidR="004A0DF6" w:rsidRPr="004A0DF6">
        <w:rPr>
          <w:sz w:val="24"/>
        </w:rPr>
        <w:t xml:space="preserve"> </w:t>
      </w:r>
      <w:proofErr w:type="spellStart"/>
      <w:r w:rsidR="004A0DF6" w:rsidRPr="004A0DF6">
        <w:rPr>
          <w:sz w:val="24"/>
        </w:rPr>
        <w:t>I.A.Rezek</w:t>
      </w:r>
      <w:proofErr w:type="spellEnd"/>
      <w:r w:rsidR="004A0DF6" w:rsidRPr="004A0DF6">
        <w:rPr>
          <w:sz w:val="24"/>
        </w:rPr>
        <w:t xml:space="preserve"> and </w:t>
      </w:r>
      <w:proofErr w:type="spellStart"/>
      <w:r w:rsidR="004A0DF6" w:rsidRPr="004A0DF6">
        <w:rPr>
          <w:sz w:val="24"/>
        </w:rPr>
        <w:t>S.J.Roberts</w:t>
      </w:r>
      <w:proofErr w:type="spellEnd"/>
    </w:p>
    <w:p w:rsidR="00086CBC" w:rsidRPr="00086CBC" w:rsidRDefault="00086CBC" w:rsidP="00086CBC">
      <w:pPr>
        <w:spacing w:after="60"/>
        <w:rPr>
          <w:b/>
          <w:sz w:val="24"/>
        </w:rPr>
      </w:pPr>
      <w:r w:rsidRPr="00086CBC">
        <w:rPr>
          <w:b/>
          <w:sz w:val="24"/>
        </w:rPr>
        <w:t xml:space="preserve">Miscellaneous: </w:t>
      </w:r>
    </w:p>
    <w:p w:rsidR="00086CBC" w:rsidRDefault="00086CBC" w:rsidP="00806173">
      <w:pPr>
        <w:spacing w:after="0"/>
        <w:rPr>
          <w:sz w:val="24"/>
        </w:rPr>
      </w:pPr>
      <w:r>
        <w:rPr>
          <w:sz w:val="24"/>
        </w:rPr>
        <w:t>MATLAB and Python documentations for syntax of the libraries used</w:t>
      </w:r>
    </w:p>
    <w:p w:rsidR="00086CBC" w:rsidRDefault="00822554" w:rsidP="00DA457B">
      <w:pPr>
        <w:rPr>
          <w:sz w:val="24"/>
        </w:rPr>
      </w:pPr>
      <w:r>
        <w:rPr>
          <w:sz w:val="24"/>
        </w:rPr>
        <w:t xml:space="preserve">Wikipedia for </w:t>
      </w:r>
      <w:r w:rsidR="00583895">
        <w:rPr>
          <w:sz w:val="24"/>
        </w:rPr>
        <w:t xml:space="preserve">technical </w:t>
      </w:r>
      <w:r>
        <w:rPr>
          <w:sz w:val="24"/>
        </w:rPr>
        <w:t>definitions</w:t>
      </w:r>
    </w:p>
    <w:p w:rsidR="003E7F8F" w:rsidRDefault="003E7F8F" w:rsidP="00DA457B">
      <w:pPr>
        <w:rPr>
          <w:sz w:val="24"/>
        </w:rPr>
      </w:pPr>
    </w:p>
    <w:p w:rsidR="003E7F8F" w:rsidRDefault="003E7F8F" w:rsidP="00DA457B">
      <w:pPr>
        <w:rPr>
          <w:sz w:val="24"/>
        </w:rPr>
      </w:pPr>
    </w:p>
    <w:p w:rsidR="003E7F8F" w:rsidRDefault="003E7F8F" w:rsidP="00DA457B">
      <w:pPr>
        <w:rPr>
          <w:sz w:val="24"/>
        </w:rPr>
      </w:pPr>
    </w:p>
    <w:p w:rsidR="003E7F8F" w:rsidRDefault="003E7F8F" w:rsidP="00DA457B">
      <w:pPr>
        <w:rPr>
          <w:sz w:val="24"/>
        </w:rPr>
      </w:pPr>
    </w:p>
    <w:p w:rsidR="003E7F8F" w:rsidRDefault="003E7F8F" w:rsidP="00DA457B">
      <w:pPr>
        <w:rPr>
          <w:sz w:val="24"/>
        </w:rPr>
      </w:pPr>
    </w:p>
    <w:p w:rsidR="003E7F8F" w:rsidRPr="00906707" w:rsidRDefault="003E7F8F" w:rsidP="00DA457B">
      <w:pPr>
        <w:rPr>
          <w:sz w:val="24"/>
        </w:rPr>
      </w:pPr>
    </w:p>
    <w:p w:rsidR="003E6827" w:rsidRPr="003E7F8F" w:rsidRDefault="003E6827" w:rsidP="003E7F8F">
      <w:pPr>
        <w:rPr>
          <w:sz w:val="24"/>
        </w:rPr>
      </w:pPr>
    </w:p>
    <w:p w:rsidR="00B02852" w:rsidRDefault="00B02852">
      <w:pPr>
        <w:rPr>
          <w:color w:val="FF0000"/>
          <w:sz w:val="24"/>
        </w:rPr>
      </w:pPr>
      <w:r>
        <w:rPr>
          <w:color w:val="FF0000"/>
          <w:sz w:val="24"/>
        </w:rPr>
        <w:br w:type="page"/>
      </w:r>
    </w:p>
    <w:p w:rsidR="00B02852" w:rsidRDefault="00CD18E7" w:rsidP="00B02852">
      <w:pPr>
        <w:pStyle w:val="Heading1"/>
        <w:spacing w:after="240"/>
        <w:rPr>
          <w:sz w:val="36"/>
        </w:rPr>
      </w:pPr>
      <w:r>
        <w:rPr>
          <w:sz w:val="36"/>
        </w:rPr>
        <w:lastRenderedPageBreak/>
        <w:t xml:space="preserve">APPENDIX </w:t>
      </w:r>
    </w:p>
    <w:p w:rsidR="00CB318A" w:rsidRDefault="00CB318A" w:rsidP="00CB318A">
      <w:pPr>
        <w:spacing w:after="60"/>
        <w:rPr>
          <w:sz w:val="24"/>
        </w:rPr>
      </w:pPr>
      <w:r>
        <w:rPr>
          <w:sz w:val="24"/>
        </w:rPr>
        <w:t xml:space="preserve">The data files used for simulation and analysis purposes are as follows: </w:t>
      </w:r>
    </w:p>
    <w:p w:rsidR="00CB318A" w:rsidRDefault="00CB318A" w:rsidP="00CB318A">
      <w:pPr>
        <w:pStyle w:val="ListParagraph"/>
        <w:numPr>
          <w:ilvl w:val="0"/>
          <w:numId w:val="6"/>
        </w:numPr>
        <w:rPr>
          <w:sz w:val="24"/>
        </w:rPr>
      </w:pPr>
      <w:r w:rsidRPr="00CB318A">
        <w:rPr>
          <w:sz w:val="24"/>
        </w:rPr>
        <w:t>30418_CH0x</w:t>
      </w:r>
      <w:r>
        <w:rPr>
          <w:sz w:val="24"/>
        </w:rPr>
        <w:t>-02</w:t>
      </w:r>
      <w:r w:rsidRPr="00CB318A">
        <w:rPr>
          <w:sz w:val="24"/>
        </w:rPr>
        <w:t>.txt</w:t>
      </w:r>
      <w:r>
        <w:rPr>
          <w:sz w:val="24"/>
        </w:rPr>
        <w:t xml:space="preserve"> to </w:t>
      </w:r>
      <w:r w:rsidRPr="00CB318A">
        <w:rPr>
          <w:sz w:val="24"/>
        </w:rPr>
        <w:t>30418_CH0x</w:t>
      </w:r>
      <w:r>
        <w:rPr>
          <w:sz w:val="24"/>
        </w:rPr>
        <w:t>-07</w:t>
      </w:r>
      <w:r w:rsidRPr="00CB318A">
        <w:rPr>
          <w:sz w:val="24"/>
        </w:rPr>
        <w:t>.txt</w:t>
      </w:r>
    </w:p>
    <w:p w:rsidR="00CB318A" w:rsidRDefault="00593FF2" w:rsidP="00593FF2">
      <w:pPr>
        <w:pStyle w:val="ListParagraph"/>
        <w:numPr>
          <w:ilvl w:val="0"/>
          <w:numId w:val="6"/>
        </w:numPr>
        <w:rPr>
          <w:sz w:val="24"/>
        </w:rPr>
      </w:pPr>
      <w:r w:rsidRPr="00593FF2">
        <w:rPr>
          <w:sz w:val="24"/>
        </w:rPr>
        <w:t>linF-250us-5MSps-108p5cm</w:t>
      </w:r>
      <w:r>
        <w:rPr>
          <w:sz w:val="24"/>
        </w:rPr>
        <w:t>.txt</w:t>
      </w:r>
    </w:p>
    <w:p w:rsidR="00593FF2" w:rsidRPr="00CB318A" w:rsidRDefault="00593FF2" w:rsidP="00593FF2">
      <w:pPr>
        <w:pStyle w:val="ListParagraph"/>
        <w:numPr>
          <w:ilvl w:val="0"/>
          <w:numId w:val="6"/>
        </w:numPr>
        <w:rPr>
          <w:sz w:val="24"/>
        </w:rPr>
      </w:pPr>
      <w:r>
        <w:rPr>
          <w:sz w:val="24"/>
        </w:rPr>
        <w:t>linF-250us-5MSps-132</w:t>
      </w:r>
      <w:r w:rsidRPr="00593FF2">
        <w:rPr>
          <w:sz w:val="24"/>
        </w:rPr>
        <w:t>p5cm</w:t>
      </w:r>
      <w:r>
        <w:rPr>
          <w:sz w:val="24"/>
        </w:rPr>
        <w:t>.txt</w:t>
      </w:r>
    </w:p>
    <w:p w:rsidR="00593FF2" w:rsidRPr="00CB318A" w:rsidRDefault="00593FF2" w:rsidP="00593FF2">
      <w:pPr>
        <w:pStyle w:val="ListParagraph"/>
        <w:numPr>
          <w:ilvl w:val="0"/>
          <w:numId w:val="6"/>
        </w:numPr>
        <w:rPr>
          <w:sz w:val="24"/>
        </w:rPr>
      </w:pPr>
      <w:r>
        <w:rPr>
          <w:sz w:val="24"/>
        </w:rPr>
        <w:t>linF-250us-5MSps-139</w:t>
      </w:r>
      <w:r w:rsidRPr="00593FF2">
        <w:rPr>
          <w:sz w:val="24"/>
        </w:rPr>
        <w:t>cm</w:t>
      </w:r>
      <w:r>
        <w:rPr>
          <w:sz w:val="24"/>
        </w:rPr>
        <w:t>.txt</w:t>
      </w:r>
    </w:p>
    <w:p w:rsidR="00593FF2" w:rsidRPr="00CB318A" w:rsidRDefault="00593FF2" w:rsidP="00593FF2">
      <w:pPr>
        <w:pStyle w:val="ListParagraph"/>
        <w:numPr>
          <w:ilvl w:val="0"/>
          <w:numId w:val="6"/>
        </w:numPr>
        <w:rPr>
          <w:sz w:val="24"/>
        </w:rPr>
      </w:pPr>
      <w:r>
        <w:rPr>
          <w:sz w:val="24"/>
        </w:rPr>
        <w:t>linF-250us-5MSps-150</w:t>
      </w:r>
      <w:r w:rsidRPr="00593FF2">
        <w:rPr>
          <w:sz w:val="24"/>
        </w:rPr>
        <w:t>cm</w:t>
      </w:r>
      <w:r>
        <w:rPr>
          <w:sz w:val="24"/>
        </w:rPr>
        <w:t>.txt</w:t>
      </w:r>
    </w:p>
    <w:p w:rsidR="00593FF2" w:rsidRPr="00CB318A" w:rsidRDefault="00593FF2" w:rsidP="00593FF2">
      <w:pPr>
        <w:pStyle w:val="ListParagraph"/>
        <w:numPr>
          <w:ilvl w:val="0"/>
          <w:numId w:val="6"/>
        </w:numPr>
        <w:rPr>
          <w:sz w:val="24"/>
        </w:rPr>
      </w:pPr>
      <w:r>
        <w:rPr>
          <w:sz w:val="24"/>
        </w:rPr>
        <w:t>linF-250us-5MSps-153</w:t>
      </w:r>
      <w:r w:rsidRPr="00593FF2">
        <w:rPr>
          <w:sz w:val="24"/>
        </w:rPr>
        <w:t>p5cm</w:t>
      </w:r>
      <w:r>
        <w:rPr>
          <w:sz w:val="24"/>
        </w:rPr>
        <w:t>.txt</w:t>
      </w:r>
    </w:p>
    <w:p w:rsidR="00593FF2" w:rsidRDefault="00593FF2" w:rsidP="00593FF2">
      <w:pPr>
        <w:pStyle w:val="ListParagraph"/>
        <w:numPr>
          <w:ilvl w:val="0"/>
          <w:numId w:val="6"/>
        </w:numPr>
        <w:rPr>
          <w:sz w:val="24"/>
        </w:rPr>
      </w:pPr>
      <w:r w:rsidRPr="00593FF2">
        <w:rPr>
          <w:sz w:val="24"/>
        </w:rPr>
        <w:t>tIQdata_t57_1</w:t>
      </w:r>
      <w:r>
        <w:rPr>
          <w:sz w:val="24"/>
        </w:rPr>
        <w:t>.txt</w:t>
      </w:r>
    </w:p>
    <w:p w:rsidR="00CB318A" w:rsidRPr="00691C19" w:rsidRDefault="00593FF2" w:rsidP="00CA4B6B">
      <w:pPr>
        <w:pStyle w:val="ListParagraph"/>
        <w:numPr>
          <w:ilvl w:val="0"/>
          <w:numId w:val="6"/>
        </w:numPr>
        <w:rPr>
          <w:sz w:val="24"/>
        </w:rPr>
      </w:pPr>
      <w:r>
        <w:rPr>
          <w:sz w:val="24"/>
        </w:rPr>
        <w:t>tIQdata_t59</w:t>
      </w:r>
      <w:r w:rsidRPr="00593FF2">
        <w:rPr>
          <w:sz w:val="24"/>
        </w:rPr>
        <w:t>_1</w:t>
      </w:r>
      <w:r>
        <w:rPr>
          <w:sz w:val="24"/>
        </w:rPr>
        <w:t>.txt</w:t>
      </w:r>
    </w:p>
    <w:p w:rsidR="00A07A07" w:rsidRDefault="00A07A07" w:rsidP="00CA4B6B">
      <w:pPr>
        <w:rPr>
          <w:b/>
          <w:sz w:val="24"/>
        </w:rPr>
      </w:pPr>
    </w:p>
    <w:p w:rsidR="00CA4B6B" w:rsidRDefault="00CA4B6B" w:rsidP="00CA4B6B">
      <w:pPr>
        <w:rPr>
          <w:sz w:val="24"/>
        </w:rPr>
      </w:pPr>
      <w:r>
        <w:rPr>
          <w:sz w:val="24"/>
        </w:rPr>
        <w:t>The following are the screenshots of the python coded GUI:</w:t>
      </w:r>
    </w:p>
    <w:p w:rsidR="00CA4B6B" w:rsidRPr="00A07A07" w:rsidRDefault="00CB318A" w:rsidP="00F34C6C">
      <w:pPr>
        <w:spacing w:after="0"/>
        <w:rPr>
          <w:color w:val="7F7F7F" w:themeColor="text1" w:themeTint="80"/>
          <w:sz w:val="24"/>
        </w:rPr>
      </w:pPr>
      <w:r w:rsidRPr="00A07A07">
        <w:rPr>
          <w:color w:val="7F7F7F" w:themeColor="text1" w:themeTint="80"/>
          <w:sz w:val="24"/>
        </w:rPr>
        <w:t>Figure A1</w:t>
      </w:r>
      <w:r w:rsidR="00CA4B6B" w:rsidRPr="00A07A07">
        <w:rPr>
          <w:color w:val="7F7F7F" w:themeColor="text1" w:themeTint="80"/>
          <w:sz w:val="24"/>
        </w:rPr>
        <w:t xml:space="preserve"> – GUI following the standard approach</w:t>
      </w:r>
    </w:p>
    <w:p w:rsidR="00E169D9" w:rsidRDefault="00CA4B6B" w:rsidP="00E169D9">
      <w:pPr>
        <w:rPr>
          <w:sz w:val="24"/>
        </w:rPr>
      </w:pPr>
      <w:r>
        <w:rPr>
          <w:noProof/>
          <w:sz w:val="24"/>
          <w:lang w:eastAsia="en-IN"/>
        </w:rPr>
        <w:drawing>
          <wp:inline distT="0" distB="0" distL="0" distR="0" wp14:anchorId="18C9498A" wp14:editId="7D16E51B">
            <wp:extent cx="4668991" cy="5465298"/>
            <wp:effectExtent l="19050" t="19050" r="1778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PNG"/>
                    <pic:cNvPicPr/>
                  </pic:nvPicPr>
                  <pic:blipFill rotWithShape="1">
                    <a:blip r:embed="rId32">
                      <a:extLst>
                        <a:ext uri="{28A0092B-C50C-407E-A947-70E740481C1C}">
                          <a14:useLocalDpi xmlns:a14="http://schemas.microsoft.com/office/drawing/2010/main" val="0"/>
                        </a:ext>
                      </a:extLst>
                    </a:blip>
                    <a:srcRect l="221" t="569" r="1162" b="450"/>
                    <a:stretch/>
                  </pic:blipFill>
                  <pic:spPr bwMode="auto">
                    <a:xfrm>
                      <a:off x="0" y="0"/>
                      <a:ext cx="4668991" cy="546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A4B6B" w:rsidRPr="00E169D9" w:rsidRDefault="00A07A07" w:rsidP="00584FA9">
      <w:pPr>
        <w:spacing w:after="0"/>
        <w:rPr>
          <w:sz w:val="24"/>
        </w:rPr>
      </w:pPr>
      <w:r>
        <w:rPr>
          <w:color w:val="7F7F7F" w:themeColor="text1" w:themeTint="80"/>
          <w:sz w:val="24"/>
        </w:rPr>
        <w:lastRenderedPageBreak/>
        <w:t>Figure A2</w:t>
      </w:r>
      <w:r w:rsidR="00CA4B6B" w:rsidRPr="00A07A07">
        <w:rPr>
          <w:color w:val="7F7F7F" w:themeColor="text1" w:themeTint="80"/>
          <w:sz w:val="24"/>
        </w:rPr>
        <w:t xml:space="preserve"> – GUI following the alternate approach</w:t>
      </w:r>
    </w:p>
    <w:p w:rsidR="00B02852" w:rsidRPr="00AE152D" w:rsidRDefault="00F34C6C" w:rsidP="00AE152D">
      <w:r>
        <w:rPr>
          <w:noProof/>
          <w:sz w:val="24"/>
          <w:lang w:eastAsia="en-IN"/>
        </w:rPr>
        <w:drawing>
          <wp:inline distT="0" distB="0" distL="0" distR="0">
            <wp:extent cx="5644455" cy="3087858"/>
            <wp:effectExtent l="19050" t="19050" r="1397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gge.PNG"/>
                    <pic:cNvPicPr/>
                  </pic:nvPicPr>
                  <pic:blipFill rotWithShape="1">
                    <a:blip r:embed="rId33">
                      <a:extLst>
                        <a:ext uri="{28A0092B-C50C-407E-A947-70E740481C1C}">
                          <a14:useLocalDpi xmlns:a14="http://schemas.microsoft.com/office/drawing/2010/main" val="0"/>
                        </a:ext>
                      </a:extLst>
                    </a:blip>
                    <a:srcRect l="1580" t="2546" r="1399" b="2421"/>
                    <a:stretch/>
                  </pic:blipFill>
                  <pic:spPr bwMode="auto">
                    <a:xfrm>
                      <a:off x="0" y="0"/>
                      <a:ext cx="5686281" cy="3110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B02852" w:rsidRPr="00AE152D" w:rsidSect="0047041B">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F4B" w:rsidRDefault="00C95F4B" w:rsidP="006A0A9F">
      <w:pPr>
        <w:spacing w:after="0" w:line="240" w:lineRule="auto"/>
      </w:pPr>
      <w:r>
        <w:separator/>
      </w:r>
    </w:p>
  </w:endnote>
  <w:endnote w:type="continuationSeparator" w:id="0">
    <w:p w:rsidR="00C95F4B" w:rsidRDefault="00C95F4B" w:rsidP="006A0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253544"/>
      <w:docPartObj>
        <w:docPartGallery w:val="Page Numbers (Bottom of Page)"/>
        <w:docPartUnique/>
      </w:docPartObj>
    </w:sdtPr>
    <w:sdtEndPr>
      <w:rPr>
        <w:color w:val="7F7F7F" w:themeColor="background1" w:themeShade="7F"/>
        <w:spacing w:val="60"/>
      </w:rPr>
    </w:sdtEndPr>
    <w:sdtContent>
      <w:p w:rsidR="006A0A9F" w:rsidRDefault="006A0A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AB7CB6">
          <w:rPr>
            <w:noProof/>
          </w:rPr>
          <w:t>18</w:t>
        </w:r>
        <w:r>
          <w:rPr>
            <w:noProof/>
          </w:rPr>
          <w:fldChar w:fldCharType="end"/>
        </w:r>
        <w:r>
          <w:t xml:space="preserve"> | </w:t>
        </w:r>
        <w:r>
          <w:rPr>
            <w:color w:val="7F7F7F" w:themeColor="background1" w:themeShade="7F"/>
            <w:spacing w:val="60"/>
          </w:rPr>
          <w:t>Page</w:t>
        </w:r>
      </w:p>
    </w:sdtContent>
  </w:sdt>
  <w:p w:rsidR="006A0A9F" w:rsidRDefault="006A0A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F4B" w:rsidRDefault="00C95F4B" w:rsidP="006A0A9F">
      <w:pPr>
        <w:spacing w:after="0" w:line="240" w:lineRule="auto"/>
      </w:pPr>
      <w:r>
        <w:separator/>
      </w:r>
    </w:p>
  </w:footnote>
  <w:footnote w:type="continuationSeparator" w:id="0">
    <w:p w:rsidR="00C95F4B" w:rsidRDefault="00C95F4B" w:rsidP="006A0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6D6E"/>
    <w:multiLevelType w:val="hybridMultilevel"/>
    <w:tmpl w:val="1318F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2A3FCA"/>
    <w:multiLevelType w:val="hybridMultilevel"/>
    <w:tmpl w:val="CB6454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11AE6D5E"/>
    <w:multiLevelType w:val="hybridMultilevel"/>
    <w:tmpl w:val="E0D010B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11E9534D"/>
    <w:multiLevelType w:val="hybridMultilevel"/>
    <w:tmpl w:val="01F6A7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97B4745"/>
    <w:multiLevelType w:val="multilevel"/>
    <w:tmpl w:val="D1B6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B0B596F"/>
    <w:multiLevelType w:val="hybridMultilevel"/>
    <w:tmpl w:val="711839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3E2313E6"/>
    <w:multiLevelType w:val="hybridMultilevel"/>
    <w:tmpl w:val="27F8AB3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40496D21"/>
    <w:multiLevelType w:val="hybridMultilevel"/>
    <w:tmpl w:val="ACE2E9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4400936"/>
    <w:multiLevelType w:val="hybridMultilevel"/>
    <w:tmpl w:val="05142E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6E7D10A1"/>
    <w:multiLevelType w:val="hybridMultilevel"/>
    <w:tmpl w:val="45DA1FAA"/>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num w:numId="1">
    <w:abstractNumId w:val="2"/>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4"/>
  </w:num>
  <w:num w:numId="6">
    <w:abstractNumId w:val="8"/>
  </w:num>
  <w:num w:numId="7">
    <w:abstractNumId w:val="5"/>
  </w:num>
  <w:num w:numId="8">
    <w:abstractNumId w:val="9"/>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E6D"/>
    <w:rsid w:val="00001FFF"/>
    <w:rsid w:val="000235D4"/>
    <w:rsid w:val="00024BAC"/>
    <w:rsid w:val="0004737C"/>
    <w:rsid w:val="000724FE"/>
    <w:rsid w:val="000837AD"/>
    <w:rsid w:val="00086CBC"/>
    <w:rsid w:val="000906CE"/>
    <w:rsid w:val="000949CB"/>
    <w:rsid w:val="000A3FFC"/>
    <w:rsid w:val="000B7B74"/>
    <w:rsid w:val="000E1D13"/>
    <w:rsid w:val="000E4CEB"/>
    <w:rsid w:val="000E6A44"/>
    <w:rsid w:val="000F2218"/>
    <w:rsid w:val="000F7B22"/>
    <w:rsid w:val="001065EA"/>
    <w:rsid w:val="001065FA"/>
    <w:rsid w:val="00113031"/>
    <w:rsid w:val="00123186"/>
    <w:rsid w:val="001271C6"/>
    <w:rsid w:val="001508B1"/>
    <w:rsid w:val="00164565"/>
    <w:rsid w:val="00172CDB"/>
    <w:rsid w:val="00176FB4"/>
    <w:rsid w:val="0019073B"/>
    <w:rsid w:val="00192BE8"/>
    <w:rsid w:val="001B038E"/>
    <w:rsid w:val="001B436B"/>
    <w:rsid w:val="001C3A0A"/>
    <w:rsid w:val="001E3412"/>
    <w:rsid w:val="001F1F01"/>
    <w:rsid w:val="00200B37"/>
    <w:rsid w:val="00203D9C"/>
    <w:rsid w:val="00214848"/>
    <w:rsid w:val="00224267"/>
    <w:rsid w:val="00240547"/>
    <w:rsid w:val="00247BA4"/>
    <w:rsid w:val="0029279B"/>
    <w:rsid w:val="002A17B2"/>
    <w:rsid w:val="002A5D2D"/>
    <w:rsid w:val="002B1F02"/>
    <w:rsid w:val="002B1F54"/>
    <w:rsid w:val="002C3ED9"/>
    <w:rsid w:val="00304ADA"/>
    <w:rsid w:val="00307436"/>
    <w:rsid w:val="00342EC4"/>
    <w:rsid w:val="00351413"/>
    <w:rsid w:val="0035552D"/>
    <w:rsid w:val="003759F7"/>
    <w:rsid w:val="003852F6"/>
    <w:rsid w:val="003A3A51"/>
    <w:rsid w:val="003A6693"/>
    <w:rsid w:val="003A7EA9"/>
    <w:rsid w:val="003C0B26"/>
    <w:rsid w:val="003C2EB7"/>
    <w:rsid w:val="003C3E32"/>
    <w:rsid w:val="003C7A21"/>
    <w:rsid w:val="003D10C3"/>
    <w:rsid w:val="003E4F90"/>
    <w:rsid w:val="003E4FA1"/>
    <w:rsid w:val="003E6827"/>
    <w:rsid w:val="003E7F8F"/>
    <w:rsid w:val="003F6E6D"/>
    <w:rsid w:val="00400E97"/>
    <w:rsid w:val="00413F2B"/>
    <w:rsid w:val="00426B48"/>
    <w:rsid w:val="00443EE2"/>
    <w:rsid w:val="00457445"/>
    <w:rsid w:val="00467CEE"/>
    <w:rsid w:val="0047041B"/>
    <w:rsid w:val="00471AA4"/>
    <w:rsid w:val="0047311A"/>
    <w:rsid w:val="00484323"/>
    <w:rsid w:val="0049219C"/>
    <w:rsid w:val="004A0DF6"/>
    <w:rsid w:val="004A60F9"/>
    <w:rsid w:val="004C3BBC"/>
    <w:rsid w:val="004E37EC"/>
    <w:rsid w:val="004F4420"/>
    <w:rsid w:val="00535212"/>
    <w:rsid w:val="00535297"/>
    <w:rsid w:val="0053608F"/>
    <w:rsid w:val="005438F8"/>
    <w:rsid w:val="00570C09"/>
    <w:rsid w:val="005776E2"/>
    <w:rsid w:val="00583895"/>
    <w:rsid w:val="00584FA9"/>
    <w:rsid w:val="005854E5"/>
    <w:rsid w:val="00593FF2"/>
    <w:rsid w:val="005A6E43"/>
    <w:rsid w:val="005B3F18"/>
    <w:rsid w:val="005B626C"/>
    <w:rsid w:val="005D4EB7"/>
    <w:rsid w:val="005D7338"/>
    <w:rsid w:val="005F6C0A"/>
    <w:rsid w:val="00600EAB"/>
    <w:rsid w:val="00601567"/>
    <w:rsid w:val="00602C95"/>
    <w:rsid w:val="00625CD1"/>
    <w:rsid w:val="00630429"/>
    <w:rsid w:val="00637F5A"/>
    <w:rsid w:val="00640CF7"/>
    <w:rsid w:val="00644A76"/>
    <w:rsid w:val="00645C58"/>
    <w:rsid w:val="00646E4A"/>
    <w:rsid w:val="0065531B"/>
    <w:rsid w:val="006605EC"/>
    <w:rsid w:val="0066695B"/>
    <w:rsid w:val="006730FB"/>
    <w:rsid w:val="00676EA4"/>
    <w:rsid w:val="00680D9B"/>
    <w:rsid w:val="00687BA3"/>
    <w:rsid w:val="00691C19"/>
    <w:rsid w:val="006A0A9F"/>
    <w:rsid w:val="006A3BAF"/>
    <w:rsid w:val="006C2E10"/>
    <w:rsid w:val="006C44BE"/>
    <w:rsid w:val="006D502D"/>
    <w:rsid w:val="006D588F"/>
    <w:rsid w:val="006D5D04"/>
    <w:rsid w:val="006F20F8"/>
    <w:rsid w:val="006F2D6D"/>
    <w:rsid w:val="007069E7"/>
    <w:rsid w:val="00721F42"/>
    <w:rsid w:val="00731F27"/>
    <w:rsid w:val="00734E3A"/>
    <w:rsid w:val="00735EFD"/>
    <w:rsid w:val="00754534"/>
    <w:rsid w:val="00764D8B"/>
    <w:rsid w:val="00785FB1"/>
    <w:rsid w:val="00796DB2"/>
    <w:rsid w:val="007A170F"/>
    <w:rsid w:val="007C0A6E"/>
    <w:rsid w:val="007D2257"/>
    <w:rsid w:val="007E0AD1"/>
    <w:rsid w:val="007F5AF7"/>
    <w:rsid w:val="008059ED"/>
    <w:rsid w:val="00806173"/>
    <w:rsid w:val="00812437"/>
    <w:rsid w:val="0081567B"/>
    <w:rsid w:val="00816F49"/>
    <w:rsid w:val="00817ECA"/>
    <w:rsid w:val="00822554"/>
    <w:rsid w:val="00825CBC"/>
    <w:rsid w:val="008427F5"/>
    <w:rsid w:val="008508FD"/>
    <w:rsid w:val="00896CCC"/>
    <w:rsid w:val="008977AC"/>
    <w:rsid w:val="00897B31"/>
    <w:rsid w:val="008A15D5"/>
    <w:rsid w:val="008B1CA1"/>
    <w:rsid w:val="008B2CDC"/>
    <w:rsid w:val="008C2EC8"/>
    <w:rsid w:val="008D03D3"/>
    <w:rsid w:val="008D6D68"/>
    <w:rsid w:val="008F1617"/>
    <w:rsid w:val="008F5E86"/>
    <w:rsid w:val="00906707"/>
    <w:rsid w:val="0091759B"/>
    <w:rsid w:val="009208DE"/>
    <w:rsid w:val="00932BE3"/>
    <w:rsid w:val="00950A63"/>
    <w:rsid w:val="00992E44"/>
    <w:rsid w:val="00993C6B"/>
    <w:rsid w:val="00994046"/>
    <w:rsid w:val="009A6C2B"/>
    <w:rsid w:val="009B271A"/>
    <w:rsid w:val="009C7473"/>
    <w:rsid w:val="009F484E"/>
    <w:rsid w:val="00A07A07"/>
    <w:rsid w:val="00A43F7F"/>
    <w:rsid w:val="00A509F2"/>
    <w:rsid w:val="00A642D0"/>
    <w:rsid w:val="00A70C36"/>
    <w:rsid w:val="00A74E5C"/>
    <w:rsid w:val="00A76ACA"/>
    <w:rsid w:val="00AA5A82"/>
    <w:rsid w:val="00AA7E8B"/>
    <w:rsid w:val="00AB636F"/>
    <w:rsid w:val="00AB7CB6"/>
    <w:rsid w:val="00AC5527"/>
    <w:rsid w:val="00AD390A"/>
    <w:rsid w:val="00AD4BD8"/>
    <w:rsid w:val="00AE152D"/>
    <w:rsid w:val="00AE374B"/>
    <w:rsid w:val="00AF0E24"/>
    <w:rsid w:val="00B013C8"/>
    <w:rsid w:val="00B01E75"/>
    <w:rsid w:val="00B02852"/>
    <w:rsid w:val="00B23A23"/>
    <w:rsid w:val="00B31EDB"/>
    <w:rsid w:val="00B45698"/>
    <w:rsid w:val="00B60D5A"/>
    <w:rsid w:val="00B63447"/>
    <w:rsid w:val="00B74A6E"/>
    <w:rsid w:val="00B9734E"/>
    <w:rsid w:val="00BB5AE2"/>
    <w:rsid w:val="00BD0FB5"/>
    <w:rsid w:val="00BE067F"/>
    <w:rsid w:val="00C20195"/>
    <w:rsid w:val="00C21B47"/>
    <w:rsid w:val="00C22E6D"/>
    <w:rsid w:val="00C26489"/>
    <w:rsid w:val="00C370B1"/>
    <w:rsid w:val="00C37FED"/>
    <w:rsid w:val="00C46818"/>
    <w:rsid w:val="00C63822"/>
    <w:rsid w:val="00C94D23"/>
    <w:rsid w:val="00C95F4B"/>
    <w:rsid w:val="00CA4B6B"/>
    <w:rsid w:val="00CA5A29"/>
    <w:rsid w:val="00CB318A"/>
    <w:rsid w:val="00CC263C"/>
    <w:rsid w:val="00CD18E7"/>
    <w:rsid w:val="00CD1C46"/>
    <w:rsid w:val="00CE4642"/>
    <w:rsid w:val="00CE76C9"/>
    <w:rsid w:val="00CF1730"/>
    <w:rsid w:val="00D171FB"/>
    <w:rsid w:val="00D46541"/>
    <w:rsid w:val="00D47C27"/>
    <w:rsid w:val="00D501D0"/>
    <w:rsid w:val="00D76257"/>
    <w:rsid w:val="00D8517A"/>
    <w:rsid w:val="00DA3D12"/>
    <w:rsid w:val="00DA457B"/>
    <w:rsid w:val="00DB5F23"/>
    <w:rsid w:val="00DE1BEE"/>
    <w:rsid w:val="00DF1DCE"/>
    <w:rsid w:val="00DF7861"/>
    <w:rsid w:val="00E01927"/>
    <w:rsid w:val="00E1311B"/>
    <w:rsid w:val="00E169D9"/>
    <w:rsid w:val="00E21B54"/>
    <w:rsid w:val="00E43590"/>
    <w:rsid w:val="00E533F8"/>
    <w:rsid w:val="00E56E30"/>
    <w:rsid w:val="00E619DF"/>
    <w:rsid w:val="00E66B7D"/>
    <w:rsid w:val="00E74026"/>
    <w:rsid w:val="00E773CC"/>
    <w:rsid w:val="00EB1C02"/>
    <w:rsid w:val="00EC25E1"/>
    <w:rsid w:val="00ED4F81"/>
    <w:rsid w:val="00EE7ED3"/>
    <w:rsid w:val="00EF1DF0"/>
    <w:rsid w:val="00F14B16"/>
    <w:rsid w:val="00F15DED"/>
    <w:rsid w:val="00F16EA4"/>
    <w:rsid w:val="00F17BB8"/>
    <w:rsid w:val="00F2087A"/>
    <w:rsid w:val="00F219EA"/>
    <w:rsid w:val="00F31DD1"/>
    <w:rsid w:val="00F34274"/>
    <w:rsid w:val="00F34C6C"/>
    <w:rsid w:val="00F52821"/>
    <w:rsid w:val="00F664BA"/>
    <w:rsid w:val="00F66C78"/>
    <w:rsid w:val="00F748A9"/>
    <w:rsid w:val="00F752EA"/>
    <w:rsid w:val="00F75D8B"/>
    <w:rsid w:val="00F83661"/>
    <w:rsid w:val="00F96E7A"/>
    <w:rsid w:val="00FA0E99"/>
    <w:rsid w:val="00FA1815"/>
    <w:rsid w:val="00FA435E"/>
    <w:rsid w:val="00FA5484"/>
    <w:rsid w:val="00FC79CE"/>
    <w:rsid w:val="00FD5ADA"/>
    <w:rsid w:val="00FE141C"/>
    <w:rsid w:val="00FF7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9EBA68-488D-4F0B-9B24-7A189C030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7B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7B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0C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B7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B7B7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A1815"/>
    <w:rPr>
      <w:color w:val="0563C1" w:themeColor="hyperlink"/>
      <w:u w:val="single"/>
    </w:rPr>
  </w:style>
  <w:style w:type="paragraph" w:styleId="ListParagraph">
    <w:name w:val="List Paragraph"/>
    <w:basedOn w:val="Normal"/>
    <w:uiPriority w:val="34"/>
    <w:qFormat/>
    <w:rsid w:val="00CD1C46"/>
    <w:pPr>
      <w:ind w:left="720"/>
      <w:contextualSpacing/>
    </w:pPr>
  </w:style>
  <w:style w:type="character" w:customStyle="1" w:styleId="Heading3Char">
    <w:name w:val="Heading 3 Char"/>
    <w:basedOn w:val="DefaultParagraphFont"/>
    <w:link w:val="Heading3"/>
    <w:uiPriority w:val="9"/>
    <w:rsid w:val="00640CF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6A0A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A9F"/>
  </w:style>
  <w:style w:type="paragraph" w:styleId="Footer">
    <w:name w:val="footer"/>
    <w:basedOn w:val="Normal"/>
    <w:link w:val="FooterChar"/>
    <w:uiPriority w:val="99"/>
    <w:unhideWhenUsed/>
    <w:rsid w:val="006A0A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478326">
      <w:bodyDiv w:val="1"/>
      <w:marLeft w:val="0"/>
      <w:marRight w:val="0"/>
      <w:marTop w:val="0"/>
      <w:marBottom w:val="0"/>
      <w:divBdr>
        <w:top w:val="none" w:sz="0" w:space="0" w:color="auto"/>
        <w:left w:val="none" w:sz="0" w:space="0" w:color="auto"/>
        <w:bottom w:val="none" w:sz="0" w:space="0" w:color="auto"/>
        <w:right w:val="none" w:sz="0" w:space="0" w:color="auto"/>
      </w:divBdr>
    </w:div>
    <w:div w:id="762996439">
      <w:bodyDiv w:val="1"/>
      <w:marLeft w:val="0"/>
      <w:marRight w:val="0"/>
      <w:marTop w:val="0"/>
      <w:marBottom w:val="0"/>
      <w:divBdr>
        <w:top w:val="none" w:sz="0" w:space="0" w:color="auto"/>
        <w:left w:val="none" w:sz="0" w:space="0" w:color="auto"/>
        <w:bottom w:val="none" w:sz="0" w:space="0" w:color="auto"/>
        <w:right w:val="none" w:sz="0" w:space="0" w:color="auto"/>
      </w:divBdr>
    </w:div>
    <w:div w:id="788009862">
      <w:bodyDiv w:val="1"/>
      <w:marLeft w:val="0"/>
      <w:marRight w:val="0"/>
      <w:marTop w:val="0"/>
      <w:marBottom w:val="0"/>
      <w:divBdr>
        <w:top w:val="none" w:sz="0" w:space="0" w:color="auto"/>
        <w:left w:val="none" w:sz="0" w:space="0" w:color="auto"/>
        <w:bottom w:val="none" w:sz="0" w:space="0" w:color="auto"/>
        <w:right w:val="none" w:sz="0" w:space="0" w:color="auto"/>
      </w:divBdr>
    </w:div>
    <w:div w:id="809829164">
      <w:bodyDiv w:val="1"/>
      <w:marLeft w:val="0"/>
      <w:marRight w:val="0"/>
      <w:marTop w:val="0"/>
      <w:marBottom w:val="0"/>
      <w:divBdr>
        <w:top w:val="none" w:sz="0" w:space="0" w:color="auto"/>
        <w:left w:val="none" w:sz="0" w:space="0" w:color="auto"/>
        <w:bottom w:val="none" w:sz="0" w:space="0" w:color="auto"/>
        <w:right w:val="none" w:sz="0" w:space="0" w:color="auto"/>
      </w:divBdr>
    </w:div>
    <w:div w:id="1531991556">
      <w:bodyDiv w:val="1"/>
      <w:marLeft w:val="0"/>
      <w:marRight w:val="0"/>
      <w:marTop w:val="0"/>
      <w:marBottom w:val="0"/>
      <w:divBdr>
        <w:top w:val="none" w:sz="0" w:space="0" w:color="auto"/>
        <w:left w:val="none" w:sz="0" w:space="0" w:color="auto"/>
        <w:bottom w:val="none" w:sz="0" w:space="0" w:color="auto"/>
        <w:right w:val="none" w:sz="0" w:space="0" w:color="auto"/>
      </w:divBdr>
    </w:div>
    <w:div w:id="1919051263">
      <w:bodyDiv w:val="1"/>
      <w:marLeft w:val="0"/>
      <w:marRight w:val="0"/>
      <w:marTop w:val="0"/>
      <w:marBottom w:val="0"/>
      <w:divBdr>
        <w:top w:val="none" w:sz="0" w:space="0" w:color="auto"/>
        <w:left w:val="none" w:sz="0" w:space="0" w:color="auto"/>
        <w:bottom w:val="none" w:sz="0" w:space="0" w:color="auto"/>
        <w:right w:val="none" w:sz="0" w:space="0" w:color="auto"/>
      </w:divBdr>
    </w:div>
    <w:div w:id="1985892671">
      <w:bodyDiv w:val="1"/>
      <w:marLeft w:val="0"/>
      <w:marRight w:val="0"/>
      <w:marTop w:val="0"/>
      <w:marBottom w:val="0"/>
      <w:divBdr>
        <w:top w:val="none" w:sz="0" w:space="0" w:color="auto"/>
        <w:left w:val="none" w:sz="0" w:space="0" w:color="auto"/>
        <w:bottom w:val="none" w:sz="0" w:space="0" w:color="auto"/>
        <w:right w:val="none" w:sz="0" w:space="0" w:color="auto"/>
      </w:divBdr>
    </w:div>
    <w:div w:id="2066829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people.math.sc.edu/blanco/IMI/DTCWT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eb.iitd.ac.in/~sumeet/WaveletTutorial.pdf"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citeseerx.ist.psu.edu/viewdoc/download?doi=10.1.1.48.1082&amp;rep=rep1&amp;typ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dasan.sejong.ac.kr/~dhkim/main/research/talks/EMDintroSeminar.pdf" TargetMode="External"/><Relationship Id="rId35" Type="http://schemas.openxmlformats.org/officeDocument/2006/relationships/fontTable" Target="fontTable.xml"/><Relationship Id="rId8" Type="http://schemas.openxmlformats.org/officeDocument/2006/relationships/image" Target="media/image1.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4FCDA-0DF3-472D-8002-5FD1C430B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18</Pages>
  <Words>2990</Words>
  <Characters>17045</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Kushagra Shah</dc:creator>
  <cp:keywords/>
  <dc:description/>
  <cp:lastModifiedBy>Kushagra Shah</cp:lastModifiedBy>
  <cp:revision>251</cp:revision>
  <dcterms:created xsi:type="dcterms:W3CDTF">2018-11-25T05:02:00Z</dcterms:created>
  <dcterms:modified xsi:type="dcterms:W3CDTF">2019-03-25T11:03:00Z</dcterms:modified>
</cp:coreProperties>
</file>