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4"/>
          <w:szCs w:val="44"/>
          <w:lang w:val="en-IN"/>
        </w:rPr>
      </w:pPr>
      <w:r>
        <w:rPr>
          <w:rFonts w:hint="default"/>
          <w:b/>
          <w:bCs/>
          <w:sz w:val="44"/>
          <w:szCs w:val="44"/>
          <w:lang w:val="en-IN"/>
        </w:rPr>
        <w:t xml:space="preserve">Report </w:t>
      </w:r>
    </w:p>
    <w:p>
      <w:pPr>
        <w:jc w:val="center"/>
        <w:rPr>
          <w:rFonts w:hint="default"/>
          <w:b/>
          <w:bCs/>
          <w:sz w:val="44"/>
          <w:szCs w:val="44"/>
          <w:lang w:val="en-IN"/>
        </w:rPr>
      </w:pPr>
      <w:r>
        <w:rPr>
          <w:rFonts w:hint="default"/>
          <w:b/>
          <w:bCs/>
          <w:sz w:val="44"/>
          <w:szCs w:val="44"/>
          <w:lang w:val="en-IN"/>
        </w:rPr>
        <w:t>On</w:t>
      </w:r>
    </w:p>
    <w:p>
      <w:pPr>
        <w:jc w:val="center"/>
        <w:rPr>
          <w:rFonts w:hint="default"/>
          <w:b/>
          <w:bCs/>
          <w:sz w:val="44"/>
          <w:szCs w:val="44"/>
          <w:lang w:val="en-IN"/>
        </w:rPr>
      </w:pPr>
      <w:r>
        <w:rPr>
          <w:rFonts w:hint="default"/>
          <w:b/>
          <w:bCs/>
          <w:sz w:val="44"/>
          <w:szCs w:val="44"/>
          <w:lang w:val="en-IN"/>
        </w:rPr>
        <w:t>Finance Data</w:t>
      </w:r>
    </w:p>
    <w:p>
      <w:pPr>
        <w:jc w:val="center"/>
        <w:rPr>
          <w:rFonts w:hint="default"/>
          <w:b/>
          <w:bCs/>
          <w:sz w:val="44"/>
          <w:szCs w:val="44"/>
          <w:lang w:val="en-IN"/>
        </w:rPr>
      </w:pPr>
    </w:p>
    <w:p>
      <w:pPr>
        <w:jc w:val="center"/>
        <w:rPr>
          <w:rFonts w:hint="default"/>
          <w:b/>
          <w:bCs/>
          <w:sz w:val="44"/>
          <w:szCs w:val="44"/>
          <w:lang w:val="en-IN"/>
        </w:rPr>
      </w:pPr>
      <w:r>
        <w:rPr>
          <w:rFonts w:hint="default"/>
          <w:b/>
          <w:bCs/>
          <w:sz w:val="44"/>
          <w:szCs w:val="44"/>
          <w:lang w:val="en-IN"/>
        </w:rPr>
        <w:t>By:</w:t>
      </w:r>
    </w:p>
    <w:p>
      <w:pPr>
        <w:jc w:val="center"/>
        <w:rPr>
          <w:rFonts w:hint="default"/>
          <w:b/>
          <w:bCs/>
          <w:sz w:val="36"/>
          <w:szCs w:val="36"/>
          <w:lang w:val="en-IN"/>
        </w:rPr>
      </w:pPr>
      <w:r>
        <w:rPr>
          <w:rFonts w:hint="default"/>
          <w:b/>
          <w:bCs/>
          <w:sz w:val="44"/>
          <w:szCs w:val="44"/>
          <w:lang w:val="en-IN"/>
        </w:rPr>
        <w:t>Ayush Pandey</w:t>
      </w:r>
    </w:p>
    <w:p>
      <w:pPr>
        <w:jc w:val="both"/>
        <w:rPr>
          <w:rFonts w:hint="default"/>
          <w:b/>
          <w:bCs/>
          <w:sz w:val="36"/>
          <w:szCs w:val="36"/>
          <w:lang w:val="en-IN"/>
        </w:rPr>
      </w:pPr>
    </w:p>
    <w:p>
      <w:pPr>
        <w:jc w:val="left"/>
        <w:rPr>
          <w:rFonts w:hint="default"/>
          <w:b w:val="0"/>
          <w:bCs w:val="0"/>
          <w:sz w:val="28"/>
          <w:szCs w:val="28"/>
          <w:lang w:val="en-IN"/>
        </w:rPr>
      </w:pPr>
    </w:p>
    <w:p>
      <w:pPr>
        <w:jc w:val="left"/>
        <w:rPr>
          <w:rFonts w:hint="default"/>
          <w:b w:val="0"/>
          <w:bCs w:val="0"/>
          <w:sz w:val="28"/>
          <w:szCs w:val="28"/>
          <w:lang w:val="en-IN"/>
        </w:rPr>
      </w:pPr>
      <w:r>
        <w:rPr>
          <w:rFonts w:hint="default"/>
          <w:b w:val="0"/>
          <w:bCs w:val="0"/>
          <w:sz w:val="28"/>
          <w:szCs w:val="28"/>
          <w:lang w:val="en-IN"/>
        </w:rPr>
        <w:t>I am having csv file of finance data which consist</w:t>
      </w:r>
      <w:bookmarkStart w:id="0" w:name="_GoBack"/>
      <w:bookmarkEnd w:id="0"/>
      <w:r>
        <w:rPr>
          <w:rFonts w:hint="default"/>
          <w:b w:val="0"/>
          <w:bCs w:val="0"/>
          <w:sz w:val="28"/>
          <w:szCs w:val="28"/>
          <w:lang w:val="en-IN"/>
        </w:rPr>
        <w:t>s of columns such as Date, Open, High, Low, Close, Adj Close and Volume.</w:t>
      </w:r>
    </w:p>
    <w:p>
      <w:pPr>
        <w:jc w:val="left"/>
        <w:rPr>
          <w:rFonts w:hint="default"/>
          <w:b w:val="0"/>
          <w:bCs w:val="0"/>
          <w:sz w:val="28"/>
          <w:szCs w:val="28"/>
          <w:lang w:val="en-IN"/>
        </w:rPr>
      </w:pPr>
      <w:r>
        <w:rPr>
          <w:rFonts w:hint="default"/>
          <w:b w:val="0"/>
          <w:bCs w:val="0"/>
          <w:sz w:val="28"/>
          <w:szCs w:val="28"/>
          <w:lang w:val="en-IN"/>
        </w:rPr>
        <w:t>Some of the values of the file are listed below</w:t>
      </w:r>
    </w:p>
    <w:p>
      <w:pPr>
        <w:jc w:val="left"/>
        <w:rPr>
          <w:rFonts w:hint="default"/>
          <w:b w:val="0"/>
          <w:bCs w:val="0"/>
          <w:sz w:val="28"/>
          <w:szCs w:val="28"/>
          <w:lang w:val="en-IN"/>
        </w:rPr>
      </w:pPr>
    </w:p>
    <w:p>
      <w:pPr>
        <w:jc w:val="left"/>
        <w:rPr>
          <w:rFonts w:hint="default"/>
          <w:b w:val="0"/>
          <w:bCs w:val="0"/>
          <w:sz w:val="28"/>
          <w:szCs w:val="28"/>
          <w:lang w:val="en-IN"/>
        </w:rPr>
      </w:pPr>
      <w:r>
        <w:rPr>
          <w:rFonts w:hint="default"/>
          <w:b w:val="0"/>
          <w:bCs w:val="0"/>
          <w:sz w:val="28"/>
          <w:szCs w:val="28"/>
          <w:lang w:val="en-IN"/>
        </w:rPr>
        <w:drawing>
          <wp:inline distT="0" distB="0" distL="114300" distR="114300">
            <wp:extent cx="5269865" cy="1440815"/>
            <wp:effectExtent l="0" t="0" r="635" b="6985"/>
            <wp:docPr id="1" name="Picture 1" descr="Screenshot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380)"/>
                    <pic:cNvPicPr>
                      <a:picLocks noChangeAspect="1"/>
                    </pic:cNvPicPr>
                  </pic:nvPicPr>
                  <pic:blipFill>
                    <a:blip r:embed="rId4"/>
                    <a:stretch>
                      <a:fillRect/>
                    </a:stretch>
                  </pic:blipFill>
                  <pic:spPr>
                    <a:xfrm>
                      <a:off x="0" y="0"/>
                      <a:ext cx="5269865" cy="1440815"/>
                    </a:xfrm>
                    <a:prstGeom prst="rect">
                      <a:avLst/>
                    </a:prstGeom>
                  </pic:spPr>
                </pic:pic>
              </a:graphicData>
            </a:graphic>
          </wp:inline>
        </w:drawing>
      </w:r>
    </w:p>
    <w:p>
      <w:pPr>
        <w:jc w:val="left"/>
        <w:rPr>
          <w:rFonts w:hint="default"/>
          <w:b w:val="0"/>
          <w:bCs w:val="0"/>
          <w:sz w:val="28"/>
          <w:szCs w:val="28"/>
          <w:lang w:val="en-IN"/>
        </w:rPr>
      </w:pPr>
    </w:p>
    <w:p>
      <w:pPr>
        <w:jc w:val="left"/>
        <w:rPr>
          <w:rFonts w:hint="default"/>
          <w:b w:val="0"/>
          <w:bCs w:val="0"/>
          <w:sz w:val="28"/>
          <w:szCs w:val="28"/>
          <w:lang w:val="en-IN"/>
        </w:rPr>
      </w:pPr>
    </w:p>
    <w:p>
      <w:pPr>
        <w:jc w:val="left"/>
        <w:rPr>
          <w:rFonts w:hint="default"/>
          <w:b w:val="0"/>
          <w:bCs w:val="0"/>
          <w:sz w:val="28"/>
          <w:szCs w:val="28"/>
          <w:lang w:val="en-IN"/>
        </w:rPr>
      </w:pPr>
      <w:r>
        <w:rPr>
          <w:rFonts w:hint="default"/>
          <w:b w:val="0"/>
          <w:bCs w:val="0"/>
          <w:sz w:val="28"/>
          <w:szCs w:val="28"/>
          <w:lang w:val="en-IN"/>
        </w:rPr>
        <w:t>Now I decided to proceed with columns Open and Close and to obtain the inference based on these two columns.</w:t>
      </w:r>
    </w:p>
    <w:p>
      <w:pPr>
        <w:jc w:val="left"/>
        <w:rPr>
          <w:rFonts w:hint="default"/>
          <w:b w:val="0"/>
          <w:bCs w:val="0"/>
          <w:sz w:val="28"/>
          <w:szCs w:val="28"/>
          <w:lang w:val="en-IN"/>
        </w:rPr>
      </w:pPr>
    </w:p>
    <w:p>
      <w:pPr>
        <w:jc w:val="left"/>
        <w:rPr>
          <w:rFonts w:hint="default" w:ascii="Calibri" w:hAnsi="Calibri" w:eastAsia="monospace" w:cs="Calibri"/>
          <w:i w:val="0"/>
          <w:iCs w:val="0"/>
          <w:caps w:val="0"/>
          <w:color w:val="000000"/>
          <w:spacing w:val="0"/>
          <w:sz w:val="28"/>
          <w:szCs w:val="28"/>
          <w:shd w:val="clear" w:fill="FFFFFF"/>
          <w:vertAlign w:val="baseline"/>
          <w:lang w:val="en-IN"/>
        </w:rPr>
      </w:pPr>
      <w:r>
        <w:rPr>
          <w:rFonts w:hint="default"/>
          <w:b w:val="0"/>
          <w:bCs w:val="0"/>
          <w:sz w:val="28"/>
          <w:szCs w:val="28"/>
          <w:lang w:val="en-IN"/>
        </w:rPr>
        <w:t xml:space="preserve">I first calculated the mean(sum of all elements divided by the number of elements present in that column) of both the columns, for Open Column my mean is </w:t>
      </w:r>
      <w:r>
        <w:rPr>
          <w:rFonts w:hint="default" w:ascii="Calibri" w:hAnsi="Calibri" w:eastAsia="monospace" w:cs="Calibri"/>
          <w:i w:val="0"/>
          <w:iCs w:val="0"/>
          <w:caps w:val="0"/>
          <w:color w:val="000000"/>
          <w:spacing w:val="0"/>
          <w:sz w:val="28"/>
          <w:szCs w:val="28"/>
          <w:shd w:val="clear" w:fill="FFFFFF"/>
          <w:vertAlign w:val="baseline"/>
        </w:rPr>
        <w:t>3288.6366</w:t>
      </w:r>
      <w:r>
        <w:rPr>
          <w:rFonts w:hint="default" w:ascii="Calibri" w:hAnsi="Calibri" w:eastAsia="monospace" w:cs="Calibri"/>
          <w:i w:val="0"/>
          <w:iCs w:val="0"/>
          <w:caps w:val="0"/>
          <w:color w:val="000000"/>
          <w:spacing w:val="0"/>
          <w:sz w:val="28"/>
          <w:szCs w:val="28"/>
          <w:shd w:val="clear" w:fill="FFFFFF"/>
          <w:vertAlign w:val="baseline"/>
          <w:lang w:val="en-IN"/>
        </w:rPr>
        <w:t xml:space="preserve"> and for my Close Column my mean is 3285.4214.</w:t>
      </w:r>
    </w:p>
    <w:p>
      <w:pPr>
        <w:jc w:val="left"/>
        <w:rPr>
          <w:rFonts w:hint="default" w:ascii="Calibri" w:hAnsi="Calibri" w:eastAsia="monospace" w:cs="Calibri"/>
          <w:i w:val="0"/>
          <w:iCs w:val="0"/>
          <w:caps w:val="0"/>
          <w:color w:val="000000"/>
          <w:spacing w:val="0"/>
          <w:sz w:val="28"/>
          <w:szCs w:val="28"/>
          <w:shd w:val="clear" w:fill="FFFFFF"/>
          <w:vertAlign w:val="baseline"/>
          <w:lang w:val="en-IN"/>
        </w:rPr>
      </w:pPr>
    </w:p>
    <w:p>
      <w:pPr>
        <w:jc w:val="left"/>
        <w:rPr>
          <w:rFonts w:hint="default" w:ascii="Calibri" w:hAnsi="Calibri" w:eastAsia="monospace"/>
          <w:i w:val="0"/>
          <w:iCs w:val="0"/>
          <w:caps w:val="0"/>
          <w:color w:val="000000"/>
          <w:spacing w:val="0"/>
          <w:sz w:val="28"/>
          <w:szCs w:val="28"/>
          <w:shd w:val="clear" w:fill="FFFFFF"/>
          <w:vertAlign w:val="baseline"/>
          <w:lang w:val="en-IN"/>
        </w:rPr>
      </w:pPr>
      <w:r>
        <w:rPr>
          <w:rFonts w:hint="default" w:ascii="Calibri" w:hAnsi="Calibri" w:eastAsia="monospace" w:cs="Calibri"/>
          <w:i w:val="0"/>
          <w:iCs w:val="0"/>
          <w:caps w:val="0"/>
          <w:color w:val="000000"/>
          <w:spacing w:val="0"/>
          <w:sz w:val="28"/>
          <w:szCs w:val="28"/>
          <w:shd w:val="clear" w:fill="FFFFFF"/>
          <w:vertAlign w:val="baseline"/>
          <w:lang w:val="en-IN"/>
        </w:rPr>
        <w:t>Then I calculated standard deviation(</w:t>
      </w:r>
      <w:r>
        <w:rPr>
          <w:rFonts w:hint="default" w:ascii="Calibri" w:hAnsi="Calibri" w:eastAsia="monospace"/>
          <w:i w:val="0"/>
          <w:iCs w:val="0"/>
          <w:caps w:val="0"/>
          <w:color w:val="000000"/>
          <w:spacing w:val="0"/>
          <w:sz w:val="28"/>
          <w:szCs w:val="28"/>
          <w:shd w:val="clear" w:fill="FFFFFF"/>
          <w:vertAlign w:val="baseline"/>
          <w:lang w:val="en-IN"/>
        </w:rPr>
        <w:t>a measure of how spread out data values are around the mean) and obtained a standard deviation of 157.466 85 for Open Column and 159.2825 for my Close Column.</w:t>
      </w:r>
    </w:p>
    <w:p>
      <w:pPr>
        <w:jc w:val="left"/>
        <w:rPr>
          <w:rFonts w:hint="default" w:ascii="Calibri" w:hAnsi="Calibri" w:eastAsia="monospace"/>
          <w:i w:val="0"/>
          <w:iCs w:val="0"/>
          <w:caps w:val="0"/>
          <w:color w:val="000000"/>
          <w:spacing w:val="0"/>
          <w:sz w:val="28"/>
          <w:szCs w:val="28"/>
          <w:shd w:val="clear" w:fill="FFFFFF"/>
          <w:vertAlign w:val="baseline"/>
          <w:lang w:val="en-IN"/>
        </w:rPr>
      </w:pPr>
      <w:r>
        <w:rPr>
          <w:rFonts w:hint="default" w:ascii="Calibri" w:hAnsi="Calibri" w:eastAsia="monospace"/>
          <w:i w:val="0"/>
          <w:iCs w:val="0"/>
          <w:caps w:val="0"/>
          <w:color w:val="000000"/>
          <w:spacing w:val="0"/>
          <w:sz w:val="28"/>
          <w:szCs w:val="28"/>
          <w:shd w:val="clear" w:fill="FFFFFF"/>
          <w:vertAlign w:val="baseline"/>
          <w:lang w:val="en-IN"/>
        </w:rPr>
        <w:t>This showed that the standard deviation of both the columns is very less as compared to the mean of the columns.</w:t>
      </w:r>
    </w:p>
    <w:p>
      <w:pPr>
        <w:jc w:val="left"/>
        <w:rPr>
          <w:rFonts w:hint="default" w:ascii="Calibri" w:hAnsi="Calibri" w:eastAsia="monospace"/>
          <w:i w:val="0"/>
          <w:iCs w:val="0"/>
          <w:caps w:val="0"/>
          <w:color w:val="000000"/>
          <w:spacing w:val="0"/>
          <w:sz w:val="28"/>
          <w:szCs w:val="28"/>
          <w:shd w:val="clear" w:fill="FFFFFF"/>
          <w:vertAlign w:val="baseline"/>
          <w:lang w:val="en-IN"/>
        </w:rPr>
      </w:pPr>
      <w:r>
        <w:rPr>
          <w:rFonts w:hint="default" w:ascii="Calibri" w:hAnsi="Calibri" w:eastAsia="monospace"/>
          <w:i w:val="0"/>
          <w:iCs w:val="0"/>
          <w:caps w:val="0"/>
          <w:color w:val="000000"/>
          <w:spacing w:val="0"/>
          <w:sz w:val="28"/>
          <w:szCs w:val="28"/>
          <w:shd w:val="clear" w:fill="FFFFFF"/>
          <w:vertAlign w:val="baseline"/>
          <w:lang w:val="en-IN"/>
        </w:rPr>
        <w:t>A large standard deviation indicates that the data points are far from the mean, and a small standard deviation indicates that they are clustered closely around the mean.</w:t>
      </w:r>
    </w:p>
    <w:p>
      <w:pPr>
        <w:jc w:val="left"/>
        <w:rPr>
          <w:rFonts w:hint="default" w:ascii="Calibri" w:hAnsi="Calibri" w:eastAsia="monospace"/>
          <w:i w:val="0"/>
          <w:iCs w:val="0"/>
          <w:caps w:val="0"/>
          <w:color w:val="000000"/>
          <w:spacing w:val="0"/>
          <w:sz w:val="28"/>
          <w:szCs w:val="28"/>
          <w:shd w:val="clear" w:fill="FFFFFF"/>
          <w:vertAlign w:val="baseline"/>
          <w:lang w:val="en-IN"/>
        </w:rPr>
      </w:pPr>
      <w:r>
        <w:rPr>
          <w:rFonts w:hint="default" w:ascii="Calibri" w:hAnsi="Calibri" w:eastAsia="monospace"/>
          <w:i w:val="0"/>
          <w:iCs w:val="0"/>
          <w:caps w:val="0"/>
          <w:color w:val="000000"/>
          <w:spacing w:val="0"/>
          <w:sz w:val="28"/>
          <w:szCs w:val="28"/>
          <w:shd w:val="clear" w:fill="FFFFFF"/>
          <w:vertAlign w:val="baseline"/>
          <w:lang w:val="en-IN"/>
        </w:rPr>
        <w:t>In finance, standard deviation is often used as a measure of the risk associated with price-fluctuations of a given asset (stocks, bonds, property, etc. ), or the risk of a portfolio of assets.</w:t>
      </w:r>
    </w:p>
    <w:p>
      <w:pPr>
        <w:jc w:val="left"/>
        <w:rPr>
          <w:rFonts w:hint="default" w:ascii="Calibri" w:hAnsi="Calibri" w:eastAsia="monospace"/>
          <w:i w:val="0"/>
          <w:iCs w:val="0"/>
          <w:caps w:val="0"/>
          <w:color w:val="000000"/>
          <w:spacing w:val="0"/>
          <w:sz w:val="28"/>
          <w:szCs w:val="28"/>
          <w:shd w:val="clear" w:fill="FFFFFF"/>
          <w:vertAlign w:val="baseline"/>
          <w:lang w:val="en-IN"/>
        </w:rPr>
      </w:pPr>
    </w:p>
    <w:p>
      <w:pPr>
        <w:jc w:val="left"/>
        <w:rPr>
          <w:rFonts w:hint="default" w:ascii="Calibri" w:hAnsi="Calibri" w:eastAsia="SimSun" w:cs="Calibri"/>
          <w:sz w:val="28"/>
          <w:szCs w:val="28"/>
          <w:lang w:val="en-IN"/>
        </w:rPr>
      </w:pPr>
      <w:r>
        <w:rPr>
          <w:rFonts w:ascii="SimSun" w:hAnsi="SimSun" w:eastAsia="SimSun" w:cs="SimSun"/>
          <w:sz w:val="24"/>
          <w:szCs w:val="24"/>
        </w:rPr>
        <w:drawing>
          <wp:inline distT="0" distB="0" distL="114300" distR="114300">
            <wp:extent cx="3629025" cy="236220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tretch>
                      <a:fillRect/>
                    </a:stretch>
                  </pic:blipFill>
                  <pic:spPr>
                    <a:xfrm>
                      <a:off x="0" y="0"/>
                      <a:ext cx="3629025" cy="2362200"/>
                    </a:xfrm>
                    <a:prstGeom prst="rect">
                      <a:avLst/>
                    </a:prstGeom>
                    <a:noFill/>
                    <a:ln w="9525">
                      <a:noFill/>
                    </a:ln>
                  </pic:spPr>
                </pic:pic>
              </a:graphicData>
            </a:graphic>
          </wp:inline>
        </w:drawing>
      </w:r>
    </w:p>
    <w:p>
      <w:pPr>
        <w:jc w:val="left"/>
        <w:rPr>
          <w:rFonts w:hint="default" w:ascii="Calibri" w:hAnsi="Calibri" w:eastAsia="monospace"/>
          <w:i w:val="0"/>
          <w:iCs w:val="0"/>
          <w:caps w:val="0"/>
          <w:color w:val="000000"/>
          <w:spacing w:val="0"/>
          <w:sz w:val="28"/>
          <w:szCs w:val="28"/>
          <w:shd w:val="clear" w:fill="FFFFFF"/>
          <w:vertAlign w:val="baseline"/>
          <w:lang w:val="en-IN"/>
        </w:rPr>
      </w:pPr>
    </w:p>
    <w:p>
      <w:pPr>
        <w:jc w:val="left"/>
        <w:rPr>
          <w:rFonts w:hint="default" w:ascii="Calibri" w:hAnsi="Calibri" w:eastAsia="monospace"/>
          <w:i w:val="0"/>
          <w:iCs w:val="0"/>
          <w:caps w:val="0"/>
          <w:color w:val="000000"/>
          <w:spacing w:val="0"/>
          <w:sz w:val="28"/>
          <w:szCs w:val="28"/>
          <w:shd w:val="clear" w:fill="FFFFFF"/>
          <w:vertAlign w:val="baseline"/>
          <w:lang w:val="en-IN"/>
        </w:rPr>
      </w:pPr>
    </w:p>
    <w:p>
      <w:pPr>
        <w:jc w:val="left"/>
        <w:rPr>
          <w:rFonts w:hint="default" w:ascii="Calibri" w:hAnsi="Calibri" w:eastAsia="monospace"/>
          <w:i w:val="0"/>
          <w:iCs w:val="0"/>
          <w:caps w:val="0"/>
          <w:color w:val="000000"/>
          <w:spacing w:val="0"/>
          <w:sz w:val="28"/>
          <w:szCs w:val="28"/>
          <w:shd w:val="clear" w:fill="FFFFFF"/>
          <w:vertAlign w:val="baseline"/>
          <w:lang w:val="en-IN"/>
        </w:rPr>
      </w:pPr>
      <w:r>
        <w:rPr>
          <w:rFonts w:hint="default" w:ascii="Calibri" w:hAnsi="Calibri" w:eastAsia="monospace"/>
          <w:i w:val="0"/>
          <w:iCs w:val="0"/>
          <w:caps w:val="0"/>
          <w:color w:val="000000"/>
          <w:spacing w:val="0"/>
          <w:sz w:val="28"/>
          <w:szCs w:val="28"/>
          <w:shd w:val="clear" w:fill="FFFFFF"/>
          <w:vertAlign w:val="baseline"/>
          <w:lang w:val="en-IN"/>
        </w:rPr>
        <w:t>Now to get more inference out of the data I calculated the Coefficient of Variation (standard deviation/mean) for the column Open and Close</w:t>
      </w:r>
    </w:p>
    <w:p>
      <w:pPr>
        <w:jc w:val="left"/>
        <w:rPr>
          <w:rFonts w:hint="default" w:ascii="Calibri" w:hAnsi="Calibri" w:eastAsia="monospace"/>
          <w:i w:val="0"/>
          <w:iCs w:val="0"/>
          <w:caps w:val="0"/>
          <w:color w:val="000000"/>
          <w:spacing w:val="0"/>
          <w:sz w:val="28"/>
          <w:szCs w:val="28"/>
          <w:shd w:val="clear" w:fill="FFFFFF"/>
          <w:vertAlign w:val="baseline"/>
          <w:lang w:val="en-IN"/>
        </w:rPr>
      </w:pPr>
      <w:r>
        <w:rPr>
          <w:rFonts w:hint="default" w:ascii="Calibri" w:hAnsi="Calibri" w:eastAsia="monospace"/>
          <w:i w:val="0"/>
          <w:iCs w:val="0"/>
          <w:caps w:val="0"/>
          <w:color w:val="000000"/>
          <w:spacing w:val="0"/>
          <w:sz w:val="28"/>
          <w:szCs w:val="28"/>
          <w:shd w:val="clear" w:fill="FFFFFF"/>
          <w:vertAlign w:val="baseline"/>
          <w:lang w:val="en-IN"/>
        </w:rPr>
        <w:t>and obtained 4.78821% for the Open Column and 4.8481% for the Close Column. This shows that both the column are almost the same in terms of their Coefficient of Variation</w:t>
      </w:r>
    </w:p>
    <w:p>
      <w:pPr>
        <w:jc w:val="left"/>
        <w:rPr>
          <w:rFonts w:hint="default" w:ascii="Calibri" w:hAnsi="Calibri" w:eastAsia="monospace"/>
          <w:i w:val="0"/>
          <w:iCs w:val="0"/>
          <w:caps w:val="0"/>
          <w:color w:val="000000"/>
          <w:spacing w:val="0"/>
          <w:sz w:val="28"/>
          <w:szCs w:val="28"/>
          <w:shd w:val="clear" w:fill="FFFFFF"/>
          <w:vertAlign w:val="baseline"/>
          <w:lang w:val="en-IN"/>
        </w:rPr>
      </w:pPr>
      <w:r>
        <w:rPr>
          <w:rFonts w:hint="default" w:ascii="Calibri" w:hAnsi="Calibri" w:eastAsia="monospace"/>
          <w:i w:val="0"/>
          <w:iCs w:val="0"/>
          <w:caps w:val="0"/>
          <w:color w:val="000000"/>
          <w:spacing w:val="0"/>
          <w:sz w:val="28"/>
          <w:szCs w:val="28"/>
          <w:shd w:val="clear" w:fill="FFFFFF"/>
          <w:vertAlign w:val="baseline"/>
          <w:lang w:val="en-IN"/>
        </w:rPr>
        <w:t>The reason I calculated the coefficient of Variation is that in finance, the coefficient of variation allows investors to determine how much volatility, or risk, is assumed in comparison to the amount of return expected from investments. Ideally, if the coefficient of variation formula should result in a lower ratio of the standard deviation to mean return, then the better the risk-return trade-off.</w:t>
      </w:r>
    </w:p>
    <w:p>
      <w:pPr>
        <w:jc w:val="left"/>
        <w:rPr>
          <w:rFonts w:hint="default" w:ascii="Calibri" w:hAnsi="Calibri" w:eastAsia="monospace"/>
          <w:i w:val="0"/>
          <w:iCs w:val="0"/>
          <w:caps w:val="0"/>
          <w:color w:val="000000"/>
          <w:spacing w:val="0"/>
          <w:sz w:val="28"/>
          <w:szCs w:val="28"/>
          <w:shd w:val="clear" w:fill="FFFFFF"/>
          <w:vertAlign w:val="baseline"/>
          <w:lang w:val="en-IN"/>
        </w:rPr>
      </w:pPr>
    </w:p>
    <w:p>
      <w:pPr>
        <w:jc w:val="left"/>
        <w:rPr>
          <w:rFonts w:hint="default" w:ascii="Calibri" w:hAnsi="Calibri" w:eastAsia="monospace"/>
          <w:i w:val="0"/>
          <w:iCs w:val="0"/>
          <w:caps w:val="0"/>
          <w:color w:val="000000"/>
          <w:spacing w:val="0"/>
          <w:sz w:val="28"/>
          <w:szCs w:val="28"/>
          <w:shd w:val="clear" w:fill="FFFFFF"/>
          <w:vertAlign w:val="baseline"/>
          <w:lang w:val="en-IN"/>
        </w:rPr>
      </w:pPr>
      <w:r>
        <w:rPr>
          <w:rFonts w:hint="default" w:ascii="Calibri" w:hAnsi="Calibri" w:eastAsia="monospace"/>
          <w:i w:val="0"/>
          <w:iCs w:val="0"/>
          <w:caps w:val="0"/>
          <w:color w:val="000000"/>
          <w:spacing w:val="0"/>
          <w:sz w:val="28"/>
          <w:szCs w:val="28"/>
          <w:shd w:val="clear" w:fill="FFFFFF"/>
          <w:vertAlign w:val="baseline"/>
          <w:lang w:val="en-IN"/>
        </w:rPr>
        <w:t>Now when I calculated the difference of Coefficient of Variation for Close and Open Column, the stock closed at 1.25% higher note as compared to its opening value. Thus,we can say that the stocks performed Good at the end of the day and their was more selling than Purchase.</w:t>
      </w:r>
    </w:p>
    <w:p>
      <w:pPr>
        <w:jc w:val="left"/>
        <w:rPr>
          <w:rFonts w:hint="default" w:ascii="Calibri" w:hAnsi="Calibri" w:eastAsia="monospace"/>
          <w:i w:val="0"/>
          <w:iCs w:val="0"/>
          <w:caps w:val="0"/>
          <w:color w:val="000000"/>
          <w:spacing w:val="0"/>
          <w:sz w:val="28"/>
          <w:szCs w:val="28"/>
          <w:shd w:val="clear" w:fill="FFFFFF"/>
          <w:vertAlign w:val="baseline"/>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8862C5"/>
    <w:rsid w:val="4CAE4502"/>
    <w:rsid w:val="54382904"/>
    <w:rsid w:val="586A0B47"/>
    <w:rsid w:val="798862C5"/>
    <w:rsid w:val="7F902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2021-10-08T06:46:00Z</dcterms:created>
  <dc:creator>KIIT</dc:creator>
  <cp:lastModifiedBy>KIIT</cp:lastModifiedBy>
  <dcterms:modified xsi:type="dcterms:W3CDTF">2021-10-09T04:58:04Z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6FCC2667A75D4601850C8344111ABF2F</vt:lpwstr>
  </property>
</Properties>
</file>