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DFE3" w14:textId="2D47D19E" w:rsidR="004D2EC0" w:rsidRDefault="004D2EC0" w:rsidP="004D2EC0">
      <w:pPr>
        <w:jc w:val="center"/>
        <w:rPr>
          <w:b/>
          <w:bCs/>
          <w:sz w:val="36"/>
          <w:szCs w:val="36"/>
          <w:u w:val="single"/>
        </w:rPr>
      </w:pPr>
      <w:r w:rsidRPr="004D2EC0">
        <w:rPr>
          <w:b/>
          <w:bCs/>
          <w:sz w:val="36"/>
          <w:szCs w:val="36"/>
          <w:u w:val="single"/>
        </w:rPr>
        <w:t>Final Report — Relationship Between Trader Performance and Market Sentiment</w:t>
      </w:r>
    </w:p>
    <w:p w14:paraId="51B7CFB5" w14:textId="77777777" w:rsidR="004D2EC0" w:rsidRPr="004D2EC0" w:rsidRDefault="004D2EC0" w:rsidP="004D2EC0">
      <w:pPr>
        <w:jc w:val="center"/>
        <w:rPr>
          <w:b/>
          <w:bCs/>
          <w:sz w:val="22"/>
          <w:szCs w:val="22"/>
        </w:rPr>
      </w:pPr>
    </w:p>
    <w:p w14:paraId="3965ACB1" w14:textId="77777777" w:rsidR="004D2EC0" w:rsidRPr="004D2EC0" w:rsidRDefault="004D2EC0" w:rsidP="004D2EC0">
      <w:pPr>
        <w:rPr>
          <w:b/>
          <w:bCs/>
          <w:sz w:val="22"/>
          <w:szCs w:val="22"/>
        </w:rPr>
      </w:pPr>
      <w:r w:rsidRPr="004D2EC0">
        <w:rPr>
          <w:b/>
          <w:bCs/>
          <w:sz w:val="22"/>
          <w:szCs w:val="22"/>
        </w:rPr>
        <w:t>Objective</w:t>
      </w:r>
    </w:p>
    <w:p w14:paraId="35EEC9F4" w14:textId="367A1EE7" w:rsidR="004D2EC0" w:rsidRDefault="004D2EC0" w:rsidP="004D2EC0">
      <w:pPr>
        <w:rPr>
          <w:b/>
          <w:bCs/>
          <w:sz w:val="22"/>
          <w:szCs w:val="22"/>
        </w:rPr>
      </w:pPr>
      <w:r w:rsidRPr="004D2EC0">
        <w:rPr>
          <w:b/>
          <w:bCs/>
          <w:sz w:val="22"/>
          <w:szCs w:val="22"/>
        </w:rPr>
        <w:t xml:space="preserve">The aim of this study is to explore the relationship between trader performance and market sentiment, understand how sentiment impacts trader </w:t>
      </w:r>
      <w:proofErr w:type="spellStart"/>
      <w:r w:rsidRPr="004D2EC0">
        <w:rPr>
          <w:b/>
          <w:bCs/>
          <w:sz w:val="22"/>
          <w:szCs w:val="22"/>
        </w:rPr>
        <w:t>behavior</w:t>
      </w:r>
      <w:proofErr w:type="spellEnd"/>
      <w:r w:rsidRPr="004D2EC0">
        <w:rPr>
          <w:b/>
          <w:bCs/>
          <w:sz w:val="22"/>
          <w:szCs w:val="22"/>
        </w:rPr>
        <w:t>, and identify insights that can support smarter trading strategies.</w:t>
      </w:r>
    </w:p>
    <w:p w14:paraId="57086DEC" w14:textId="77777777" w:rsidR="004D2EC0" w:rsidRPr="004D2EC0" w:rsidRDefault="004D2EC0" w:rsidP="004D2EC0">
      <w:pPr>
        <w:rPr>
          <w:b/>
          <w:bCs/>
          <w:sz w:val="22"/>
          <w:szCs w:val="22"/>
        </w:rPr>
      </w:pPr>
    </w:p>
    <w:p w14:paraId="58C371E9" w14:textId="1D21D877" w:rsidR="004D2EC0" w:rsidRDefault="004D2EC0" w:rsidP="004D2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1.</w:t>
      </w:r>
      <w:r w:rsidRPr="004D2EC0">
        <w:rPr>
          <w:b/>
          <w:bCs/>
          <w:sz w:val="28"/>
          <w:szCs w:val="28"/>
          <w:u w:val="single"/>
        </w:rPr>
        <w:t>Understanding Market Sentiment Trends</w:t>
      </w:r>
      <w:r w:rsidRPr="004D2EC0">
        <w:rPr>
          <w:b/>
          <w:bCs/>
          <w:sz w:val="28"/>
          <w:szCs w:val="28"/>
          <w:u w:val="single"/>
        </w:rPr>
        <w:t>:</w:t>
      </w:r>
    </w:p>
    <w:p w14:paraId="088ABF2D" w14:textId="765C9B8D" w:rsidR="004D2EC0" w:rsidRDefault="004D2EC0" w:rsidP="004D2EC0">
      <w:pPr>
        <w:rPr>
          <w:sz w:val="22"/>
          <w:szCs w:val="22"/>
        </w:rPr>
      </w:pPr>
      <w:r w:rsidRPr="004D2EC0">
        <w:rPr>
          <w:sz w:val="22"/>
          <w:szCs w:val="22"/>
        </w:rPr>
        <w:t>We began by examining daily market sentiment scores over time.</w:t>
      </w:r>
      <w:r w:rsidRPr="004D2EC0">
        <w:rPr>
          <w:sz w:val="22"/>
          <w:szCs w:val="22"/>
        </w:rPr>
        <w:br/>
        <w:t>This helped show how overall market mood fluctuates between fear, neutral and greed phases.</w:t>
      </w:r>
    </w:p>
    <w:p w14:paraId="66B0BF8E" w14:textId="18ED37B8" w:rsidR="004D2EC0" w:rsidRDefault="004D2EC0" w:rsidP="004D2EC0">
      <w:pPr>
        <w:rPr>
          <w:sz w:val="22"/>
          <w:szCs w:val="22"/>
        </w:rPr>
      </w:pPr>
      <w:r w:rsidRPr="004D2EC0">
        <w:rPr>
          <w:sz w:val="22"/>
          <w:szCs w:val="22"/>
        </w:rPr>
        <w:drawing>
          <wp:inline distT="0" distB="0" distL="0" distR="0" wp14:anchorId="5F7F5DCA" wp14:editId="69AAF65D">
            <wp:extent cx="5731510" cy="2704465"/>
            <wp:effectExtent l="0" t="0" r="2540" b="635"/>
            <wp:docPr id="134094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49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85EA" w14:textId="7633412A" w:rsidR="004D2EC0" w:rsidRDefault="004D2EC0" w:rsidP="004D2EC0">
      <w:pPr>
        <w:rPr>
          <w:sz w:val="22"/>
          <w:szCs w:val="22"/>
        </w:rPr>
      </w:pPr>
      <w:r w:rsidRPr="004D2EC0">
        <w:rPr>
          <w:sz w:val="22"/>
          <w:szCs w:val="22"/>
        </w:rPr>
        <w:t xml:space="preserve">From this visualization, we observed repeated cycles of </w:t>
      </w:r>
      <w:r w:rsidRPr="004D2EC0">
        <w:rPr>
          <w:b/>
          <w:bCs/>
          <w:sz w:val="22"/>
          <w:szCs w:val="22"/>
        </w:rPr>
        <w:t>Extreme Fear → Neutral → Greed</w:t>
      </w:r>
      <w:r w:rsidRPr="004D2EC0">
        <w:rPr>
          <w:sz w:val="22"/>
          <w:szCs w:val="22"/>
        </w:rPr>
        <w:t>, reflecting how market confidence rises and falls over time.</w:t>
      </w:r>
    </w:p>
    <w:p w14:paraId="46C428DF" w14:textId="77777777" w:rsidR="004D2EC0" w:rsidRPr="004D2EC0" w:rsidRDefault="004D2EC0" w:rsidP="004D2EC0">
      <w:pPr>
        <w:rPr>
          <w:b/>
          <w:bCs/>
          <w:sz w:val="28"/>
          <w:szCs w:val="28"/>
          <w:u w:val="single"/>
        </w:rPr>
      </w:pPr>
    </w:p>
    <w:p w14:paraId="106F1217" w14:textId="005A86FD" w:rsidR="004D2EC0" w:rsidRDefault="004D2EC0" w:rsidP="004D2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2.</w:t>
      </w:r>
      <w:r w:rsidRPr="004D2EC0">
        <w:rPr>
          <w:b/>
          <w:bCs/>
          <w:sz w:val="28"/>
          <w:szCs w:val="28"/>
          <w:u w:val="single"/>
        </w:rPr>
        <w:t>Distribution of Sentiment States</w:t>
      </w:r>
      <w:r>
        <w:rPr>
          <w:b/>
          <w:bCs/>
          <w:sz w:val="28"/>
          <w:szCs w:val="28"/>
          <w:u w:val="single"/>
        </w:rPr>
        <w:t>:</w:t>
      </w:r>
    </w:p>
    <w:p w14:paraId="181B2C21" w14:textId="7DE5A4F9" w:rsidR="004D2EC0" w:rsidRDefault="004D2EC0" w:rsidP="004D2EC0">
      <w:pPr>
        <w:rPr>
          <w:sz w:val="22"/>
          <w:szCs w:val="22"/>
        </w:rPr>
      </w:pPr>
      <w:r w:rsidRPr="004D2EC0">
        <w:rPr>
          <w:sz w:val="22"/>
          <w:szCs w:val="22"/>
        </w:rPr>
        <w:t>we checked how often each sentiment level occurred.</w:t>
      </w:r>
    </w:p>
    <w:p w14:paraId="4F117817" w14:textId="2D47BFA4" w:rsidR="004D2EC0" w:rsidRDefault="004D2EC0" w:rsidP="004D2EC0">
      <w:pPr>
        <w:jc w:val="center"/>
        <w:rPr>
          <w:sz w:val="22"/>
          <w:szCs w:val="22"/>
        </w:rPr>
      </w:pPr>
      <w:r w:rsidRPr="004D2EC0">
        <w:rPr>
          <w:sz w:val="22"/>
          <w:szCs w:val="22"/>
        </w:rPr>
        <w:lastRenderedPageBreak/>
        <w:drawing>
          <wp:inline distT="0" distB="0" distL="0" distR="0" wp14:anchorId="348FD4EA" wp14:editId="0CE7E2C9">
            <wp:extent cx="5200650" cy="3743325"/>
            <wp:effectExtent l="0" t="0" r="0" b="9525"/>
            <wp:docPr id="171396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B1DB" w14:textId="20DA88F0" w:rsidR="004D2EC0" w:rsidRDefault="004D2EC0" w:rsidP="004D2EC0">
      <w:pPr>
        <w:rPr>
          <w:sz w:val="22"/>
          <w:szCs w:val="22"/>
        </w:rPr>
      </w:pPr>
      <w:r w:rsidRPr="004D2EC0">
        <w:rPr>
          <w:sz w:val="22"/>
          <w:szCs w:val="22"/>
        </w:rPr>
        <w:t xml:space="preserve">The majority of days fall under </w:t>
      </w:r>
      <w:r w:rsidRPr="004D2EC0">
        <w:rPr>
          <w:b/>
          <w:bCs/>
          <w:sz w:val="22"/>
          <w:szCs w:val="22"/>
        </w:rPr>
        <w:t>Fear and Neutral</w:t>
      </w:r>
      <w:r w:rsidRPr="004D2EC0">
        <w:rPr>
          <w:sz w:val="22"/>
          <w:szCs w:val="22"/>
        </w:rPr>
        <w:t xml:space="preserve">, while </w:t>
      </w:r>
      <w:r w:rsidRPr="004D2EC0">
        <w:rPr>
          <w:b/>
          <w:bCs/>
          <w:sz w:val="22"/>
          <w:szCs w:val="22"/>
        </w:rPr>
        <w:t>Extreme Greed and Extreme Fear</w:t>
      </w:r>
      <w:r w:rsidRPr="004D2EC0">
        <w:rPr>
          <w:sz w:val="22"/>
          <w:szCs w:val="22"/>
        </w:rPr>
        <w:t xml:space="preserve"> are less common but more volatile periods.</w:t>
      </w:r>
    </w:p>
    <w:p w14:paraId="550A7A83" w14:textId="77777777" w:rsidR="004D2EC0" w:rsidRPr="004D2EC0" w:rsidRDefault="004D2EC0" w:rsidP="004D2EC0">
      <w:pPr>
        <w:rPr>
          <w:b/>
          <w:bCs/>
          <w:sz w:val="28"/>
          <w:szCs w:val="28"/>
          <w:u w:val="single"/>
        </w:rPr>
      </w:pPr>
    </w:p>
    <w:p w14:paraId="52EA3EEE" w14:textId="70A4BAAB" w:rsidR="004D2EC0" w:rsidRDefault="004D2EC0" w:rsidP="004D2EC0">
      <w:pPr>
        <w:rPr>
          <w:b/>
          <w:bCs/>
          <w:sz w:val="28"/>
          <w:szCs w:val="28"/>
          <w:u w:val="single"/>
        </w:rPr>
      </w:pPr>
      <w:r w:rsidRPr="004D2EC0">
        <w:rPr>
          <w:b/>
          <w:bCs/>
          <w:sz w:val="28"/>
          <w:szCs w:val="28"/>
          <w:u w:val="single"/>
        </w:rPr>
        <w:t xml:space="preserve">3. </w:t>
      </w:r>
      <w:r w:rsidRPr="004D2EC0">
        <w:rPr>
          <w:b/>
          <w:bCs/>
          <w:sz w:val="28"/>
          <w:szCs w:val="28"/>
          <w:u w:val="single"/>
        </w:rPr>
        <w:t xml:space="preserve">Comparing Sentiment </w:t>
      </w:r>
      <w:proofErr w:type="gramStart"/>
      <w:r w:rsidRPr="004D2EC0">
        <w:rPr>
          <w:b/>
          <w:bCs/>
          <w:sz w:val="28"/>
          <w:szCs w:val="28"/>
          <w:u w:val="single"/>
        </w:rPr>
        <w:t>With</w:t>
      </w:r>
      <w:proofErr w:type="gramEnd"/>
      <w:r w:rsidRPr="004D2EC0">
        <w:rPr>
          <w:b/>
          <w:bCs/>
          <w:sz w:val="28"/>
          <w:szCs w:val="28"/>
          <w:u w:val="single"/>
        </w:rPr>
        <w:t xml:space="preserve"> Trader Profitability</w:t>
      </w:r>
      <w:r>
        <w:rPr>
          <w:b/>
          <w:bCs/>
          <w:sz w:val="28"/>
          <w:szCs w:val="28"/>
          <w:u w:val="single"/>
        </w:rPr>
        <w:t>:</w:t>
      </w:r>
    </w:p>
    <w:p w14:paraId="0963E213" w14:textId="7EF9C997" w:rsidR="004D2EC0" w:rsidRDefault="004D2EC0" w:rsidP="004D2EC0">
      <w:pPr>
        <w:rPr>
          <w:sz w:val="22"/>
          <w:szCs w:val="22"/>
        </w:rPr>
      </w:pPr>
      <w:r w:rsidRPr="004D2EC0">
        <w:rPr>
          <w:sz w:val="22"/>
          <w:szCs w:val="22"/>
        </w:rPr>
        <w:t xml:space="preserve">To explore the relationship between sentiment and trader earnings, we combined market sentiment data with daily trader </w:t>
      </w:r>
      <w:proofErr w:type="spellStart"/>
      <w:r w:rsidRPr="004D2EC0">
        <w:rPr>
          <w:sz w:val="22"/>
          <w:szCs w:val="22"/>
        </w:rPr>
        <w:t>PnL</w:t>
      </w:r>
      <w:proofErr w:type="spellEnd"/>
      <w:r w:rsidRPr="004D2EC0">
        <w:rPr>
          <w:sz w:val="22"/>
          <w:szCs w:val="22"/>
        </w:rPr>
        <w:t xml:space="preserve"> (profit and loss).</w:t>
      </w:r>
    </w:p>
    <w:p w14:paraId="6340F8D7" w14:textId="1D579AAC" w:rsidR="004D2EC0" w:rsidRDefault="004D2EC0" w:rsidP="004D2EC0">
      <w:pPr>
        <w:jc w:val="center"/>
        <w:rPr>
          <w:sz w:val="22"/>
          <w:szCs w:val="22"/>
        </w:rPr>
      </w:pPr>
      <w:r w:rsidRPr="004D2EC0">
        <w:rPr>
          <w:sz w:val="22"/>
          <w:szCs w:val="22"/>
        </w:rPr>
        <w:drawing>
          <wp:inline distT="0" distB="0" distL="0" distR="0" wp14:anchorId="44D58882" wp14:editId="69A202F8">
            <wp:extent cx="5731510" cy="2430145"/>
            <wp:effectExtent l="0" t="0" r="2540" b="8255"/>
            <wp:docPr id="58790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1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9E7D" w14:textId="0546C772" w:rsidR="004D2EC0" w:rsidRDefault="004D2EC0" w:rsidP="004D2EC0">
      <w:pPr>
        <w:rPr>
          <w:sz w:val="22"/>
          <w:szCs w:val="22"/>
        </w:rPr>
      </w:pPr>
      <w:r w:rsidRPr="004D2EC0">
        <w:rPr>
          <w:sz w:val="22"/>
          <w:szCs w:val="22"/>
        </w:rPr>
        <w:t xml:space="preserve">In this graph, we used </w:t>
      </w:r>
      <w:r w:rsidRPr="004D2EC0">
        <w:rPr>
          <w:b/>
          <w:bCs/>
          <w:sz w:val="22"/>
          <w:szCs w:val="22"/>
        </w:rPr>
        <w:t>two axes</w:t>
      </w:r>
      <w:r w:rsidRPr="004D2EC0">
        <w:rPr>
          <w:sz w:val="22"/>
          <w:szCs w:val="22"/>
        </w:rPr>
        <w:t xml:space="preserve"> so that both sentiment values and </w:t>
      </w:r>
      <w:proofErr w:type="spellStart"/>
      <w:r w:rsidRPr="004D2EC0">
        <w:rPr>
          <w:sz w:val="22"/>
          <w:szCs w:val="22"/>
        </w:rPr>
        <w:t>PnL</w:t>
      </w:r>
      <w:proofErr w:type="spellEnd"/>
      <w:r w:rsidRPr="004D2EC0">
        <w:rPr>
          <w:sz w:val="22"/>
          <w:szCs w:val="22"/>
        </w:rPr>
        <w:t xml:space="preserve"> movements could be clearly seen.</w:t>
      </w:r>
      <w:r w:rsidRPr="004D2EC0">
        <w:rPr>
          <w:sz w:val="22"/>
          <w:szCs w:val="22"/>
        </w:rPr>
        <w:br/>
      </w:r>
      <w:r w:rsidRPr="004D2EC0">
        <w:rPr>
          <w:sz w:val="22"/>
          <w:szCs w:val="22"/>
        </w:rPr>
        <w:lastRenderedPageBreak/>
        <w:t xml:space="preserve">This visual comparison highlights that </w:t>
      </w:r>
      <w:r w:rsidRPr="004D2EC0">
        <w:rPr>
          <w:b/>
          <w:bCs/>
          <w:sz w:val="22"/>
          <w:szCs w:val="22"/>
        </w:rPr>
        <w:t xml:space="preserve">large </w:t>
      </w:r>
      <w:proofErr w:type="spellStart"/>
      <w:r w:rsidRPr="004D2EC0">
        <w:rPr>
          <w:b/>
          <w:bCs/>
          <w:sz w:val="22"/>
          <w:szCs w:val="22"/>
        </w:rPr>
        <w:t>PnL</w:t>
      </w:r>
      <w:proofErr w:type="spellEnd"/>
      <w:r w:rsidRPr="004D2EC0">
        <w:rPr>
          <w:b/>
          <w:bCs/>
          <w:sz w:val="22"/>
          <w:szCs w:val="22"/>
        </w:rPr>
        <w:t xml:space="preserve"> swings tend to happen after major shifts in sentiment</w:t>
      </w:r>
      <w:r w:rsidRPr="004D2EC0">
        <w:rPr>
          <w:sz w:val="22"/>
          <w:szCs w:val="22"/>
        </w:rPr>
        <w:t xml:space="preserve">, especially when the market mood turns from </w:t>
      </w:r>
      <w:r w:rsidRPr="004D2EC0">
        <w:rPr>
          <w:b/>
          <w:bCs/>
          <w:sz w:val="22"/>
          <w:szCs w:val="22"/>
        </w:rPr>
        <w:t>Extreme Fear back toward Greed</w:t>
      </w:r>
      <w:r w:rsidRPr="004D2EC0">
        <w:rPr>
          <w:sz w:val="22"/>
          <w:szCs w:val="22"/>
        </w:rPr>
        <w:t>.</w:t>
      </w:r>
    </w:p>
    <w:p w14:paraId="3A7B52CB" w14:textId="77777777" w:rsidR="004D2EC0" w:rsidRDefault="004D2EC0" w:rsidP="004D2EC0">
      <w:pPr>
        <w:rPr>
          <w:sz w:val="22"/>
          <w:szCs w:val="22"/>
        </w:rPr>
      </w:pPr>
    </w:p>
    <w:p w14:paraId="08CA7270" w14:textId="3AE3E343" w:rsidR="004D2EC0" w:rsidRDefault="004D2EC0" w:rsidP="004D2EC0">
      <w:pPr>
        <w:rPr>
          <w:b/>
          <w:bCs/>
          <w:sz w:val="28"/>
          <w:szCs w:val="28"/>
          <w:u w:val="single"/>
        </w:rPr>
      </w:pPr>
      <w:r w:rsidRPr="004D2EC0">
        <w:rPr>
          <w:b/>
          <w:bCs/>
          <w:sz w:val="28"/>
          <w:szCs w:val="28"/>
          <w:u w:val="single"/>
        </w:rPr>
        <w:t xml:space="preserve">4. </w:t>
      </w:r>
      <w:r w:rsidRPr="004D2EC0">
        <w:rPr>
          <w:b/>
          <w:bCs/>
          <w:sz w:val="28"/>
          <w:szCs w:val="28"/>
          <w:u w:val="single"/>
        </w:rPr>
        <w:t>How Performance Changes Across Sentiment States</w:t>
      </w:r>
      <w:r>
        <w:rPr>
          <w:b/>
          <w:bCs/>
          <w:sz w:val="28"/>
          <w:szCs w:val="28"/>
          <w:u w:val="single"/>
        </w:rPr>
        <w:t>:</w:t>
      </w:r>
    </w:p>
    <w:p w14:paraId="3216D5FF" w14:textId="2C31E14D" w:rsidR="004D2EC0" w:rsidRDefault="004D2EC0" w:rsidP="00330A0D">
      <w:pPr>
        <w:ind w:firstLine="720"/>
        <w:rPr>
          <w:sz w:val="22"/>
          <w:szCs w:val="22"/>
        </w:rPr>
      </w:pPr>
      <w:r w:rsidRPr="004D2EC0">
        <w:rPr>
          <w:sz w:val="22"/>
          <w:szCs w:val="22"/>
        </w:rPr>
        <w:t>To uncover deeper patterns, we grouped trader performance based on sentiment categories:</w:t>
      </w:r>
    </w:p>
    <w:p w14:paraId="472DA438" w14:textId="3F6CBE8F" w:rsidR="004D2EC0" w:rsidRDefault="00330A0D" w:rsidP="00330A0D">
      <w:pPr>
        <w:jc w:val="center"/>
        <w:rPr>
          <w:sz w:val="22"/>
          <w:szCs w:val="22"/>
        </w:rPr>
      </w:pPr>
      <w:r w:rsidRPr="00330A0D">
        <w:rPr>
          <w:sz w:val="22"/>
          <w:szCs w:val="22"/>
        </w:rPr>
        <w:drawing>
          <wp:inline distT="0" distB="0" distL="0" distR="0" wp14:anchorId="49D74DAD" wp14:editId="17D5266D">
            <wp:extent cx="3924300" cy="2054323"/>
            <wp:effectExtent l="0" t="0" r="0" b="3175"/>
            <wp:docPr id="19156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9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334" cy="20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CDE9" w14:textId="54AC94A5" w:rsidR="00330A0D" w:rsidRDefault="00330A0D" w:rsidP="00330A0D">
      <w:pPr>
        <w:jc w:val="center"/>
        <w:rPr>
          <w:sz w:val="22"/>
          <w:szCs w:val="22"/>
        </w:rPr>
      </w:pPr>
      <w:r w:rsidRPr="00330A0D">
        <w:rPr>
          <w:sz w:val="22"/>
          <w:szCs w:val="22"/>
        </w:rPr>
        <w:drawing>
          <wp:inline distT="0" distB="0" distL="0" distR="0" wp14:anchorId="7BCF535B" wp14:editId="040C32B1">
            <wp:extent cx="4292600" cy="2644234"/>
            <wp:effectExtent l="0" t="0" r="0" b="3810"/>
            <wp:docPr id="16023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76" cy="264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7473" w14:textId="77777777" w:rsidR="00330A0D" w:rsidRPr="00330A0D" w:rsidRDefault="00330A0D" w:rsidP="00330A0D">
      <w:pPr>
        <w:rPr>
          <w:b/>
          <w:bCs/>
          <w:sz w:val="22"/>
          <w:szCs w:val="22"/>
          <w:u w:val="single"/>
        </w:rPr>
      </w:pPr>
      <w:r w:rsidRPr="00330A0D">
        <w:rPr>
          <w:b/>
          <w:bCs/>
          <w:sz w:val="22"/>
          <w:szCs w:val="22"/>
          <w:u w:val="single"/>
        </w:rPr>
        <w:t>Key Observations</w:t>
      </w:r>
    </w:p>
    <w:p w14:paraId="20A831C0" w14:textId="77777777" w:rsidR="00330A0D" w:rsidRPr="00330A0D" w:rsidRDefault="00330A0D" w:rsidP="00330A0D">
      <w:pPr>
        <w:numPr>
          <w:ilvl w:val="0"/>
          <w:numId w:val="1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>Fear periods show the highest trade size</w:t>
      </w:r>
      <w:r w:rsidRPr="00330A0D">
        <w:rPr>
          <w:sz w:val="22"/>
          <w:szCs w:val="22"/>
        </w:rPr>
        <w:t>, meaning traders take bolder positions when the market is uncertain.</w:t>
      </w:r>
    </w:p>
    <w:p w14:paraId="6F8961A6" w14:textId="77777777" w:rsidR="00330A0D" w:rsidRPr="00330A0D" w:rsidRDefault="00330A0D" w:rsidP="00330A0D">
      <w:pPr>
        <w:numPr>
          <w:ilvl w:val="0"/>
          <w:numId w:val="1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 xml:space="preserve">Extreme Greed has lower trade size but the highest </w:t>
      </w:r>
      <w:proofErr w:type="spellStart"/>
      <w:r w:rsidRPr="00330A0D">
        <w:rPr>
          <w:b/>
          <w:bCs/>
          <w:sz w:val="22"/>
          <w:szCs w:val="22"/>
        </w:rPr>
        <w:t>PnL</w:t>
      </w:r>
      <w:proofErr w:type="spellEnd"/>
      <w:r w:rsidRPr="00330A0D">
        <w:rPr>
          <w:sz w:val="22"/>
          <w:szCs w:val="22"/>
        </w:rPr>
        <w:t>, suggesting only confident traders participate, often with strong conviction.</w:t>
      </w:r>
    </w:p>
    <w:p w14:paraId="0474016A" w14:textId="77777777" w:rsidR="00330A0D" w:rsidRPr="00330A0D" w:rsidRDefault="00330A0D" w:rsidP="00330A0D">
      <w:pPr>
        <w:numPr>
          <w:ilvl w:val="0"/>
          <w:numId w:val="1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 xml:space="preserve">Extreme Fear also shows positive </w:t>
      </w:r>
      <w:proofErr w:type="spellStart"/>
      <w:r w:rsidRPr="00330A0D">
        <w:rPr>
          <w:b/>
          <w:bCs/>
          <w:sz w:val="22"/>
          <w:szCs w:val="22"/>
        </w:rPr>
        <w:t>PnL</w:t>
      </w:r>
      <w:proofErr w:type="spellEnd"/>
      <w:r w:rsidRPr="00330A0D">
        <w:rPr>
          <w:sz w:val="22"/>
          <w:szCs w:val="22"/>
        </w:rPr>
        <w:t xml:space="preserve">, indicating that </w:t>
      </w:r>
      <w:r w:rsidRPr="00330A0D">
        <w:rPr>
          <w:b/>
          <w:bCs/>
          <w:sz w:val="22"/>
          <w:szCs w:val="22"/>
        </w:rPr>
        <w:t>contrarian trades during panic</w:t>
      </w:r>
      <w:r w:rsidRPr="00330A0D">
        <w:rPr>
          <w:sz w:val="22"/>
          <w:szCs w:val="22"/>
        </w:rPr>
        <w:t xml:space="preserve"> can be profitable.</w:t>
      </w:r>
    </w:p>
    <w:p w14:paraId="7166E665" w14:textId="77777777" w:rsidR="00330A0D" w:rsidRDefault="00330A0D" w:rsidP="00330A0D">
      <w:pPr>
        <w:numPr>
          <w:ilvl w:val="0"/>
          <w:numId w:val="1"/>
        </w:numPr>
        <w:rPr>
          <w:sz w:val="22"/>
          <w:szCs w:val="22"/>
        </w:rPr>
      </w:pPr>
      <w:r w:rsidRPr="00330A0D">
        <w:rPr>
          <w:sz w:val="22"/>
          <w:szCs w:val="22"/>
        </w:rPr>
        <w:t xml:space="preserve">A statistical ANOVA test returned </w:t>
      </w:r>
      <w:r w:rsidRPr="00330A0D">
        <w:rPr>
          <w:b/>
          <w:bCs/>
          <w:sz w:val="22"/>
          <w:szCs w:val="22"/>
        </w:rPr>
        <w:t>p = 0.017</w:t>
      </w:r>
      <w:r w:rsidRPr="00330A0D">
        <w:rPr>
          <w:sz w:val="22"/>
          <w:szCs w:val="22"/>
        </w:rPr>
        <w:t xml:space="preserve">, confirming that </w:t>
      </w:r>
      <w:r w:rsidRPr="00330A0D">
        <w:rPr>
          <w:b/>
          <w:bCs/>
          <w:sz w:val="22"/>
          <w:szCs w:val="22"/>
        </w:rPr>
        <w:t xml:space="preserve">differences in </w:t>
      </w:r>
      <w:proofErr w:type="spellStart"/>
      <w:r w:rsidRPr="00330A0D">
        <w:rPr>
          <w:b/>
          <w:bCs/>
          <w:sz w:val="22"/>
          <w:szCs w:val="22"/>
        </w:rPr>
        <w:t>PnL</w:t>
      </w:r>
      <w:proofErr w:type="spellEnd"/>
      <w:r w:rsidRPr="00330A0D">
        <w:rPr>
          <w:b/>
          <w:bCs/>
          <w:sz w:val="22"/>
          <w:szCs w:val="22"/>
        </w:rPr>
        <w:t xml:space="preserve"> across sentiment classes are significant</w:t>
      </w:r>
      <w:r w:rsidRPr="00330A0D">
        <w:rPr>
          <w:sz w:val="22"/>
          <w:szCs w:val="22"/>
        </w:rPr>
        <w:t>, not random.</w:t>
      </w:r>
    </w:p>
    <w:p w14:paraId="2E2A3D75" w14:textId="38AD7C54" w:rsidR="00330A0D" w:rsidRPr="00330A0D" w:rsidRDefault="00330A0D" w:rsidP="00330A0D">
      <w:pPr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5.</w:t>
      </w:r>
      <w:r w:rsidRPr="00330A0D">
        <w:rPr>
          <w:b/>
          <w:bCs/>
          <w:sz w:val="28"/>
          <w:szCs w:val="28"/>
          <w:u w:val="single"/>
        </w:rPr>
        <w:t xml:space="preserve"> Hidden Patterns Discovered</w:t>
      </w:r>
      <w:r>
        <w:rPr>
          <w:b/>
          <w:bCs/>
          <w:sz w:val="28"/>
          <w:szCs w:val="28"/>
          <w:u w:val="single"/>
        </w:rPr>
        <w:t>:</w:t>
      </w:r>
    </w:p>
    <w:p w14:paraId="2584886C" w14:textId="77777777" w:rsidR="00330A0D" w:rsidRPr="00330A0D" w:rsidRDefault="00330A0D" w:rsidP="00330A0D">
      <w:pPr>
        <w:numPr>
          <w:ilvl w:val="0"/>
          <w:numId w:val="2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 xml:space="preserve">Sentiment alone has weak correlation with </w:t>
      </w:r>
      <w:proofErr w:type="spellStart"/>
      <w:r w:rsidRPr="00330A0D">
        <w:rPr>
          <w:b/>
          <w:bCs/>
          <w:sz w:val="22"/>
          <w:szCs w:val="22"/>
        </w:rPr>
        <w:t>PnL</w:t>
      </w:r>
      <w:proofErr w:type="spellEnd"/>
      <w:r w:rsidRPr="00330A0D">
        <w:rPr>
          <w:sz w:val="22"/>
          <w:szCs w:val="22"/>
        </w:rPr>
        <w:br/>
        <w:t>(correlation = -0.083) → meaning mood does not directly control profit.</w:t>
      </w:r>
    </w:p>
    <w:p w14:paraId="687265AF" w14:textId="77777777" w:rsidR="00330A0D" w:rsidRPr="00330A0D" w:rsidRDefault="00330A0D" w:rsidP="00330A0D">
      <w:pPr>
        <w:numPr>
          <w:ilvl w:val="0"/>
          <w:numId w:val="2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>Lagged correlation (-0.108)</w:t>
      </w:r>
      <w:r w:rsidRPr="00330A0D">
        <w:rPr>
          <w:sz w:val="22"/>
          <w:szCs w:val="22"/>
        </w:rPr>
        <w:t xml:space="preserve"> suggests</w:t>
      </w:r>
      <w:r w:rsidRPr="00330A0D">
        <w:rPr>
          <w:sz w:val="22"/>
          <w:szCs w:val="22"/>
        </w:rPr>
        <w:br/>
        <w:t xml:space="preserve">when sentiment rises sharply today (more greed), </w:t>
      </w:r>
      <w:r w:rsidRPr="00330A0D">
        <w:rPr>
          <w:b/>
          <w:bCs/>
          <w:sz w:val="22"/>
          <w:szCs w:val="22"/>
        </w:rPr>
        <w:t>traders risk losing the next day</w:t>
      </w:r>
      <w:r w:rsidRPr="00330A0D">
        <w:rPr>
          <w:sz w:val="22"/>
          <w:szCs w:val="22"/>
        </w:rPr>
        <w:t xml:space="preserve"> due to overconfidence and late entries.</w:t>
      </w:r>
    </w:p>
    <w:p w14:paraId="07B3CB3C" w14:textId="77777777" w:rsidR="00330A0D" w:rsidRDefault="00330A0D" w:rsidP="00330A0D">
      <w:pPr>
        <w:numPr>
          <w:ilvl w:val="0"/>
          <w:numId w:val="2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 xml:space="preserve">Trader sizing </w:t>
      </w:r>
      <w:proofErr w:type="spellStart"/>
      <w:r w:rsidRPr="00330A0D">
        <w:rPr>
          <w:b/>
          <w:bCs/>
          <w:sz w:val="22"/>
          <w:szCs w:val="22"/>
        </w:rPr>
        <w:t>behavior</w:t>
      </w:r>
      <w:proofErr w:type="spellEnd"/>
      <w:r w:rsidRPr="00330A0D">
        <w:rPr>
          <w:b/>
          <w:bCs/>
          <w:sz w:val="22"/>
          <w:szCs w:val="22"/>
        </w:rPr>
        <w:t xml:space="preserve"> is emotional</w:t>
      </w:r>
      <w:r w:rsidRPr="00330A0D">
        <w:rPr>
          <w:sz w:val="22"/>
          <w:szCs w:val="22"/>
        </w:rPr>
        <w:t>:</w:t>
      </w:r>
      <w:r w:rsidRPr="00330A0D">
        <w:rPr>
          <w:sz w:val="22"/>
          <w:szCs w:val="22"/>
        </w:rPr>
        <w:br/>
        <w:t xml:space="preserve">bigger trades occur during </w:t>
      </w:r>
      <w:r w:rsidRPr="00330A0D">
        <w:rPr>
          <w:b/>
          <w:bCs/>
          <w:sz w:val="22"/>
          <w:szCs w:val="22"/>
        </w:rPr>
        <w:t>Fear</w:t>
      </w:r>
      <w:r w:rsidRPr="00330A0D">
        <w:rPr>
          <w:sz w:val="22"/>
          <w:szCs w:val="22"/>
        </w:rPr>
        <w:t xml:space="preserve">, smaller trades during </w:t>
      </w:r>
      <w:r w:rsidRPr="00330A0D">
        <w:rPr>
          <w:b/>
          <w:bCs/>
          <w:sz w:val="22"/>
          <w:szCs w:val="22"/>
        </w:rPr>
        <w:t>Extreme Greed</w:t>
      </w:r>
      <w:r w:rsidRPr="00330A0D">
        <w:rPr>
          <w:sz w:val="22"/>
          <w:szCs w:val="22"/>
        </w:rPr>
        <w:t>.</w:t>
      </w:r>
    </w:p>
    <w:p w14:paraId="4F50A80B" w14:textId="77777777" w:rsidR="00330A0D" w:rsidRDefault="00330A0D" w:rsidP="00330A0D">
      <w:pPr>
        <w:rPr>
          <w:sz w:val="22"/>
          <w:szCs w:val="22"/>
        </w:rPr>
      </w:pPr>
    </w:p>
    <w:p w14:paraId="22D05C5B" w14:textId="6A1900AC" w:rsidR="00330A0D" w:rsidRPr="00330A0D" w:rsidRDefault="00330A0D" w:rsidP="00330A0D">
      <w:pPr>
        <w:rPr>
          <w:b/>
          <w:bCs/>
          <w:sz w:val="28"/>
          <w:szCs w:val="28"/>
          <w:u w:val="single"/>
        </w:rPr>
      </w:pPr>
      <w:r w:rsidRPr="00330A0D">
        <w:rPr>
          <w:b/>
          <w:bCs/>
          <w:sz w:val="28"/>
          <w:szCs w:val="28"/>
          <w:u w:val="single"/>
        </w:rPr>
        <w:t>6.</w:t>
      </w:r>
      <w:r w:rsidRPr="00330A0D">
        <w:rPr>
          <w:b/>
          <w:bCs/>
          <w:sz w:val="28"/>
          <w:szCs w:val="28"/>
          <w:u w:val="single"/>
        </w:rPr>
        <w:t xml:space="preserve"> Practical Insights for Smarter Trading Strategies</w:t>
      </w:r>
    </w:p>
    <w:p w14:paraId="2E73E155" w14:textId="77777777" w:rsidR="00330A0D" w:rsidRPr="00330A0D" w:rsidRDefault="00330A0D" w:rsidP="00330A0D">
      <w:pPr>
        <w:rPr>
          <w:sz w:val="22"/>
          <w:szCs w:val="22"/>
        </w:rPr>
      </w:pPr>
      <w:r w:rsidRPr="00330A0D">
        <w:rPr>
          <w:sz w:val="22"/>
          <w:szCs w:val="22"/>
        </w:rPr>
        <w:t>Based on the analysis, the following strategies may improve decision-making:</w:t>
      </w:r>
    </w:p>
    <w:p w14:paraId="2E983E4A" w14:textId="77777777" w:rsidR="00330A0D" w:rsidRPr="00330A0D" w:rsidRDefault="00330A0D" w:rsidP="00330A0D">
      <w:pPr>
        <w:numPr>
          <w:ilvl w:val="0"/>
          <w:numId w:val="3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>During Extreme Fear:</w:t>
      </w:r>
      <w:r w:rsidRPr="00330A0D">
        <w:rPr>
          <w:sz w:val="22"/>
          <w:szCs w:val="22"/>
        </w:rPr>
        <w:br/>
        <w:t xml:space="preserve">Markets may be oversold. </w:t>
      </w:r>
      <w:r w:rsidRPr="00330A0D">
        <w:rPr>
          <w:b/>
          <w:bCs/>
          <w:sz w:val="22"/>
          <w:szCs w:val="22"/>
        </w:rPr>
        <w:t>Carefully increasing exposure</w:t>
      </w:r>
      <w:r w:rsidRPr="00330A0D">
        <w:rPr>
          <w:sz w:val="22"/>
          <w:szCs w:val="22"/>
        </w:rPr>
        <w:t xml:space="preserve"> can capture rebound opportunities.</w:t>
      </w:r>
    </w:p>
    <w:p w14:paraId="219A7081" w14:textId="77777777" w:rsidR="00330A0D" w:rsidRPr="00330A0D" w:rsidRDefault="00330A0D" w:rsidP="00330A0D">
      <w:pPr>
        <w:numPr>
          <w:ilvl w:val="0"/>
          <w:numId w:val="3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>During Fear:</w:t>
      </w:r>
      <w:r w:rsidRPr="00330A0D">
        <w:rPr>
          <w:sz w:val="22"/>
          <w:szCs w:val="22"/>
        </w:rPr>
        <w:br/>
        <w:t xml:space="preserve">Traders take their biggest positions here — </w:t>
      </w:r>
      <w:r w:rsidRPr="00330A0D">
        <w:rPr>
          <w:b/>
          <w:bCs/>
          <w:sz w:val="22"/>
          <w:szCs w:val="22"/>
        </w:rPr>
        <w:t>momentum reversals are common</w:t>
      </w:r>
      <w:r w:rsidRPr="00330A0D">
        <w:rPr>
          <w:sz w:val="22"/>
          <w:szCs w:val="22"/>
        </w:rPr>
        <w:t>.</w:t>
      </w:r>
    </w:p>
    <w:p w14:paraId="3CDAD39D" w14:textId="77777777" w:rsidR="00330A0D" w:rsidRPr="00330A0D" w:rsidRDefault="00330A0D" w:rsidP="00330A0D">
      <w:pPr>
        <w:numPr>
          <w:ilvl w:val="0"/>
          <w:numId w:val="3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>During Neutral sentiment:</w:t>
      </w:r>
      <w:r w:rsidRPr="00330A0D">
        <w:rPr>
          <w:sz w:val="22"/>
          <w:szCs w:val="22"/>
        </w:rPr>
        <w:br/>
        <w:t xml:space="preserve">Market direction is unclear — </w:t>
      </w:r>
      <w:r w:rsidRPr="00330A0D">
        <w:rPr>
          <w:b/>
          <w:bCs/>
          <w:sz w:val="22"/>
          <w:szCs w:val="22"/>
        </w:rPr>
        <w:t>wait for clearer signals before large trades</w:t>
      </w:r>
      <w:r w:rsidRPr="00330A0D">
        <w:rPr>
          <w:sz w:val="22"/>
          <w:szCs w:val="22"/>
        </w:rPr>
        <w:t>.</w:t>
      </w:r>
    </w:p>
    <w:p w14:paraId="31F50434" w14:textId="77777777" w:rsidR="00330A0D" w:rsidRPr="00330A0D" w:rsidRDefault="00330A0D" w:rsidP="00330A0D">
      <w:pPr>
        <w:numPr>
          <w:ilvl w:val="0"/>
          <w:numId w:val="3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>During Greed:</w:t>
      </w:r>
      <w:r w:rsidRPr="00330A0D">
        <w:rPr>
          <w:sz w:val="22"/>
          <w:szCs w:val="22"/>
        </w:rPr>
        <w:br/>
        <w:t xml:space="preserve">Traders should </w:t>
      </w:r>
      <w:r w:rsidRPr="00330A0D">
        <w:rPr>
          <w:b/>
          <w:bCs/>
          <w:sz w:val="22"/>
          <w:szCs w:val="22"/>
        </w:rPr>
        <w:t>reduce leverage and protect profits</w:t>
      </w:r>
      <w:r w:rsidRPr="00330A0D">
        <w:rPr>
          <w:sz w:val="22"/>
          <w:szCs w:val="22"/>
        </w:rPr>
        <w:t>, because gains often slow down.</w:t>
      </w:r>
    </w:p>
    <w:p w14:paraId="1FAF1463" w14:textId="77777777" w:rsidR="00330A0D" w:rsidRDefault="00330A0D" w:rsidP="00330A0D">
      <w:pPr>
        <w:numPr>
          <w:ilvl w:val="0"/>
          <w:numId w:val="3"/>
        </w:numPr>
        <w:rPr>
          <w:sz w:val="22"/>
          <w:szCs w:val="22"/>
        </w:rPr>
      </w:pPr>
      <w:r w:rsidRPr="00330A0D">
        <w:rPr>
          <w:b/>
          <w:bCs/>
          <w:sz w:val="22"/>
          <w:szCs w:val="22"/>
        </w:rPr>
        <w:t>During Extreme Greed:</w:t>
      </w:r>
      <w:r w:rsidRPr="00330A0D">
        <w:rPr>
          <w:sz w:val="22"/>
          <w:szCs w:val="22"/>
        </w:rPr>
        <w:br/>
        <w:t xml:space="preserve">Only small but strong trades perform well — </w:t>
      </w:r>
      <w:r w:rsidRPr="00330A0D">
        <w:rPr>
          <w:b/>
          <w:bCs/>
          <w:sz w:val="22"/>
          <w:szCs w:val="22"/>
        </w:rPr>
        <w:t>avoid chasing hype</w:t>
      </w:r>
      <w:r w:rsidRPr="00330A0D">
        <w:rPr>
          <w:sz w:val="22"/>
          <w:szCs w:val="22"/>
        </w:rPr>
        <w:t>, be selective.</w:t>
      </w:r>
    </w:p>
    <w:p w14:paraId="6931260B" w14:textId="77777777" w:rsidR="00330A0D" w:rsidRDefault="00330A0D" w:rsidP="00330A0D">
      <w:pPr>
        <w:rPr>
          <w:sz w:val="22"/>
          <w:szCs w:val="22"/>
        </w:rPr>
      </w:pPr>
    </w:p>
    <w:p w14:paraId="3E5461A4" w14:textId="2C9A8723" w:rsidR="00330A0D" w:rsidRPr="00330A0D" w:rsidRDefault="00330A0D" w:rsidP="00330A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7.</w:t>
      </w:r>
      <w:r w:rsidRPr="00330A0D">
        <w:rPr>
          <w:b/>
          <w:bCs/>
          <w:sz w:val="28"/>
          <w:szCs w:val="28"/>
          <w:u w:val="single"/>
        </w:rPr>
        <w:t xml:space="preserve"> Conclusion</w:t>
      </w:r>
      <w:r>
        <w:rPr>
          <w:b/>
          <w:bCs/>
          <w:sz w:val="28"/>
          <w:szCs w:val="28"/>
          <w:u w:val="single"/>
        </w:rPr>
        <w:t>:</w:t>
      </w:r>
    </w:p>
    <w:p w14:paraId="463294FD" w14:textId="77777777" w:rsidR="00330A0D" w:rsidRPr="00330A0D" w:rsidRDefault="00330A0D" w:rsidP="00330A0D">
      <w:pPr>
        <w:rPr>
          <w:sz w:val="22"/>
          <w:szCs w:val="22"/>
        </w:rPr>
      </w:pPr>
      <w:r w:rsidRPr="00330A0D">
        <w:rPr>
          <w:sz w:val="22"/>
          <w:szCs w:val="22"/>
        </w:rPr>
        <w:t xml:space="preserve">This study shows that </w:t>
      </w:r>
      <w:r w:rsidRPr="00330A0D">
        <w:rPr>
          <w:b/>
          <w:bCs/>
          <w:sz w:val="22"/>
          <w:szCs w:val="22"/>
        </w:rPr>
        <w:t>market sentiment influences how traders behave and how much they risk</w:t>
      </w:r>
      <w:r w:rsidRPr="00330A0D">
        <w:rPr>
          <w:sz w:val="22"/>
          <w:szCs w:val="22"/>
        </w:rPr>
        <w:t xml:space="preserve">, and that </w:t>
      </w:r>
      <w:r w:rsidRPr="00330A0D">
        <w:rPr>
          <w:b/>
          <w:bCs/>
          <w:sz w:val="22"/>
          <w:szCs w:val="22"/>
        </w:rPr>
        <w:t>performance varies significantly across sentiment states</w:t>
      </w:r>
      <w:r w:rsidRPr="00330A0D">
        <w:rPr>
          <w:sz w:val="22"/>
          <w:szCs w:val="22"/>
        </w:rPr>
        <w:t>.</w:t>
      </w:r>
      <w:r w:rsidRPr="00330A0D">
        <w:rPr>
          <w:sz w:val="22"/>
          <w:szCs w:val="22"/>
        </w:rPr>
        <w:br/>
        <w:t xml:space="preserve">While sentiment does not directly predict profits, </w:t>
      </w:r>
      <w:r w:rsidRPr="00330A0D">
        <w:rPr>
          <w:b/>
          <w:bCs/>
          <w:sz w:val="22"/>
          <w:szCs w:val="22"/>
        </w:rPr>
        <w:t>Extreme Fear and Extreme Greed create conditions where strategic positioning can lead to better outcomes</w:t>
      </w:r>
      <w:r w:rsidRPr="00330A0D">
        <w:rPr>
          <w:sz w:val="22"/>
          <w:szCs w:val="22"/>
        </w:rPr>
        <w:t>.</w:t>
      </w:r>
    </w:p>
    <w:p w14:paraId="1D8A8188" w14:textId="77777777" w:rsidR="00330A0D" w:rsidRPr="00330A0D" w:rsidRDefault="00330A0D" w:rsidP="00330A0D">
      <w:pPr>
        <w:rPr>
          <w:sz w:val="22"/>
          <w:szCs w:val="22"/>
        </w:rPr>
      </w:pPr>
      <w:r w:rsidRPr="00330A0D">
        <w:rPr>
          <w:sz w:val="22"/>
          <w:szCs w:val="22"/>
        </w:rPr>
        <w:t xml:space="preserve">Overall, traders who </w:t>
      </w:r>
      <w:r w:rsidRPr="00330A0D">
        <w:rPr>
          <w:b/>
          <w:bCs/>
          <w:sz w:val="22"/>
          <w:szCs w:val="22"/>
        </w:rPr>
        <w:t>reduce risk in Greed phases and cautiously capitalize during Fear phases</w:t>
      </w:r>
      <w:r w:rsidRPr="00330A0D">
        <w:rPr>
          <w:sz w:val="22"/>
          <w:szCs w:val="22"/>
        </w:rPr>
        <w:t xml:space="preserve"> appear to perform more consistently.</w:t>
      </w:r>
    </w:p>
    <w:p w14:paraId="65980D27" w14:textId="77777777" w:rsidR="00330A0D" w:rsidRPr="00330A0D" w:rsidRDefault="00330A0D" w:rsidP="00330A0D">
      <w:pPr>
        <w:rPr>
          <w:sz w:val="22"/>
          <w:szCs w:val="22"/>
        </w:rPr>
      </w:pPr>
      <w:r w:rsidRPr="00330A0D">
        <w:rPr>
          <w:sz w:val="22"/>
          <w:szCs w:val="22"/>
        </w:rPr>
        <w:t xml:space="preserve">This relationship between </w:t>
      </w:r>
      <w:r w:rsidRPr="00330A0D">
        <w:rPr>
          <w:b/>
          <w:bCs/>
          <w:sz w:val="22"/>
          <w:szCs w:val="22"/>
        </w:rPr>
        <w:t xml:space="preserve">emotion, </w:t>
      </w:r>
      <w:proofErr w:type="spellStart"/>
      <w:r w:rsidRPr="00330A0D">
        <w:rPr>
          <w:b/>
          <w:bCs/>
          <w:sz w:val="22"/>
          <w:szCs w:val="22"/>
        </w:rPr>
        <w:t>behavior</w:t>
      </w:r>
      <w:proofErr w:type="spellEnd"/>
      <w:r w:rsidRPr="00330A0D">
        <w:rPr>
          <w:b/>
          <w:bCs/>
          <w:sz w:val="22"/>
          <w:szCs w:val="22"/>
        </w:rPr>
        <w:t>, and market performance</w:t>
      </w:r>
      <w:r w:rsidRPr="00330A0D">
        <w:rPr>
          <w:sz w:val="22"/>
          <w:szCs w:val="22"/>
        </w:rPr>
        <w:t xml:space="preserve"> can guide smarter decision-making in volatile crypto markets.</w:t>
      </w:r>
    </w:p>
    <w:p w14:paraId="5481F34A" w14:textId="77777777" w:rsidR="00330A0D" w:rsidRPr="00330A0D" w:rsidRDefault="00330A0D" w:rsidP="00330A0D">
      <w:pPr>
        <w:rPr>
          <w:sz w:val="22"/>
          <w:szCs w:val="22"/>
        </w:rPr>
      </w:pPr>
    </w:p>
    <w:p w14:paraId="4461437A" w14:textId="77777777" w:rsidR="00330A0D" w:rsidRPr="00330A0D" w:rsidRDefault="00330A0D" w:rsidP="00330A0D">
      <w:pPr>
        <w:rPr>
          <w:sz w:val="22"/>
          <w:szCs w:val="22"/>
        </w:rPr>
      </w:pPr>
    </w:p>
    <w:p w14:paraId="1101DF7B" w14:textId="77777777" w:rsidR="00330A0D" w:rsidRPr="00330A0D" w:rsidRDefault="00330A0D" w:rsidP="00330A0D">
      <w:pPr>
        <w:ind w:left="720"/>
        <w:rPr>
          <w:sz w:val="22"/>
          <w:szCs w:val="22"/>
        </w:rPr>
      </w:pPr>
    </w:p>
    <w:p w14:paraId="6A9793F0" w14:textId="77777777" w:rsidR="00330A0D" w:rsidRPr="004D2EC0" w:rsidRDefault="00330A0D" w:rsidP="00330A0D">
      <w:pPr>
        <w:rPr>
          <w:sz w:val="22"/>
          <w:szCs w:val="22"/>
        </w:rPr>
      </w:pPr>
    </w:p>
    <w:sectPr w:rsidR="00330A0D" w:rsidRPr="004D2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5DBB"/>
    <w:multiLevelType w:val="multilevel"/>
    <w:tmpl w:val="358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90D55"/>
    <w:multiLevelType w:val="multilevel"/>
    <w:tmpl w:val="5D8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911C5"/>
    <w:multiLevelType w:val="multilevel"/>
    <w:tmpl w:val="C74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12900">
    <w:abstractNumId w:val="1"/>
  </w:num>
  <w:num w:numId="2" w16cid:durableId="805706251">
    <w:abstractNumId w:val="0"/>
  </w:num>
  <w:num w:numId="3" w16cid:durableId="1489591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C0"/>
    <w:rsid w:val="00330A0D"/>
    <w:rsid w:val="004D2EC0"/>
    <w:rsid w:val="00A4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F909"/>
  <w15:chartTrackingRefBased/>
  <w15:docId w15:val="{CF237E93-2BE7-46E1-8B16-9F6903D7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PRAKASH TIWARI</dc:creator>
  <cp:keywords/>
  <dc:description/>
  <cp:lastModifiedBy>AYUSH PRAKASH TIWARI</cp:lastModifiedBy>
  <cp:revision>1</cp:revision>
  <dcterms:created xsi:type="dcterms:W3CDTF">2025-12-31T13:23:00Z</dcterms:created>
  <dcterms:modified xsi:type="dcterms:W3CDTF">2025-12-31T13:39:00Z</dcterms:modified>
</cp:coreProperties>
</file>