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96EA6" w14:textId="603A77BE" w:rsidR="00B72AB4" w:rsidRDefault="00B72AB4" w:rsidP="00B72AB4">
      <w:pPr>
        <w:pStyle w:val="Heading2"/>
        <w:numPr>
          <w:ilvl w:val="0"/>
          <w:numId w:val="0"/>
        </w:numPr>
        <w:spacing w:before="20"/>
        <w:jc w:val="center"/>
        <w:rPr>
          <w:u w:val="single"/>
        </w:rPr>
      </w:pPr>
      <w:r>
        <w:rPr>
          <w:u w:val="single"/>
        </w:rPr>
        <w:t xml:space="preserve">Association Rule Mining – Using </w:t>
      </w:r>
      <w:proofErr w:type="spellStart"/>
      <w:r>
        <w:rPr>
          <w:u w:val="single"/>
        </w:rPr>
        <w:t>Apriori</w:t>
      </w:r>
      <w:proofErr w:type="spellEnd"/>
      <w:r>
        <w:rPr>
          <w:u w:val="single"/>
        </w:rPr>
        <w:t xml:space="preserve"> Algorithm</w:t>
      </w:r>
    </w:p>
    <w:p w14:paraId="2EB0F501" w14:textId="77777777" w:rsidR="00B72AB4" w:rsidRDefault="00B72AB4" w:rsidP="00B72AB4">
      <w:pPr>
        <w:pStyle w:val="Heading2"/>
        <w:numPr>
          <w:ilvl w:val="0"/>
          <w:numId w:val="0"/>
        </w:numPr>
        <w:spacing w:before="20"/>
        <w:rPr>
          <w:u w:val="single"/>
        </w:rPr>
      </w:pPr>
    </w:p>
    <w:p w14:paraId="07C8FFE1" w14:textId="26C6AB93" w:rsidR="00F818F3" w:rsidRDefault="00000000" w:rsidP="00B72AB4">
      <w:pPr>
        <w:pStyle w:val="Heading2"/>
        <w:numPr>
          <w:ilvl w:val="0"/>
          <w:numId w:val="0"/>
        </w:numPr>
        <w:spacing w:before="20"/>
        <w:rPr>
          <w:u w:val="single"/>
        </w:rPr>
      </w:pPr>
      <w:r>
        <w:rPr>
          <w:u w:val="single"/>
        </w:rPr>
        <w:t>Problem Statement</w:t>
      </w:r>
    </w:p>
    <w:p w14:paraId="450D06B9" w14:textId="77777777" w:rsidR="00F818F3" w:rsidRDefault="00F818F3">
      <w:pPr>
        <w:pStyle w:val="Heading2"/>
        <w:spacing w:before="20"/>
        <w:ind w:left="0"/>
        <w:rPr>
          <w:u w:val="single"/>
        </w:rPr>
      </w:pPr>
    </w:p>
    <w:p w14:paraId="1FC7B296" w14:textId="77777777" w:rsidR="00F818F3" w:rsidRDefault="00000000">
      <w:pPr>
        <w:pStyle w:val="Heading2"/>
        <w:spacing w:before="20"/>
        <w:ind w:left="0"/>
        <w:rPr>
          <w:rFonts w:ascii="Arial" w:hAnsi="Arial" w:cs="Arial"/>
          <w:b w:val="0"/>
          <w:bCs w:val="0"/>
          <w:sz w:val="22"/>
          <w:szCs w:val="22"/>
        </w:rPr>
      </w:pPr>
      <w:r>
        <w:rPr>
          <w:rFonts w:ascii="Arial" w:hAnsi="Arial" w:cs="Arial"/>
          <w:b w:val="0"/>
          <w:bCs w:val="0"/>
          <w:sz w:val="22"/>
          <w:szCs w:val="22"/>
        </w:rPr>
        <w:t>You are a Data Scientist at a leading Retail firm. The company is looking to enhance its product specific strategies to increase sales. The Board of Management (BOM) has scheduled a meeting to get deeper insights into the sales pattern. You have been provided with a comprehensive dataset. Your task is to analyze the data to uncover patterns in customer purchasing behavior. Based on your findings, you are expected to suggest product bundling strategies and cross-promotional opportunities to increase sales. Your team has been asked to submit a detailed report on the strategies and presentation to the BOM.</w:t>
      </w:r>
    </w:p>
    <w:p w14:paraId="4B1AF3FE" w14:textId="77777777" w:rsidR="00F818F3" w:rsidRDefault="00F818F3">
      <w:pPr>
        <w:pStyle w:val="Heading2"/>
        <w:spacing w:before="20"/>
        <w:ind w:left="0"/>
        <w:rPr>
          <w:rFonts w:ascii="Arial" w:hAnsi="Arial" w:cs="Arial"/>
          <w:b w:val="0"/>
          <w:bCs w:val="0"/>
          <w:sz w:val="22"/>
          <w:szCs w:val="22"/>
          <w:u w:val="single"/>
        </w:rPr>
      </w:pPr>
    </w:p>
    <w:p w14:paraId="640F2665" w14:textId="77777777" w:rsidR="00F818F3" w:rsidRDefault="00000000">
      <w:pPr>
        <w:pStyle w:val="Heading2"/>
        <w:spacing w:before="20"/>
        <w:ind w:left="0"/>
        <w:rPr>
          <w:u w:val="single"/>
        </w:rPr>
      </w:pPr>
      <w:r>
        <w:rPr>
          <w:u w:val="single"/>
        </w:rPr>
        <w:t>Introduction</w:t>
      </w:r>
    </w:p>
    <w:p w14:paraId="3440E9B4" w14:textId="77777777" w:rsidR="00F818F3" w:rsidRDefault="00F818F3">
      <w:pPr>
        <w:pStyle w:val="Heading2"/>
        <w:spacing w:before="20"/>
        <w:rPr>
          <w:rFonts w:ascii="Arial" w:hAnsi="Arial" w:cs="Arial"/>
          <w:b w:val="0"/>
          <w:color w:val="000000"/>
          <w:sz w:val="22"/>
          <w:szCs w:val="22"/>
          <w:u w:val="single"/>
        </w:rPr>
      </w:pPr>
    </w:p>
    <w:p w14:paraId="39525F47" w14:textId="77777777" w:rsidR="00F818F3" w:rsidRDefault="00000000">
      <w:pPr>
        <w:pStyle w:val="BodyText"/>
      </w:pPr>
      <w:r>
        <w:rPr>
          <w:rFonts w:ascii="Arial" w:hAnsi="Arial" w:cs="Arial"/>
          <w:bCs/>
          <w:color w:val="000000"/>
          <w:sz w:val="22"/>
          <w:szCs w:val="22"/>
        </w:rPr>
        <w:t>Understanding customer purchasing behavior is crucial for businesses looking to optimize their sales strategies and improve customer satisfaction. This project focuses on analyzing customer transactions to identify patterns and relationships among various products. By examining a dataset of transactions, where each row represents a unique purchase and each column corresponds to different products with Boolean values indicating their purchase status, we can uncover valuable insights. The analysis aims to inform product bundling strategies and cross-promotional opportunities, enabling businesses to enhance their marketing efforts and ultimately drive sales growth.</w:t>
      </w:r>
    </w:p>
    <w:p w14:paraId="281E0C2C" w14:textId="77777777" w:rsidR="00F818F3" w:rsidRDefault="00F818F3">
      <w:pPr>
        <w:pStyle w:val="BodyText"/>
        <w:spacing w:before="8"/>
        <w:rPr>
          <w:sz w:val="21"/>
        </w:rPr>
      </w:pPr>
    </w:p>
    <w:p w14:paraId="23C5C49C" w14:textId="77777777" w:rsidR="00F818F3" w:rsidRDefault="00000000">
      <w:pPr>
        <w:pStyle w:val="Heading2"/>
        <w:ind w:left="0"/>
        <w:rPr>
          <w:u w:val="single"/>
        </w:rPr>
      </w:pPr>
      <w:r>
        <w:rPr>
          <w:u w:val="single"/>
        </w:rPr>
        <w:t>Objective</w:t>
      </w:r>
    </w:p>
    <w:p w14:paraId="7514593A" w14:textId="77777777" w:rsidR="00F818F3" w:rsidRDefault="00F818F3">
      <w:pPr>
        <w:pStyle w:val="Heading2"/>
        <w:rPr>
          <w:u w:val="single"/>
        </w:rPr>
      </w:pPr>
    </w:p>
    <w:p w14:paraId="28B00DFE" w14:textId="77777777" w:rsidR="00F818F3" w:rsidRDefault="00000000">
      <w:pPr>
        <w:pStyle w:val="Heading2"/>
        <w:ind w:left="0"/>
        <w:rPr>
          <w:rFonts w:ascii="Arial" w:hAnsi="Arial" w:cs="Arial"/>
          <w:b w:val="0"/>
          <w:bCs w:val="0"/>
          <w:sz w:val="22"/>
          <w:szCs w:val="22"/>
        </w:rPr>
      </w:pPr>
      <w:r>
        <w:rPr>
          <w:rFonts w:ascii="Arial" w:hAnsi="Arial" w:cs="Arial"/>
          <w:b w:val="0"/>
          <w:bCs w:val="0"/>
          <w:sz w:val="22"/>
          <w:szCs w:val="22"/>
        </w:rPr>
        <w:t>The project seeks to analyze transaction data to uncover product relationships, develop bundling strategies, and provide actionable recommendations to optimize marketing and increase sales</w:t>
      </w:r>
      <w:r>
        <w:rPr>
          <w:b w:val="0"/>
          <w:bCs w:val="0"/>
          <w:sz w:val="22"/>
          <w:szCs w:val="22"/>
        </w:rPr>
        <w:t>.</w:t>
      </w:r>
    </w:p>
    <w:p w14:paraId="05158FEF" w14:textId="77777777" w:rsidR="00F818F3" w:rsidRDefault="00F818F3">
      <w:pPr>
        <w:pStyle w:val="Heading2"/>
        <w:rPr>
          <w:rFonts w:ascii="Arial" w:hAnsi="Arial" w:cs="Arial"/>
          <w:b w:val="0"/>
          <w:bCs w:val="0"/>
          <w:sz w:val="22"/>
          <w:szCs w:val="22"/>
          <w:u w:val="single"/>
        </w:rPr>
      </w:pPr>
    </w:p>
    <w:p w14:paraId="273F8251" w14:textId="77777777" w:rsidR="00F818F3" w:rsidRDefault="00000000">
      <w:pPr>
        <w:pStyle w:val="Heading2"/>
        <w:ind w:left="0"/>
        <w:rPr>
          <w:u w:val="single"/>
        </w:rPr>
      </w:pPr>
      <w:r>
        <w:rPr>
          <w:u w:val="single"/>
        </w:rPr>
        <w:t>Data</w:t>
      </w:r>
      <w:r>
        <w:rPr>
          <w:spacing w:val="-8"/>
          <w:u w:val="single"/>
        </w:rPr>
        <w:t xml:space="preserve"> </w:t>
      </w:r>
      <w:r>
        <w:rPr>
          <w:u w:val="single"/>
        </w:rPr>
        <w:t>Overview</w:t>
      </w:r>
    </w:p>
    <w:p w14:paraId="4A7723A2" w14:textId="6009293B" w:rsidR="00F818F3" w:rsidRDefault="00000000">
      <w:pPr>
        <w:spacing w:before="240" w:after="240"/>
        <w:rPr>
          <w:rFonts w:ascii="Times New Roman" w:eastAsia="Times New Roman" w:hAnsi="Times New Roman" w:cs="Times New Roman"/>
        </w:rPr>
      </w:pPr>
      <w:r>
        <w:rPr>
          <w:rFonts w:ascii="Arial" w:eastAsia="Times New Roman" w:hAnsi="Arial" w:cs="Arial"/>
          <w:color w:val="000000"/>
          <w:shd w:val="clear" w:color="auto" w:fill="FFFFFF"/>
        </w:rPr>
        <w:t xml:space="preserve">The dataset consists of transactions involving various products. Each row corresponds to a transaction, and each column represents a product with </w:t>
      </w:r>
      <w:proofErr w:type="spellStart"/>
      <w:r>
        <w:rPr>
          <w:rFonts w:ascii="Arial" w:eastAsia="Times New Roman" w:hAnsi="Arial" w:cs="Arial"/>
          <w:b/>
          <w:bCs/>
          <w:color w:val="000000"/>
          <w:shd w:val="clear" w:color="auto" w:fill="FFFFFF"/>
        </w:rPr>
        <w:t>boolean</w:t>
      </w:r>
      <w:proofErr w:type="spellEnd"/>
      <w:r>
        <w:rPr>
          <w:rFonts w:ascii="Arial" w:eastAsia="Times New Roman" w:hAnsi="Arial" w:cs="Arial"/>
          <w:b/>
          <w:bCs/>
          <w:color w:val="000000"/>
          <w:shd w:val="clear" w:color="auto" w:fill="FFFFFF"/>
        </w:rPr>
        <w:t xml:space="preserve"> values</w:t>
      </w:r>
      <w:r>
        <w:rPr>
          <w:rFonts w:ascii="Arial" w:eastAsia="Times New Roman" w:hAnsi="Arial" w:cs="Arial"/>
          <w:color w:val="000000"/>
          <w:shd w:val="clear" w:color="auto" w:fill="FFFFFF"/>
        </w:rPr>
        <w:t xml:space="preserve"> (</w:t>
      </w:r>
      <w:proofErr w:type="spellStart"/>
      <w:r>
        <w:rPr>
          <w:rFonts w:ascii="Courier New" w:eastAsia="Times New Roman" w:hAnsi="Courier New" w:cs="Courier New"/>
          <w:color w:val="188038"/>
          <w:shd w:val="clear" w:color="auto" w:fill="FFFFFF"/>
        </w:rPr>
        <w:t>TrueFalse</w:t>
      </w:r>
      <w:proofErr w:type="spellEnd"/>
      <w:r>
        <w:rPr>
          <w:rFonts w:ascii="Arial" w:eastAsia="Times New Roman" w:hAnsi="Arial" w:cs="Arial"/>
          <w:color w:val="000000"/>
          <w:shd w:val="clear" w:color="auto" w:fill="FFFFFF"/>
        </w:rPr>
        <w:t>), indicating whether the product was purchased in that transaction. The columns include:</w:t>
      </w:r>
    </w:p>
    <w:p w14:paraId="579EDF42" w14:textId="77777777" w:rsidR="00F818F3" w:rsidRDefault="00000000" w:rsidP="00880D34">
      <w:pPr>
        <w:spacing w:before="240"/>
        <w:textAlignment w:val="baseline"/>
        <w:rPr>
          <w:rFonts w:ascii="Arial" w:eastAsia="Times New Roman" w:hAnsi="Arial" w:cs="Arial"/>
          <w:color w:val="000000"/>
        </w:rPr>
      </w:pPr>
      <w:r>
        <w:rPr>
          <w:rFonts w:ascii="Arial" w:eastAsia="Times New Roman" w:hAnsi="Arial" w:cs="Arial"/>
          <w:b/>
          <w:bCs/>
          <w:color w:val="000000"/>
          <w:shd w:val="clear" w:color="auto" w:fill="FFFFFF"/>
        </w:rPr>
        <w:t>Products:</w:t>
      </w:r>
      <w:r>
        <w:rPr>
          <w:rFonts w:ascii="Arial" w:eastAsia="Times New Roman" w:hAnsi="Arial" w:cs="Arial"/>
          <w:color w:val="000000"/>
          <w:shd w:val="clear" w:color="auto" w:fill="FFFFFF"/>
        </w:rPr>
        <w:t xml:space="preserve"> Apple, Bread, Butter, Cheese, Corn, Dill, Eggs, Ice cream, Kidney Beans, Milk, Nutmeg, Onion, Sugar, Unicorn, Yogurt, chocolate</w:t>
      </w:r>
    </w:p>
    <w:p w14:paraId="04E7C5EA" w14:textId="77777777" w:rsidR="00F818F3" w:rsidRDefault="00000000" w:rsidP="00880D34">
      <w:pPr>
        <w:spacing w:after="240"/>
        <w:textAlignment w:val="baseline"/>
        <w:rPr>
          <w:rFonts w:ascii="Arial" w:eastAsia="Times New Roman" w:hAnsi="Arial" w:cs="Arial"/>
          <w:color w:val="000000"/>
        </w:rPr>
      </w:pPr>
      <w:r>
        <w:rPr>
          <w:rFonts w:ascii="Arial" w:eastAsia="Times New Roman" w:hAnsi="Arial" w:cs="Arial"/>
          <w:b/>
          <w:bCs/>
          <w:color w:val="000000"/>
          <w:shd w:val="clear" w:color="auto" w:fill="FFFFFF"/>
        </w:rPr>
        <w:t>Transactions (ID):</w:t>
      </w:r>
      <w:r>
        <w:rPr>
          <w:rFonts w:ascii="Arial" w:eastAsia="Times New Roman" w:hAnsi="Arial" w:cs="Arial"/>
          <w:color w:val="000000"/>
          <w:shd w:val="clear" w:color="auto" w:fill="FFFFFF"/>
        </w:rPr>
        <w:t xml:space="preserve"> Each transaction has an ID.</w:t>
      </w:r>
    </w:p>
    <w:p w14:paraId="4AA05ACE" w14:textId="77777777" w:rsidR="00F818F3" w:rsidRDefault="00000000">
      <w:pPr>
        <w:rPr>
          <w:rFonts w:ascii="Times New Roman" w:eastAsia="Times New Roman" w:hAnsi="Times New Roman" w:cs="Times New Roman"/>
        </w:rPr>
      </w:pPr>
      <w:r>
        <w:rPr>
          <w:rFonts w:ascii="Arial" w:eastAsia="Times New Roman" w:hAnsi="Arial" w:cs="Arial"/>
          <w:b/>
          <w:bCs/>
          <w:color w:val="000000"/>
          <w:shd w:val="clear" w:color="auto" w:fill="FFFFFF"/>
        </w:rPr>
        <w:t xml:space="preserve">Why Association Rule </w:t>
      </w:r>
      <w:proofErr w:type="gramStart"/>
      <w:r>
        <w:rPr>
          <w:rFonts w:ascii="Arial" w:eastAsia="Times New Roman" w:hAnsi="Arial" w:cs="Arial"/>
          <w:b/>
          <w:bCs/>
          <w:color w:val="000000"/>
          <w:shd w:val="clear" w:color="auto" w:fill="FFFFFF"/>
        </w:rPr>
        <w:t>Mining</w:t>
      </w:r>
      <w:r>
        <w:rPr>
          <w:rFonts w:ascii="Arial" w:eastAsia="Times New Roman" w:hAnsi="Arial" w:cs="Arial"/>
          <w:color w:val="000000"/>
          <w:shd w:val="clear" w:color="auto" w:fill="FFFFFF"/>
        </w:rPr>
        <w:t>:-</w:t>
      </w:r>
      <w:proofErr w:type="gramEnd"/>
      <w:r>
        <w:rPr>
          <w:rFonts w:ascii="Arial" w:eastAsia="Times New Roman" w:hAnsi="Arial" w:cs="Arial"/>
          <w:color w:val="000000"/>
          <w:shd w:val="clear" w:color="auto" w:fill="FFFFFF"/>
        </w:rPr>
        <w:t xml:space="preserve"> Association rule mining is generally used for discovering relationships, not for prediction in the traditional accuracy sense.</w:t>
      </w:r>
    </w:p>
    <w:p w14:paraId="04C85E8A" w14:textId="77777777" w:rsidR="00F818F3" w:rsidRDefault="00F818F3">
      <w:pPr>
        <w:rPr>
          <w:rFonts w:ascii="Times New Roman" w:eastAsia="Times New Roman" w:hAnsi="Times New Roman" w:cs="Times New Roman"/>
        </w:rPr>
      </w:pPr>
    </w:p>
    <w:p w14:paraId="15DF9579" w14:textId="77777777" w:rsidR="00F818F3" w:rsidRDefault="00F818F3">
      <w:pPr>
        <w:rPr>
          <w:rFonts w:ascii="Times New Roman" w:eastAsia="Times New Roman" w:hAnsi="Times New Roman" w:cs="Times New Roman"/>
          <w:sz w:val="24"/>
          <w:szCs w:val="24"/>
        </w:rPr>
      </w:pPr>
    </w:p>
    <w:p w14:paraId="3D76056B" w14:textId="77777777" w:rsidR="00F818F3" w:rsidRDefault="00F818F3">
      <w:pPr>
        <w:rPr>
          <w:rFonts w:ascii="Arial" w:eastAsia="Times New Roman" w:hAnsi="Arial" w:cs="Arial"/>
          <w:color w:val="000000"/>
          <w:sz w:val="24"/>
          <w:szCs w:val="24"/>
        </w:rPr>
      </w:pPr>
    </w:p>
    <w:p w14:paraId="73BAB821" w14:textId="77777777" w:rsidR="00F818F3" w:rsidRDefault="00F818F3">
      <w:pPr>
        <w:rPr>
          <w:rFonts w:ascii="Arial" w:eastAsia="Times New Roman" w:hAnsi="Arial" w:cs="Arial"/>
          <w:color w:val="000000"/>
        </w:rPr>
      </w:pPr>
    </w:p>
    <w:p w14:paraId="5D36B728" w14:textId="77777777" w:rsidR="00F818F3" w:rsidRDefault="00F818F3">
      <w:pPr>
        <w:rPr>
          <w:rFonts w:ascii="Arial" w:eastAsia="Times New Roman" w:hAnsi="Arial" w:cs="Arial"/>
          <w:color w:val="000000"/>
        </w:rPr>
      </w:pPr>
    </w:p>
    <w:p w14:paraId="171D6C66" w14:textId="77777777" w:rsidR="00F818F3" w:rsidRDefault="00F818F3">
      <w:pPr>
        <w:rPr>
          <w:rFonts w:ascii="Arial" w:eastAsia="Times New Roman" w:hAnsi="Arial" w:cs="Arial"/>
          <w:color w:val="000000"/>
        </w:rPr>
      </w:pPr>
    </w:p>
    <w:p w14:paraId="5ED449FD" w14:textId="77777777" w:rsidR="00F818F3" w:rsidRDefault="00F818F3">
      <w:pPr>
        <w:rPr>
          <w:rFonts w:ascii="Arial" w:eastAsia="Times New Roman" w:hAnsi="Arial" w:cs="Arial"/>
          <w:color w:val="000000"/>
        </w:rPr>
      </w:pPr>
    </w:p>
    <w:p w14:paraId="11274CF3" w14:textId="77777777" w:rsidR="00F818F3" w:rsidRDefault="00F818F3">
      <w:pPr>
        <w:rPr>
          <w:rFonts w:ascii="Arial" w:eastAsia="Times New Roman" w:hAnsi="Arial" w:cs="Arial"/>
          <w:color w:val="000000"/>
        </w:rPr>
      </w:pPr>
    </w:p>
    <w:p w14:paraId="253ABE26" w14:textId="77777777" w:rsidR="00880D34" w:rsidRDefault="00880D34">
      <w:pPr>
        <w:rPr>
          <w:rFonts w:ascii="Arial" w:eastAsia="Times New Roman" w:hAnsi="Arial" w:cs="Arial"/>
          <w:color w:val="000000"/>
        </w:rPr>
      </w:pPr>
    </w:p>
    <w:p w14:paraId="0A8AB3E8" w14:textId="77777777" w:rsidR="00880D34" w:rsidRDefault="00880D34">
      <w:pPr>
        <w:rPr>
          <w:rFonts w:ascii="Arial" w:eastAsia="Times New Roman" w:hAnsi="Arial" w:cs="Arial"/>
          <w:color w:val="000000"/>
        </w:rPr>
      </w:pPr>
    </w:p>
    <w:p w14:paraId="3F22E10A" w14:textId="77777777" w:rsidR="00880D34" w:rsidRDefault="00880D34">
      <w:pPr>
        <w:rPr>
          <w:rFonts w:ascii="Arial" w:eastAsia="Times New Roman" w:hAnsi="Arial" w:cs="Arial"/>
          <w:color w:val="000000"/>
        </w:rPr>
      </w:pPr>
    </w:p>
    <w:p w14:paraId="2BBFB82E" w14:textId="06247180" w:rsidR="00F818F3" w:rsidRDefault="00000000">
      <w:pPr>
        <w:rPr>
          <w:rFonts w:ascii="Times New Roman" w:eastAsia="Times New Roman" w:hAnsi="Times New Roman" w:cs="Times New Roman"/>
          <w:sz w:val="24"/>
          <w:szCs w:val="24"/>
        </w:rPr>
      </w:pPr>
      <w:r>
        <w:rPr>
          <w:rFonts w:ascii="Arial" w:eastAsia="Times New Roman" w:hAnsi="Arial" w:cs="Arial"/>
          <w:color w:val="000000"/>
        </w:rPr>
        <w:t>Here, False refers to not bought and True refers to bought.</w:t>
      </w:r>
    </w:p>
    <w:p w14:paraId="75099580" w14:textId="77777777" w:rsidR="00F818F3" w:rsidRDefault="00F818F3">
      <w:pPr>
        <w:rPr>
          <w:rFonts w:ascii="Times New Roman" w:eastAsia="Times New Roman" w:hAnsi="Times New Roman" w:cs="Times New Roman"/>
          <w:sz w:val="24"/>
          <w:szCs w:val="24"/>
        </w:rPr>
      </w:pPr>
    </w:p>
    <w:p w14:paraId="0BB932B5" w14:textId="77777777" w:rsidR="00F818F3" w:rsidRDefault="00000000">
      <w:pPr>
        <w:rPr>
          <w:rFonts w:ascii="Arial" w:eastAsia="Times New Roman" w:hAnsi="Arial" w:cs="Arial"/>
          <w:color w:val="000000"/>
          <w:sz w:val="21"/>
          <w:szCs w:val="21"/>
          <w:highlight w:val="white"/>
        </w:rPr>
      </w:pPr>
      <w:r>
        <w:rPr>
          <w:rFonts w:ascii="Arial" w:eastAsia="Times New Roman" w:hAnsi="Arial" w:cs="Arial"/>
          <w:b/>
          <w:bCs/>
          <w:color w:val="000000"/>
          <w:sz w:val="21"/>
          <w:szCs w:val="21"/>
          <w:shd w:val="clear" w:color="auto" w:fill="FFFFFF"/>
        </w:rPr>
        <w:t>Apple</w:t>
      </w:r>
      <w:r>
        <w:rPr>
          <w:rFonts w:ascii="Arial" w:eastAsia="Times New Roman" w:hAnsi="Arial" w:cs="Arial"/>
          <w:color w:val="000000"/>
          <w:sz w:val="21"/>
          <w:szCs w:val="21"/>
          <w:shd w:val="clear" w:color="auto" w:fill="FFFFFF"/>
        </w:rPr>
        <w:t>                  </w:t>
      </w:r>
    </w:p>
    <w:p w14:paraId="5ADB101C"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 xml:space="preserve">False    615     </w:t>
      </w:r>
    </w:p>
    <w:p w14:paraId="2105F184"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True     384     </w:t>
      </w:r>
    </w:p>
    <w:p w14:paraId="7C0F2BA4"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Butter</w:t>
      </w:r>
    </w:p>
    <w:p w14:paraId="6D0A38D9"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579</w:t>
      </w:r>
    </w:p>
    <w:p w14:paraId="3C33C9DA"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420</w:t>
      </w:r>
    </w:p>
    <w:p w14:paraId="29D39520" w14:textId="77777777" w:rsidR="00F818F3" w:rsidRDefault="00000000">
      <w:pPr>
        <w:rPr>
          <w:rFonts w:ascii="Arial" w:eastAsia="Times New Roman" w:hAnsi="Arial" w:cs="Arial"/>
          <w:color w:val="000000"/>
          <w:sz w:val="21"/>
          <w:szCs w:val="21"/>
          <w:highlight w:val="white"/>
        </w:rPr>
      </w:pPr>
      <w:r>
        <w:rPr>
          <w:rFonts w:ascii="Arial" w:eastAsia="Times New Roman" w:hAnsi="Arial" w:cs="Arial"/>
          <w:b/>
          <w:bCs/>
          <w:color w:val="000000"/>
          <w:sz w:val="21"/>
          <w:szCs w:val="21"/>
          <w:shd w:val="clear" w:color="auto" w:fill="FFFFFF"/>
        </w:rPr>
        <w:t>Bread</w:t>
      </w:r>
      <w:r>
        <w:rPr>
          <w:rFonts w:ascii="Arial" w:eastAsia="Times New Roman" w:hAnsi="Arial" w:cs="Arial"/>
          <w:color w:val="000000"/>
          <w:sz w:val="21"/>
          <w:szCs w:val="21"/>
          <w:shd w:val="clear" w:color="auto" w:fill="FFFFFF"/>
        </w:rPr>
        <w:t>             </w:t>
      </w:r>
    </w:p>
    <w:p w14:paraId="350CB9CD"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616    </w:t>
      </w:r>
    </w:p>
    <w:p w14:paraId="4440CAC2"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383     </w:t>
      </w:r>
    </w:p>
    <w:p w14:paraId="04AF53CA" w14:textId="77777777" w:rsidR="00F818F3" w:rsidRDefault="00000000">
      <w:pPr>
        <w:rPr>
          <w:rFonts w:ascii="Arial" w:eastAsia="Times New Roman" w:hAnsi="Arial" w:cs="Arial"/>
          <w:b/>
          <w:bCs/>
          <w:color w:val="000000"/>
          <w:sz w:val="21"/>
          <w:szCs w:val="21"/>
          <w:highlight w:val="white"/>
        </w:rPr>
      </w:pPr>
      <w:r>
        <w:rPr>
          <w:rFonts w:ascii="Arial" w:eastAsia="Times New Roman" w:hAnsi="Arial" w:cs="Arial"/>
          <w:b/>
          <w:bCs/>
          <w:color w:val="000000"/>
          <w:sz w:val="21"/>
          <w:szCs w:val="21"/>
          <w:highlight w:val="white"/>
        </w:rPr>
        <w:t>Cheese</w:t>
      </w:r>
    </w:p>
    <w:p w14:paraId="552E21A8"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595</w:t>
      </w:r>
    </w:p>
    <w:p w14:paraId="65CE097D"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404</w:t>
      </w:r>
    </w:p>
    <w:p w14:paraId="2C4EE9FC"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Corn</w:t>
      </w:r>
    </w:p>
    <w:p w14:paraId="6A733FC3"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592</w:t>
      </w:r>
    </w:p>
    <w:p w14:paraId="62620629"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407</w:t>
      </w:r>
    </w:p>
    <w:p w14:paraId="6593496E"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Dill</w:t>
      </w:r>
    </w:p>
    <w:p w14:paraId="5E74E86F"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601</w:t>
      </w:r>
    </w:p>
    <w:p w14:paraId="4605E49B"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398</w:t>
      </w:r>
    </w:p>
    <w:p w14:paraId="6B1FF8EE"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Eggs</w:t>
      </w:r>
    </w:p>
    <w:p w14:paraId="449DAE82"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shd w:val="clear" w:color="auto" w:fill="FFFFFF"/>
        </w:rPr>
        <w:t>False    615</w:t>
      </w:r>
    </w:p>
    <w:p w14:paraId="703C885E"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384</w:t>
      </w:r>
    </w:p>
    <w:p w14:paraId="5D486180"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Kidney Beans</w:t>
      </w:r>
    </w:p>
    <w:p w14:paraId="3CD1664F"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591</w:t>
      </w:r>
    </w:p>
    <w:p w14:paraId="484EB360"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408</w:t>
      </w:r>
    </w:p>
    <w:p w14:paraId="0E443914"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Milk</w:t>
      </w:r>
    </w:p>
    <w:p w14:paraId="6A4E6784"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594</w:t>
      </w:r>
    </w:p>
    <w:p w14:paraId="5CE61615"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405</w:t>
      </w:r>
    </w:p>
    <w:p w14:paraId="01EA0963"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Nutmeg</w:t>
      </w:r>
    </w:p>
    <w:p w14:paraId="0A76C1B5"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598</w:t>
      </w:r>
    </w:p>
    <w:p w14:paraId="08F1ECB7"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401</w:t>
      </w:r>
    </w:p>
    <w:p w14:paraId="4412D62D"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Onion</w:t>
      </w:r>
    </w:p>
    <w:p w14:paraId="21AF65A7"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596</w:t>
      </w:r>
    </w:p>
    <w:p w14:paraId="60DB7A6D"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403</w:t>
      </w:r>
    </w:p>
    <w:p w14:paraId="5EF4A1BB"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Sugar</w:t>
      </w:r>
    </w:p>
    <w:p w14:paraId="69ED5F9E"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590</w:t>
      </w:r>
    </w:p>
    <w:p w14:paraId="527A24B0"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409</w:t>
      </w:r>
    </w:p>
    <w:p w14:paraId="32DE4A2E"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Unicorn</w:t>
      </w:r>
    </w:p>
    <w:p w14:paraId="14D0A32D"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610</w:t>
      </w:r>
    </w:p>
    <w:p w14:paraId="2310AE5F"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389</w:t>
      </w:r>
    </w:p>
    <w:p w14:paraId="51FE2EC1"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Yogurt</w:t>
      </w:r>
    </w:p>
    <w:p w14:paraId="1F547D74"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579</w:t>
      </w:r>
    </w:p>
    <w:p w14:paraId="075D8EBB"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420</w:t>
      </w:r>
    </w:p>
    <w:p w14:paraId="2B394944" w14:textId="77777777" w:rsidR="00F818F3" w:rsidRDefault="00000000">
      <w:pPr>
        <w:rPr>
          <w:rFonts w:ascii="Times New Roman" w:eastAsia="Times New Roman" w:hAnsi="Times New Roman" w:cs="Times New Roman"/>
          <w:sz w:val="24"/>
          <w:szCs w:val="24"/>
        </w:rPr>
      </w:pPr>
      <w:r>
        <w:rPr>
          <w:rFonts w:ascii="Arial" w:eastAsia="Times New Roman" w:hAnsi="Arial" w:cs="Arial"/>
          <w:b/>
          <w:bCs/>
          <w:color w:val="000000"/>
          <w:sz w:val="21"/>
          <w:szCs w:val="21"/>
          <w:highlight w:val="white"/>
        </w:rPr>
        <w:t>Chocolate</w:t>
      </w:r>
    </w:p>
    <w:p w14:paraId="4FBC8B6C"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False    578</w:t>
      </w:r>
    </w:p>
    <w:p w14:paraId="0F3D8049"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sz w:val="21"/>
          <w:szCs w:val="21"/>
          <w:highlight w:val="white"/>
        </w:rPr>
        <w:t>True     421</w:t>
      </w:r>
    </w:p>
    <w:p w14:paraId="456F2006" w14:textId="77777777" w:rsidR="00F818F3" w:rsidRDefault="00F818F3">
      <w:pPr>
        <w:rPr>
          <w:rFonts w:ascii="Times New Roman" w:eastAsia="Times New Roman" w:hAnsi="Times New Roman" w:cs="Times New Roman"/>
          <w:sz w:val="24"/>
          <w:szCs w:val="24"/>
        </w:rPr>
      </w:pPr>
    </w:p>
    <w:p w14:paraId="532C6629" w14:textId="77777777" w:rsidR="00F818F3" w:rsidRDefault="00000000">
      <w:pPr>
        <w:rPr>
          <w:rFonts w:ascii="Times New Roman" w:eastAsia="Times New Roman" w:hAnsi="Times New Roman" w:cs="Times New Roman"/>
        </w:rPr>
      </w:pPr>
      <w:r>
        <w:rPr>
          <w:rFonts w:ascii="Arial" w:eastAsia="Times New Roman" w:hAnsi="Arial" w:cs="Arial"/>
          <w:color w:val="000000"/>
          <w:shd w:val="clear" w:color="auto" w:fill="FFFFFF"/>
        </w:rPr>
        <w:t xml:space="preserve">We have dropped the ID column as it has no use in the dataset. We had a total of 16 features in this dataset. Initially, the values in the dataset were either true or False. So, we have converted all the categorical values into numerical values using </w:t>
      </w:r>
      <w:proofErr w:type="spellStart"/>
      <w:r>
        <w:rPr>
          <w:rFonts w:ascii="Arial" w:eastAsia="Times New Roman" w:hAnsi="Arial" w:cs="Arial"/>
          <w:color w:val="000000"/>
          <w:shd w:val="clear" w:color="auto" w:fill="FFFFFF"/>
        </w:rPr>
        <w:t>LabelEncoder</w:t>
      </w:r>
      <w:proofErr w:type="spellEnd"/>
      <w:r>
        <w:rPr>
          <w:rFonts w:ascii="Arial" w:eastAsia="Times New Roman" w:hAnsi="Arial" w:cs="Arial"/>
          <w:color w:val="000000"/>
          <w:shd w:val="clear" w:color="auto" w:fill="FFFFFF"/>
        </w:rPr>
        <w:t>. From data type Boolean to Integers.</w:t>
      </w:r>
    </w:p>
    <w:p w14:paraId="695826E2" w14:textId="77777777" w:rsidR="00F818F3" w:rsidRDefault="00F818F3">
      <w:pPr>
        <w:pStyle w:val="Heading2"/>
        <w:rPr>
          <w:rFonts w:ascii="Times New Roman" w:eastAsia="Times New Roman" w:hAnsi="Times New Roman" w:cs="Times New Roman"/>
        </w:rPr>
      </w:pPr>
    </w:p>
    <w:p w14:paraId="75D88CD5" w14:textId="77777777" w:rsidR="00F818F3" w:rsidRDefault="00000000">
      <w:pPr>
        <w:spacing w:before="300" w:after="120"/>
        <w:rPr>
          <w:rFonts w:ascii="Times New Roman" w:eastAsia="Times New Roman" w:hAnsi="Times New Roman" w:cs="Times New Roman"/>
          <w:sz w:val="24"/>
          <w:szCs w:val="24"/>
          <w:u w:val="single"/>
        </w:rPr>
      </w:pPr>
      <w:r>
        <w:rPr>
          <w:rFonts w:ascii="Arial" w:eastAsia="Times New Roman" w:hAnsi="Arial" w:cs="Arial"/>
          <w:b/>
          <w:bCs/>
          <w:color w:val="000000"/>
          <w:sz w:val="24"/>
          <w:szCs w:val="24"/>
          <w:highlight w:val="white"/>
          <w:u w:val="single"/>
        </w:rPr>
        <w:t>Methodology</w:t>
      </w:r>
    </w:p>
    <w:p w14:paraId="0F9FB454" w14:textId="77777777" w:rsidR="00F818F3" w:rsidRDefault="00000000">
      <w:pPr>
        <w:spacing w:before="300" w:after="120"/>
        <w:rPr>
          <w:rFonts w:ascii="Times New Roman" w:eastAsia="Times New Roman" w:hAnsi="Times New Roman" w:cs="Times New Roman"/>
          <w:sz w:val="24"/>
          <w:szCs w:val="24"/>
        </w:rPr>
      </w:pPr>
      <w:r>
        <w:rPr>
          <w:rFonts w:ascii="Arial" w:eastAsia="Times New Roman" w:hAnsi="Arial" w:cs="Arial"/>
          <w:color w:val="000000"/>
          <w:highlight w:val="white"/>
        </w:rPr>
        <w:t xml:space="preserve">Association rule mining was used to discover relationships between products. The </w:t>
      </w:r>
      <w:proofErr w:type="spellStart"/>
      <w:r>
        <w:rPr>
          <w:rFonts w:ascii="Arial" w:eastAsia="Times New Roman" w:hAnsi="Arial" w:cs="Arial"/>
          <w:color w:val="000000"/>
          <w:highlight w:val="white"/>
        </w:rPr>
        <w:t>Apriori</w:t>
      </w:r>
      <w:proofErr w:type="spellEnd"/>
      <w:r>
        <w:rPr>
          <w:rFonts w:ascii="Arial" w:eastAsia="Times New Roman" w:hAnsi="Arial" w:cs="Arial"/>
          <w:color w:val="000000"/>
          <w:highlight w:val="white"/>
        </w:rPr>
        <w:t xml:space="preserve"> algorithm was applied to filter out frequent item sets with a minimum support of greater than 5%. The support value was varied to generate different numbers of association rules. The top 10 association rules based on confidence were selected for analysis.</w:t>
      </w:r>
    </w:p>
    <w:p w14:paraId="7CD5B22F" w14:textId="77777777" w:rsidR="00F818F3" w:rsidRDefault="00000000">
      <w:pPr>
        <w:rPr>
          <w:rFonts w:ascii="Times New Roman" w:eastAsia="Times New Roman" w:hAnsi="Times New Roman" w:cs="Times New Roman"/>
          <w:sz w:val="24"/>
          <w:szCs w:val="24"/>
        </w:rPr>
      </w:pPr>
      <w:r>
        <w:rPr>
          <w:rFonts w:ascii="Arial" w:eastAsia="Times New Roman" w:hAnsi="Arial" w:cs="Arial"/>
          <w:color w:val="000000"/>
        </w:rPr>
        <w:t>We will create association rules using the data available in the dataset.</w:t>
      </w:r>
    </w:p>
    <w:p w14:paraId="2D21B3B4" w14:textId="77777777" w:rsidR="00F818F3" w:rsidRDefault="00F818F3">
      <w:pPr>
        <w:pStyle w:val="Heading2"/>
        <w:rPr>
          <w:rFonts w:ascii="Times New Roman" w:eastAsia="Times New Roman" w:hAnsi="Times New Roman" w:cs="Times New Roman"/>
          <w:sz w:val="24"/>
          <w:szCs w:val="24"/>
        </w:rPr>
      </w:pPr>
    </w:p>
    <w:p w14:paraId="00F7D956" w14:textId="77777777" w:rsidR="00F818F3" w:rsidRDefault="00000000">
      <w:pPr>
        <w:pStyle w:val="Heading2"/>
        <w:spacing w:before="20"/>
        <w:ind w:left="0"/>
        <w:rPr>
          <w:u w:val="single"/>
        </w:rPr>
      </w:pPr>
      <w:r>
        <w:rPr>
          <w:u w:val="single"/>
        </w:rPr>
        <w:t>Results</w:t>
      </w:r>
    </w:p>
    <w:p w14:paraId="3F595CA8" w14:textId="77777777" w:rsidR="00F818F3" w:rsidRDefault="00F818F3">
      <w:pPr>
        <w:pStyle w:val="Heading2"/>
        <w:spacing w:before="20"/>
        <w:rPr>
          <w:u w:val="single"/>
        </w:rPr>
      </w:pPr>
    </w:p>
    <w:p w14:paraId="62447D82" w14:textId="77777777" w:rsidR="00F818F3" w:rsidRDefault="00000000">
      <w:pPr>
        <w:pStyle w:val="BodyText"/>
        <w:rPr>
          <w:sz w:val="22"/>
          <w:szCs w:val="22"/>
        </w:rPr>
      </w:pPr>
      <w:r>
        <w:rPr>
          <w:sz w:val="22"/>
          <w:szCs w:val="22"/>
        </w:rPr>
        <w:t>The results of the association rule mining are presented below:</w:t>
      </w:r>
    </w:p>
    <w:p w14:paraId="788FDFC8" w14:textId="77777777" w:rsidR="00F818F3" w:rsidRDefault="00000000" w:rsidP="00880D34">
      <w:pPr>
        <w:pStyle w:val="BodyText"/>
        <w:rPr>
          <w:sz w:val="22"/>
          <w:szCs w:val="22"/>
        </w:rPr>
      </w:pPr>
      <w:r>
        <w:rPr>
          <w:sz w:val="22"/>
          <w:szCs w:val="22"/>
        </w:rPr>
        <w:t>At 0.15 minimum support value, 238 association rules were generated.</w:t>
      </w:r>
    </w:p>
    <w:p w14:paraId="4288E9A7" w14:textId="77777777" w:rsidR="00F818F3" w:rsidRDefault="00000000" w:rsidP="00880D34">
      <w:pPr>
        <w:pStyle w:val="BodyText"/>
        <w:rPr>
          <w:sz w:val="22"/>
          <w:szCs w:val="22"/>
        </w:rPr>
      </w:pPr>
      <w:r>
        <w:rPr>
          <w:sz w:val="22"/>
          <w:szCs w:val="22"/>
        </w:rPr>
        <w:t>At 0.10 minimum support value, 436 association rules were generated.</w:t>
      </w:r>
    </w:p>
    <w:p w14:paraId="19787806" w14:textId="77777777" w:rsidR="00F818F3" w:rsidRDefault="00000000" w:rsidP="00880D34">
      <w:pPr>
        <w:pStyle w:val="BodyText"/>
        <w:rPr>
          <w:sz w:val="22"/>
          <w:szCs w:val="22"/>
        </w:rPr>
      </w:pPr>
      <w:r>
        <w:rPr>
          <w:sz w:val="22"/>
          <w:szCs w:val="22"/>
        </w:rPr>
        <w:t>At 0.05 minimum support value, 7086 association rules were generated.</w:t>
      </w:r>
    </w:p>
    <w:p w14:paraId="3DA1352D" w14:textId="77777777" w:rsidR="00F818F3" w:rsidRDefault="00000000" w:rsidP="00880D34">
      <w:pPr>
        <w:pStyle w:val="BodyText"/>
        <w:rPr>
          <w:sz w:val="22"/>
          <w:szCs w:val="22"/>
        </w:rPr>
      </w:pPr>
      <w:r>
        <w:rPr>
          <w:sz w:val="22"/>
          <w:szCs w:val="22"/>
        </w:rPr>
        <w:t>At 0.04 minimum support value, 22630 association rules were generated.</w:t>
      </w:r>
    </w:p>
    <w:p w14:paraId="6C81E59F" w14:textId="77777777" w:rsidR="00F818F3" w:rsidRDefault="00000000" w:rsidP="00880D34">
      <w:pPr>
        <w:pStyle w:val="BodyText"/>
        <w:rPr>
          <w:sz w:val="22"/>
          <w:szCs w:val="22"/>
        </w:rPr>
      </w:pPr>
      <w:r>
        <w:rPr>
          <w:sz w:val="22"/>
          <w:szCs w:val="22"/>
        </w:rPr>
        <w:t>At 0.03 minimum support value, 31902 association rules were generated.</w:t>
      </w:r>
    </w:p>
    <w:p w14:paraId="4E5302A4" w14:textId="77777777" w:rsidR="00F818F3" w:rsidRDefault="00000000" w:rsidP="00880D34">
      <w:pPr>
        <w:pStyle w:val="BodyText"/>
        <w:rPr>
          <w:sz w:val="22"/>
          <w:szCs w:val="22"/>
        </w:rPr>
      </w:pPr>
      <w:r>
        <w:rPr>
          <w:sz w:val="22"/>
          <w:szCs w:val="22"/>
        </w:rPr>
        <w:t>At 0.02 minimum support value, 119418 association rules were generated.</w:t>
      </w:r>
    </w:p>
    <w:p w14:paraId="61992D69" w14:textId="77777777" w:rsidR="00F818F3" w:rsidRDefault="00F818F3">
      <w:pPr>
        <w:pStyle w:val="ListParagraph"/>
        <w:ind w:left="720" w:firstLine="0"/>
        <w:rPr>
          <w:rFonts w:ascii="Arial" w:eastAsia="Times New Roman" w:hAnsi="Arial" w:cs="Arial"/>
          <w:color w:val="000000"/>
          <w:sz w:val="21"/>
          <w:szCs w:val="21"/>
          <w:highlight w:val="white"/>
        </w:rPr>
      </w:pPr>
    </w:p>
    <w:p w14:paraId="4C6FFB32" w14:textId="77777777" w:rsidR="00F818F3" w:rsidRDefault="00000000">
      <w:pPr>
        <w:rPr>
          <w:rFonts w:ascii="Arial" w:eastAsia="Times New Roman" w:hAnsi="Arial" w:cs="Arial"/>
          <w:color w:val="000000"/>
          <w:sz w:val="21"/>
          <w:szCs w:val="21"/>
          <w:highlight w:val="white"/>
        </w:rPr>
      </w:pPr>
      <w:r>
        <w:rPr>
          <w:rFonts w:ascii="Arial" w:eastAsia="Times New Roman" w:hAnsi="Arial" w:cs="Arial"/>
          <w:color w:val="000000"/>
          <w:sz w:val="21"/>
          <w:szCs w:val="21"/>
          <w:highlight w:val="white"/>
        </w:rPr>
        <w:t>We observed that the number of association rules generated varies with different support values. As the minimum support value decreases, the number of association rules increases.</w:t>
      </w:r>
    </w:p>
    <w:p w14:paraId="7F049623" w14:textId="77777777" w:rsidR="00F818F3" w:rsidRDefault="00F818F3">
      <w:pPr>
        <w:rPr>
          <w:rFonts w:ascii="Arial" w:eastAsia="Times New Roman" w:hAnsi="Arial" w:cs="Arial"/>
          <w:color w:val="000000"/>
          <w:sz w:val="21"/>
          <w:szCs w:val="21"/>
          <w:highlight w:val="white"/>
        </w:rPr>
      </w:pPr>
    </w:p>
    <w:p w14:paraId="6E00A8E9" w14:textId="77777777" w:rsidR="00F818F3" w:rsidRDefault="00000000" w:rsidP="00880D34">
      <w:pPr>
        <w:pStyle w:val="ListParagraph"/>
        <w:ind w:left="0" w:firstLine="0"/>
        <w:rPr>
          <w:rFonts w:ascii="Arial" w:eastAsia="Times New Roman" w:hAnsi="Arial" w:cs="Arial"/>
          <w:color w:val="000000"/>
          <w:sz w:val="21"/>
          <w:szCs w:val="21"/>
          <w:highlight w:val="white"/>
        </w:rPr>
      </w:pPr>
      <w:r>
        <w:rPr>
          <w:rFonts w:ascii="Arial" w:eastAsia="Times New Roman" w:hAnsi="Arial" w:cs="Arial"/>
          <w:color w:val="000000"/>
          <w:sz w:val="21"/>
          <w:szCs w:val="21"/>
          <w:shd w:val="clear" w:color="auto" w:fill="FFFFFF"/>
        </w:rPr>
        <w:t>Higher support values (0.15, 0.10): These generate fewer rules, which might miss out on some potentially valuable insights. Our focus is on the most frequently occurring patterns, these higher support values may work well, though they could overlook less common but still important combinations.</w:t>
      </w:r>
    </w:p>
    <w:p w14:paraId="2A5CD793" w14:textId="77777777" w:rsidR="00F818F3" w:rsidRDefault="00F818F3">
      <w:pPr>
        <w:pStyle w:val="ListParagraph"/>
        <w:ind w:left="720" w:firstLine="0"/>
        <w:rPr>
          <w:rFonts w:ascii="Arial" w:eastAsia="Times New Roman" w:hAnsi="Arial" w:cs="Arial"/>
          <w:color w:val="000000"/>
          <w:sz w:val="21"/>
          <w:szCs w:val="21"/>
          <w:highlight w:val="white"/>
        </w:rPr>
      </w:pPr>
    </w:p>
    <w:p w14:paraId="46C6EFA7" w14:textId="77777777" w:rsidR="00F818F3" w:rsidRDefault="00000000" w:rsidP="00880D34">
      <w:pPr>
        <w:pStyle w:val="ListParagraph"/>
        <w:ind w:left="0" w:firstLine="0"/>
        <w:rPr>
          <w:rFonts w:ascii="Arial" w:eastAsia="Times New Roman" w:hAnsi="Arial" w:cs="Arial"/>
          <w:color w:val="000000"/>
          <w:sz w:val="21"/>
          <w:szCs w:val="21"/>
          <w:highlight w:val="white"/>
        </w:rPr>
      </w:pPr>
      <w:r>
        <w:rPr>
          <w:rFonts w:ascii="Arial" w:eastAsia="Times New Roman" w:hAnsi="Arial" w:cs="Arial"/>
          <w:color w:val="000000"/>
          <w:sz w:val="21"/>
          <w:szCs w:val="21"/>
          <w:highlight w:val="white"/>
        </w:rPr>
        <w:t>Lower support values (0.05 to 0.02): These values generate a significantly larger number of rules. While this uncovers more insights, it may also lead to an overwhelming number of rules to analyze, many of which might be irrelevant or less interesting.</w:t>
      </w:r>
    </w:p>
    <w:p w14:paraId="58E4BDEC" w14:textId="77777777" w:rsidR="00F818F3" w:rsidRDefault="00F818F3">
      <w:pPr>
        <w:pStyle w:val="ListParagraph"/>
        <w:rPr>
          <w:rFonts w:ascii="Arial" w:eastAsia="Times New Roman" w:hAnsi="Arial" w:cs="Arial"/>
          <w:color w:val="000000"/>
          <w:sz w:val="21"/>
          <w:szCs w:val="21"/>
          <w:highlight w:val="white"/>
        </w:rPr>
      </w:pPr>
    </w:p>
    <w:p w14:paraId="5A56E1EC" w14:textId="77777777" w:rsidR="00F818F3" w:rsidRDefault="00F818F3">
      <w:pPr>
        <w:rPr>
          <w:rFonts w:ascii="Arial" w:eastAsia="Times New Roman" w:hAnsi="Arial" w:cs="Arial"/>
          <w:color w:val="000000"/>
          <w:sz w:val="21"/>
          <w:szCs w:val="21"/>
          <w:highlight w:val="white"/>
        </w:rPr>
      </w:pPr>
    </w:p>
    <w:p w14:paraId="5225F6BF" w14:textId="77777777" w:rsidR="00F818F3" w:rsidRDefault="00F818F3">
      <w:pPr>
        <w:rPr>
          <w:rFonts w:ascii="Arial" w:eastAsia="Times New Roman" w:hAnsi="Arial" w:cs="Arial"/>
          <w:color w:val="000000"/>
          <w:sz w:val="21"/>
          <w:szCs w:val="21"/>
          <w:highlight w:val="white"/>
        </w:rPr>
      </w:pPr>
    </w:p>
    <w:p w14:paraId="1577D954" w14:textId="77777777" w:rsidR="00F818F3" w:rsidRDefault="00F818F3">
      <w:pPr>
        <w:rPr>
          <w:rFonts w:ascii="Arial" w:eastAsia="Times New Roman" w:hAnsi="Arial" w:cs="Arial"/>
          <w:color w:val="000000"/>
          <w:sz w:val="21"/>
          <w:szCs w:val="21"/>
          <w:highlight w:val="white"/>
        </w:rPr>
      </w:pPr>
    </w:p>
    <w:p w14:paraId="31D91A1F" w14:textId="77777777" w:rsidR="00F818F3" w:rsidRDefault="00F818F3">
      <w:pPr>
        <w:rPr>
          <w:rFonts w:ascii="Arial" w:eastAsia="Times New Roman" w:hAnsi="Arial" w:cs="Arial"/>
          <w:color w:val="000000"/>
          <w:sz w:val="21"/>
          <w:szCs w:val="21"/>
          <w:highlight w:val="white"/>
        </w:rPr>
      </w:pPr>
    </w:p>
    <w:p w14:paraId="70CBF059" w14:textId="77777777" w:rsidR="00F818F3" w:rsidRDefault="00F818F3">
      <w:pPr>
        <w:rPr>
          <w:rFonts w:ascii="Arial" w:eastAsia="Times New Roman" w:hAnsi="Arial" w:cs="Arial"/>
          <w:color w:val="000000"/>
          <w:sz w:val="21"/>
          <w:szCs w:val="21"/>
          <w:highlight w:val="white"/>
        </w:rPr>
      </w:pPr>
    </w:p>
    <w:p w14:paraId="5AD08569" w14:textId="77777777" w:rsidR="00F818F3" w:rsidRDefault="00F818F3">
      <w:pPr>
        <w:rPr>
          <w:rFonts w:ascii="Arial" w:eastAsia="Times New Roman" w:hAnsi="Arial" w:cs="Arial"/>
          <w:color w:val="000000"/>
          <w:sz w:val="21"/>
          <w:szCs w:val="21"/>
          <w:highlight w:val="white"/>
        </w:rPr>
      </w:pPr>
    </w:p>
    <w:p w14:paraId="0C9AE962" w14:textId="77777777" w:rsidR="00F818F3" w:rsidRDefault="00F818F3">
      <w:pPr>
        <w:rPr>
          <w:rFonts w:ascii="Arial" w:eastAsia="Times New Roman" w:hAnsi="Arial" w:cs="Arial"/>
          <w:color w:val="000000"/>
          <w:sz w:val="21"/>
          <w:szCs w:val="21"/>
          <w:highlight w:val="white"/>
        </w:rPr>
      </w:pPr>
    </w:p>
    <w:p w14:paraId="2DF81F15" w14:textId="77777777" w:rsidR="00F818F3" w:rsidRDefault="00F818F3">
      <w:pPr>
        <w:rPr>
          <w:rFonts w:ascii="Arial" w:eastAsia="Times New Roman" w:hAnsi="Arial" w:cs="Arial"/>
          <w:color w:val="000000"/>
          <w:sz w:val="21"/>
          <w:szCs w:val="21"/>
          <w:highlight w:val="white"/>
        </w:rPr>
      </w:pPr>
    </w:p>
    <w:p w14:paraId="22CD313D" w14:textId="77777777" w:rsidR="00F818F3" w:rsidRDefault="00F818F3">
      <w:pPr>
        <w:rPr>
          <w:rFonts w:ascii="Arial" w:eastAsia="Times New Roman" w:hAnsi="Arial" w:cs="Arial"/>
          <w:color w:val="000000"/>
          <w:sz w:val="21"/>
          <w:szCs w:val="21"/>
          <w:highlight w:val="white"/>
        </w:rPr>
      </w:pPr>
    </w:p>
    <w:p w14:paraId="34E6A503" w14:textId="77777777" w:rsidR="00F818F3" w:rsidRDefault="00F818F3">
      <w:pPr>
        <w:rPr>
          <w:rFonts w:ascii="Arial" w:eastAsia="Times New Roman" w:hAnsi="Arial" w:cs="Arial"/>
          <w:color w:val="000000"/>
          <w:sz w:val="21"/>
          <w:szCs w:val="21"/>
          <w:highlight w:val="white"/>
        </w:rPr>
      </w:pPr>
    </w:p>
    <w:p w14:paraId="0F55323E" w14:textId="77777777" w:rsidR="00F818F3" w:rsidRDefault="00F818F3">
      <w:pPr>
        <w:rPr>
          <w:rFonts w:ascii="Arial" w:eastAsia="Times New Roman" w:hAnsi="Arial" w:cs="Arial"/>
          <w:color w:val="000000"/>
          <w:sz w:val="21"/>
          <w:szCs w:val="21"/>
          <w:highlight w:val="white"/>
        </w:rPr>
      </w:pPr>
    </w:p>
    <w:p w14:paraId="5275394F" w14:textId="77777777" w:rsidR="00F818F3" w:rsidRDefault="00F818F3">
      <w:pPr>
        <w:rPr>
          <w:rFonts w:ascii="Arial" w:eastAsia="Times New Roman" w:hAnsi="Arial" w:cs="Arial"/>
          <w:color w:val="000000"/>
          <w:sz w:val="21"/>
          <w:szCs w:val="21"/>
          <w:highlight w:val="white"/>
        </w:rPr>
      </w:pPr>
    </w:p>
    <w:p w14:paraId="76245BCB" w14:textId="77777777" w:rsidR="00F818F3" w:rsidRDefault="00F818F3">
      <w:pPr>
        <w:rPr>
          <w:rFonts w:ascii="Arial" w:eastAsia="Times New Roman" w:hAnsi="Arial" w:cs="Arial"/>
          <w:color w:val="000000"/>
          <w:sz w:val="21"/>
          <w:szCs w:val="21"/>
          <w:highlight w:val="white"/>
        </w:rPr>
      </w:pPr>
    </w:p>
    <w:p w14:paraId="6BE2819D" w14:textId="77777777" w:rsidR="00F818F3" w:rsidRDefault="00F818F3">
      <w:pPr>
        <w:rPr>
          <w:rFonts w:ascii="Arial" w:eastAsia="Times New Roman" w:hAnsi="Arial" w:cs="Arial"/>
          <w:color w:val="000000"/>
          <w:sz w:val="21"/>
          <w:szCs w:val="21"/>
          <w:highlight w:val="white"/>
        </w:rPr>
      </w:pPr>
    </w:p>
    <w:p w14:paraId="6B936270" w14:textId="77777777" w:rsidR="00F818F3" w:rsidRDefault="00F818F3">
      <w:pPr>
        <w:rPr>
          <w:rFonts w:ascii="Arial" w:eastAsia="Times New Roman" w:hAnsi="Arial" w:cs="Arial"/>
          <w:color w:val="000000"/>
          <w:sz w:val="21"/>
          <w:szCs w:val="21"/>
          <w:highlight w:val="white"/>
        </w:rPr>
      </w:pPr>
    </w:p>
    <w:p w14:paraId="10344D04" w14:textId="77777777" w:rsidR="00F818F3" w:rsidRDefault="00F818F3">
      <w:pPr>
        <w:rPr>
          <w:rFonts w:ascii="Arial" w:eastAsia="Times New Roman" w:hAnsi="Arial" w:cs="Arial"/>
          <w:color w:val="000000"/>
          <w:sz w:val="21"/>
          <w:szCs w:val="21"/>
          <w:highlight w:val="white"/>
        </w:rPr>
      </w:pPr>
    </w:p>
    <w:p w14:paraId="417B3C57" w14:textId="77777777" w:rsidR="00F818F3" w:rsidRDefault="00F818F3">
      <w:pPr>
        <w:rPr>
          <w:rFonts w:ascii="Arial" w:eastAsia="Times New Roman" w:hAnsi="Arial" w:cs="Arial"/>
          <w:color w:val="000000"/>
          <w:sz w:val="21"/>
          <w:szCs w:val="21"/>
          <w:highlight w:val="white"/>
        </w:rPr>
      </w:pPr>
    </w:p>
    <w:p w14:paraId="2FC69DB0" w14:textId="77777777" w:rsidR="00F818F3" w:rsidRDefault="00F818F3">
      <w:pPr>
        <w:rPr>
          <w:rFonts w:ascii="Arial" w:eastAsia="Times New Roman" w:hAnsi="Arial" w:cs="Arial"/>
          <w:color w:val="000000"/>
          <w:sz w:val="21"/>
          <w:szCs w:val="21"/>
          <w:highlight w:val="white"/>
        </w:rPr>
      </w:pPr>
    </w:p>
    <w:p w14:paraId="719C38BC" w14:textId="77777777" w:rsidR="00F818F3" w:rsidRDefault="00F818F3">
      <w:pPr>
        <w:rPr>
          <w:rFonts w:ascii="Arial" w:eastAsia="Times New Roman" w:hAnsi="Arial" w:cs="Arial"/>
          <w:color w:val="000000"/>
          <w:sz w:val="21"/>
          <w:szCs w:val="21"/>
          <w:highlight w:val="white"/>
        </w:rPr>
      </w:pPr>
    </w:p>
    <w:p w14:paraId="11396F4C" w14:textId="77777777" w:rsidR="00F818F3" w:rsidRDefault="00F818F3">
      <w:pPr>
        <w:pStyle w:val="BodyText"/>
        <w:rPr>
          <w:rFonts w:ascii="Arial" w:eastAsia="Times New Roman" w:hAnsi="Arial" w:cs="Arial"/>
          <w:color w:val="000000"/>
          <w:sz w:val="21"/>
          <w:szCs w:val="21"/>
          <w:highlight w:val="white"/>
        </w:rPr>
      </w:pPr>
    </w:p>
    <w:p w14:paraId="636F78C5" w14:textId="77777777" w:rsidR="00F818F3" w:rsidRDefault="00000000">
      <w:pPr>
        <w:pStyle w:val="BodyText"/>
      </w:pPr>
      <w:r>
        <w:rPr>
          <w:rFonts w:ascii="Arial" w:hAnsi="Arial" w:cs="Arial"/>
          <w:color w:val="000000"/>
          <w:sz w:val="21"/>
          <w:szCs w:val="21"/>
          <w:shd w:val="clear" w:color="auto" w:fill="FFFFFF"/>
        </w:rPr>
        <w:t xml:space="preserve">The </w:t>
      </w:r>
      <w:proofErr w:type="spellStart"/>
      <w:r>
        <w:rPr>
          <w:rFonts w:ascii="Arial" w:hAnsi="Arial" w:cs="Arial"/>
          <w:color w:val="000000"/>
          <w:sz w:val="21"/>
          <w:szCs w:val="21"/>
          <w:shd w:val="clear" w:color="auto" w:fill="FFFFFF"/>
        </w:rPr>
        <w:t>apriori</w:t>
      </w:r>
      <w:proofErr w:type="spellEnd"/>
      <w:r>
        <w:rPr>
          <w:rFonts w:ascii="Arial" w:hAnsi="Arial" w:cs="Arial"/>
          <w:color w:val="000000"/>
          <w:sz w:val="21"/>
          <w:szCs w:val="21"/>
          <w:shd w:val="clear" w:color="auto" w:fill="FFFFFF"/>
        </w:rPr>
        <w:t xml:space="preserve"> algorithm filters out frequent item sets which have minimum support of greater than 5%. From the table, we can infer that Nutmeg, Kidney Beans and Milk appear together in about 10.01% of the baskets. These item sets can be passed to association rules for generating rules and corresponding metrics.</w:t>
      </w:r>
    </w:p>
    <w:p w14:paraId="46790651" w14:textId="77777777" w:rsidR="00F818F3" w:rsidRDefault="00F818F3">
      <w:pPr>
        <w:pStyle w:val="BodyText"/>
        <w:spacing w:before="8"/>
        <w:rPr>
          <w:sz w:val="21"/>
        </w:rPr>
      </w:pPr>
    </w:p>
    <w:p w14:paraId="2BF428B8" w14:textId="77777777" w:rsidR="00F818F3" w:rsidRDefault="00F818F3">
      <w:pPr>
        <w:rPr>
          <w:rFonts w:ascii="Arial" w:eastAsia="Times New Roman" w:hAnsi="Arial" w:cs="Arial"/>
          <w:color w:val="000000"/>
          <w:sz w:val="21"/>
          <w:szCs w:val="21"/>
          <w:highlight w:val="white"/>
        </w:rPr>
      </w:pPr>
    </w:p>
    <w:p w14:paraId="50CAE5C5" w14:textId="77777777" w:rsidR="00F818F3" w:rsidRDefault="00F818F3">
      <w:pPr>
        <w:pStyle w:val="ListParagraph"/>
        <w:ind w:left="720" w:firstLine="0"/>
        <w:rPr>
          <w:rFonts w:ascii="Arial" w:eastAsia="Times New Roman" w:hAnsi="Arial" w:cs="Arial"/>
          <w:color w:val="000000"/>
          <w:sz w:val="21"/>
          <w:szCs w:val="21"/>
          <w:highlight w:val="white"/>
        </w:rPr>
      </w:pPr>
    </w:p>
    <w:p w14:paraId="12DDA8FC" w14:textId="10B796E0" w:rsidR="00F818F3" w:rsidRDefault="00880D34">
      <w:pPr>
        <w:pStyle w:val="ListParagraph"/>
        <w:ind w:left="72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23BE94" wp14:editId="4BBBE858">
            <wp:extent cx="4048690" cy="4163006"/>
            <wp:effectExtent l="0" t="0" r="0" b="0"/>
            <wp:docPr id="2001437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37385" name="Picture 2001437385"/>
                    <pic:cNvPicPr/>
                  </pic:nvPicPr>
                  <pic:blipFill>
                    <a:blip r:embed="rId7">
                      <a:extLst>
                        <a:ext uri="{28A0092B-C50C-407E-A947-70E740481C1C}">
                          <a14:useLocalDpi xmlns:a14="http://schemas.microsoft.com/office/drawing/2010/main" val="0"/>
                        </a:ext>
                      </a:extLst>
                    </a:blip>
                    <a:stretch>
                      <a:fillRect/>
                    </a:stretch>
                  </pic:blipFill>
                  <pic:spPr>
                    <a:xfrm>
                      <a:off x="0" y="0"/>
                      <a:ext cx="4048690" cy="4163006"/>
                    </a:xfrm>
                    <a:prstGeom prst="rect">
                      <a:avLst/>
                    </a:prstGeom>
                  </pic:spPr>
                </pic:pic>
              </a:graphicData>
            </a:graphic>
          </wp:inline>
        </w:drawing>
      </w:r>
    </w:p>
    <w:p w14:paraId="5CA88D08" w14:textId="77777777" w:rsidR="00F818F3" w:rsidRDefault="00F818F3">
      <w:pPr>
        <w:pStyle w:val="BodyText"/>
        <w:rPr>
          <w:rFonts w:ascii="Times New Roman" w:eastAsia="Times New Roman" w:hAnsi="Times New Roman" w:cs="Times New Roman"/>
        </w:rPr>
      </w:pPr>
    </w:p>
    <w:p w14:paraId="493762AB" w14:textId="77777777" w:rsidR="00F818F3" w:rsidRDefault="00F818F3">
      <w:pPr>
        <w:pStyle w:val="Heading2"/>
        <w:rPr>
          <w:rFonts w:ascii="Arial" w:hAnsi="Arial" w:cs="Arial"/>
          <w:b w:val="0"/>
          <w:bCs w:val="0"/>
          <w:color w:val="000000"/>
          <w:sz w:val="39"/>
          <w:szCs w:val="39"/>
          <w:highlight w:val="white"/>
        </w:rPr>
      </w:pPr>
    </w:p>
    <w:p w14:paraId="6CD11023" w14:textId="77777777" w:rsidR="00F818F3" w:rsidRDefault="00F818F3">
      <w:pPr>
        <w:pStyle w:val="Heading2"/>
        <w:rPr>
          <w:rFonts w:ascii="Arial" w:hAnsi="Arial" w:cs="Arial"/>
          <w:b w:val="0"/>
          <w:bCs w:val="0"/>
          <w:color w:val="000000"/>
          <w:sz w:val="39"/>
          <w:szCs w:val="39"/>
          <w:highlight w:val="white"/>
        </w:rPr>
      </w:pPr>
    </w:p>
    <w:p w14:paraId="2B64FCA3" w14:textId="77777777" w:rsidR="00F818F3" w:rsidRDefault="00F818F3">
      <w:pPr>
        <w:pStyle w:val="Heading2"/>
        <w:rPr>
          <w:rFonts w:ascii="Arial" w:hAnsi="Arial" w:cs="Arial"/>
          <w:b w:val="0"/>
          <w:bCs w:val="0"/>
          <w:color w:val="000000"/>
          <w:sz w:val="39"/>
          <w:szCs w:val="39"/>
          <w:highlight w:val="white"/>
        </w:rPr>
      </w:pPr>
    </w:p>
    <w:p w14:paraId="5C3CBEAC" w14:textId="77777777" w:rsidR="00F818F3" w:rsidRDefault="00F818F3">
      <w:pPr>
        <w:pStyle w:val="Heading2"/>
        <w:rPr>
          <w:rFonts w:ascii="Arial" w:hAnsi="Arial" w:cs="Arial"/>
          <w:b w:val="0"/>
          <w:bCs w:val="0"/>
          <w:color w:val="000000"/>
          <w:sz w:val="39"/>
          <w:szCs w:val="39"/>
          <w:highlight w:val="white"/>
        </w:rPr>
      </w:pPr>
    </w:p>
    <w:p w14:paraId="216BB4F0" w14:textId="77777777" w:rsidR="00F818F3" w:rsidRDefault="00F818F3">
      <w:pPr>
        <w:pStyle w:val="Heading2"/>
        <w:rPr>
          <w:rFonts w:ascii="Arial" w:hAnsi="Arial" w:cs="Arial"/>
          <w:b w:val="0"/>
          <w:bCs w:val="0"/>
          <w:color w:val="000000"/>
          <w:sz w:val="39"/>
          <w:szCs w:val="39"/>
          <w:highlight w:val="white"/>
        </w:rPr>
      </w:pPr>
    </w:p>
    <w:p w14:paraId="3C09169B" w14:textId="77777777" w:rsidR="00F818F3" w:rsidRDefault="00F818F3">
      <w:pPr>
        <w:pStyle w:val="Heading2"/>
        <w:rPr>
          <w:rFonts w:ascii="Arial" w:hAnsi="Arial" w:cs="Arial"/>
          <w:b w:val="0"/>
          <w:bCs w:val="0"/>
          <w:color w:val="000000"/>
          <w:sz w:val="39"/>
          <w:szCs w:val="39"/>
          <w:highlight w:val="white"/>
        </w:rPr>
      </w:pPr>
    </w:p>
    <w:p w14:paraId="43B513B9" w14:textId="77777777" w:rsidR="00F818F3" w:rsidRDefault="00F818F3">
      <w:pPr>
        <w:pStyle w:val="Heading2"/>
        <w:rPr>
          <w:rFonts w:ascii="Arial" w:hAnsi="Arial" w:cs="Arial"/>
          <w:b w:val="0"/>
          <w:bCs w:val="0"/>
          <w:color w:val="000000"/>
          <w:sz w:val="39"/>
          <w:szCs w:val="39"/>
          <w:highlight w:val="white"/>
        </w:rPr>
      </w:pPr>
    </w:p>
    <w:p w14:paraId="14C26AC3" w14:textId="77777777" w:rsidR="00F818F3" w:rsidRDefault="00F818F3">
      <w:pPr>
        <w:pStyle w:val="Heading2"/>
        <w:rPr>
          <w:rFonts w:ascii="Arial" w:hAnsi="Arial" w:cs="Arial"/>
          <w:b w:val="0"/>
          <w:bCs w:val="0"/>
          <w:color w:val="000000"/>
          <w:sz w:val="39"/>
          <w:szCs w:val="39"/>
          <w:highlight w:val="white"/>
        </w:rPr>
      </w:pPr>
    </w:p>
    <w:p w14:paraId="01868A6B" w14:textId="77777777" w:rsidR="00F818F3" w:rsidRDefault="00F818F3">
      <w:pPr>
        <w:pStyle w:val="Heading2"/>
        <w:rPr>
          <w:rFonts w:ascii="Arial" w:hAnsi="Arial" w:cs="Arial"/>
          <w:b w:val="0"/>
          <w:bCs w:val="0"/>
          <w:color w:val="000000"/>
          <w:sz w:val="39"/>
          <w:szCs w:val="39"/>
          <w:highlight w:val="white"/>
        </w:rPr>
      </w:pPr>
    </w:p>
    <w:p w14:paraId="2178DA9A" w14:textId="77777777" w:rsidR="00F818F3" w:rsidRDefault="00F818F3">
      <w:pPr>
        <w:pStyle w:val="Heading2"/>
        <w:rPr>
          <w:rFonts w:ascii="Arial" w:hAnsi="Arial" w:cs="Arial"/>
          <w:b w:val="0"/>
          <w:bCs w:val="0"/>
          <w:color w:val="000000"/>
          <w:sz w:val="39"/>
          <w:szCs w:val="39"/>
          <w:highlight w:val="white"/>
        </w:rPr>
      </w:pPr>
    </w:p>
    <w:p w14:paraId="34671479" w14:textId="77777777" w:rsidR="00F818F3" w:rsidRDefault="00000000">
      <w:pPr>
        <w:pStyle w:val="Heading2"/>
        <w:rPr>
          <w:rFonts w:ascii="Arial" w:hAnsi="Arial" w:cs="Arial"/>
          <w:b w:val="0"/>
          <w:bCs w:val="0"/>
          <w:color w:val="000000"/>
          <w:sz w:val="39"/>
          <w:szCs w:val="39"/>
          <w:highlight w:val="white"/>
        </w:rPr>
      </w:pPr>
      <w:r>
        <w:rPr>
          <w:rFonts w:ascii="Arial" w:hAnsi="Arial" w:cs="Arial"/>
          <w:b w:val="0"/>
          <w:bCs w:val="0"/>
          <w:color w:val="000000"/>
          <w:sz w:val="39"/>
          <w:szCs w:val="39"/>
          <w:highlight w:val="white"/>
        </w:rPr>
        <w:t>Top 10 association rules based on confidence sorted from highest to lowest at 0.02 &amp; 0.05 support value</w:t>
      </w:r>
    </w:p>
    <w:p w14:paraId="718932B8" w14:textId="1BA56E68" w:rsidR="00F818F3" w:rsidRDefault="00880D34">
      <w:pPr>
        <w:pStyle w:val="Heading2"/>
        <w:rPr>
          <w:rFonts w:ascii="Arial" w:hAnsi="Arial" w:cs="Arial"/>
          <w:b w:val="0"/>
          <w:bCs w:val="0"/>
          <w:color w:val="000000"/>
          <w:sz w:val="39"/>
          <w:szCs w:val="39"/>
          <w:highlight w:val="white"/>
        </w:rPr>
      </w:pPr>
      <w:r>
        <w:rPr>
          <w:rFonts w:ascii="Arial" w:hAnsi="Arial" w:cs="Arial"/>
          <w:b w:val="0"/>
          <w:bCs w:val="0"/>
          <w:noProof/>
          <w:color w:val="000000"/>
          <w:sz w:val="39"/>
          <w:szCs w:val="39"/>
        </w:rPr>
        <w:drawing>
          <wp:inline distT="0" distB="0" distL="0" distR="0" wp14:anchorId="34894541" wp14:editId="4F5603BB">
            <wp:extent cx="6070600" cy="2404745"/>
            <wp:effectExtent l="0" t="0" r="0" b="0"/>
            <wp:docPr id="1116021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1903" name="Picture 11160219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600" cy="2404745"/>
                    </a:xfrm>
                    <a:prstGeom prst="rect">
                      <a:avLst/>
                    </a:prstGeom>
                  </pic:spPr>
                </pic:pic>
              </a:graphicData>
            </a:graphic>
          </wp:inline>
        </w:drawing>
      </w:r>
    </w:p>
    <w:p w14:paraId="376BAD59" w14:textId="6DD9D466" w:rsidR="00F818F3" w:rsidRDefault="00F818F3">
      <w:pPr>
        <w:pStyle w:val="Heading2"/>
        <w:rPr>
          <w:rFonts w:ascii="Arial" w:hAnsi="Arial" w:cs="Arial"/>
          <w:color w:val="000000"/>
          <w:sz w:val="21"/>
          <w:szCs w:val="21"/>
          <w:highlight w:val="white"/>
          <w:lang w:eastAsia="en-US"/>
        </w:rPr>
      </w:pPr>
    </w:p>
    <w:p w14:paraId="38E6122A" w14:textId="77777777" w:rsidR="00F818F3" w:rsidRDefault="00F818F3">
      <w:pPr>
        <w:pStyle w:val="Heading2"/>
      </w:pPr>
    </w:p>
    <w:p w14:paraId="6D539F22" w14:textId="1E932BE8" w:rsidR="00F818F3" w:rsidRDefault="00880D34">
      <w:pPr>
        <w:pStyle w:val="Heading2"/>
      </w:pPr>
      <w:r>
        <w:rPr>
          <w:noProof/>
        </w:rPr>
        <w:drawing>
          <wp:inline distT="0" distB="0" distL="0" distR="0" wp14:anchorId="0F081E67" wp14:editId="3E10A6BD">
            <wp:extent cx="6070600" cy="2167255"/>
            <wp:effectExtent l="0" t="0" r="0" b="0"/>
            <wp:docPr id="1737491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1218" name="Picture 17374912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70600" cy="2167255"/>
                    </a:xfrm>
                    <a:prstGeom prst="rect">
                      <a:avLst/>
                    </a:prstGeom>
                  </pic:spPr>
                </pic:pic>
              </a:graphicData>
            </a:graphic>
          </wp:inline>
        </w:drawing>
      </w:r>
    </w:p>
    <w:p w14:paraId="3C0CDF4D" w14:textId="58B638F3" w:rsidR="00F818F3" w:rsidRDefault="00F818F3">
      <w:pPr>
        <w:pStyle w:val="Heading2"/>
        <w:rPr>
          <w:lang w:eastAsia="en-US"/>
        </w:rPr>
      </w:pPr>
    </w:p>
    <w:p w14:paraId="54DF61DE" w14:textId="77777777" w:rsidR="00F818F3" w:rsidRDefault="00F818F3">
      <w:pPr>
        <w:pStyle w:val="Heading2"/>
      </w:pPr>
    </w:p>
    <w:p w14:paraId="18BA53C6" w14:textId="77777777" w:rsidR="00F818F3" w:rsidRDefault="00000000">
      <w:pPr>
        <w:pStyle w:val="NormalWeb"/>
        <w:spacing w:before="0" w:after="0"/>
        <w:rPr>
          <w:sz w:val="22"/>
          <w:szCs w:val="22"/>
        </w:rPr>
      </w:pPr>
      <w:r>
        <w:rPr>
          <w:rFonts w:ascii="Arial" w:hAnsi="Arial" w:cs="Arial"/>
          <w:color w:val="000000"/>
          <w:sz w:val="22"/>
          <w:szCs w:val="22"/>
          <w:shd w:val="clear" w:color="auto" w:fill="FFFFFF"/>
        </w:rPr>
        <w:t>We can infer that the probability that a customer buys (Kidney Beans), given he has bought (Milk, butter, Bread, Corn and Nutmeg) is 0.8750. Now these rules can be used to create strategies like keeping the items together in store shelves or cross selling.</w:t>
      </w:r>
    </w:p>
    <w:p w14:paraId="3F2C8967" w14:textId="77777777" w:rsidR="00F818F3" w:rsidRDefault="00F818F3">
      <w:pPr>
        <w:pStyle w:val="Heading2"/>
        <w:rPr>
          <w:sz w:val="22"/>
          <w:szCs w:val="22"/>
        </w:rPr>
      </w:pPr>
    </w:p>
    <w:p w14:paraId="2AA01048" w14:textId="77777777" w:rsidR="00F818F3" w:rsidRDefault="00F818F3">
      <w:pPr>
        <w:pStyle w:val="Heading2"/>
        <w:rPr>
          <w:sz w:val="22"/>
          <w:szCs w:val="22"/>
          <w:u w:val="single"/>
        </w:rPr>
      </w:pPr>
    </w:p>
    <w:p w14:paraId="599D6828" w14:textId="77777777" w:rsidR="00F818F3" w:rsidRDefault="00F818F3">
      <w:pPr>
        <w:pStyle w:val="Heading2"/>
        <w:rPr>
          <w:u w:val="single"/>
        </w:rPr>
      </w:pPr>
    </w:p>
    <w:p w14:paraId="06B1A3BF" w14:textId="77777777" w:rsidR="00F818F3" w:rsidRDefault="00F818F3">
      <w:pPr>
        <w:pStyle w:val="Heading2"/>
        <w:rPr>
          <w:u w:val="single"/>
        </w:rPr>
      </w:pPr>
    </w:p>
    <w:p w14:paraId="67E3885D" w14:textId="77777777" w:rsidR="00F818F3" w:rsidRDefault="00F818F3">
      <w:pPr>
        <w:pStyle w:val="Heading2"/>
        <w:rPr>
          <w:u w:val="single"/>
        </w:rPr>
      </w:pPr>
    </w:p>
    <w:p w14:paraId="1EF3378C" w14:textId="77777777" w:rsidR="00F818F3" w:rsidRDefault="00F818F3">
      <w:pPr>
        <w:pStyle w:val="Heading2"/>
        <w:rPr>
          <w:u w:val="single"/>
        </w:rPr>
      </w:pPr>
    </w:p>
    <w:p w14:paraId="73A6AE94" w14:textId="77777777" w:rsidR="00F818F3" w:rsidRDefault="00F818F3">
      <w:pPr>
        <w:pStyle w:val="Heading2"/>
        <w:rPr>
          <w:u w:val="single"/>
        </w:rPr>
      </w:pPr>
    </w:p>
    <w:p w14:paraId="4B2A2710" w14:textId="77777777" w:rsidR="00880D34" w:rsidRDefault="00880D34">
      <w:pPr>
        <w:pStyle w:val="Heading2"/>
        <w:rPr>
          <w:u w:val="single"/>
        </w:rPr>
      </w:pPr>
    </w:p>
    <w:p w14:paraId="5C8450DC" w14:textId="346CC0B8" w:rsidR="00F818F3" w:rsidRDefault="00000000">
      <w:pPr>
        <w:pStyle w:val="Heading2"/>
        <w:rPr>
          <w:u w:val="single"/>
        </w:rPr>
      </w:pPr>
      <w:r>
        <w:rPr>
          <w:u w:val="single"/>
        </w:rPr>
        <w:t>Analysis and Insights</w:t>
      </w:r>
    </w:p>
    <w:p w14:paraId="5B1EF3BE" w14:textId="77777777" w:rsidR="00F818F3" w:rsidRDefault="00F818F3">
      <w:pPr>
        <w:pStyle w:val="Heading2"/>
        <w:rPr>
          <w:rFonts w:ascii="Arial" w:hAnsi="Arial" w:cs="Arial"/>
          <w:b w:val="0"/>
          <w:sz w:val="21"/>
          <w:szCs w:val="21"/>
          <w:u w:val="single"/>
        </w:rPr>
      </w:pPr>
    </w:p>
    <w:p w14:paraId="4D79A879" w14:textId="77777777" w:rsidR="00F818F3" w:rsidRDefault="00000000" w:rsidP="00880D34">
      <w:pPr>
        <w:pStyle w:val="Heading2"/>
        <w:numPr>
          <w:ilvl w:val="0"/>
          <w:numId w:val="0"/>
        </w:numPr>
        <w:ind w:left="100"/>
        <w:rPr>
          <w:rFonts w:ascii="Arial" w:hAnsi="Arial" w:cs="Arial"/>
          <w:b w:val="0"/>
          <w:sz w:val="21"/>
          <w:szCs w:val="21"/>
        </w:rPr>
      </w:pPr>
      <w:r>
        <w:rPr>
          <w:rFonts w:ascii="Arial" w:hAnsi="Arial" w:cs="Arial"/>
          <w:b w:val="0"/>
          <w:sz w:val="21"/>
          <w:szCs w:val="21"/>
        </w:rPr>
        <w:t>The analysis of the association rules reveals several insights into customer purchasing behavior:</w:t>
      </w:r>
    </w:p>
    <w:p w14:paraId="0D6C2D13" w14:textId="38109082" w:rsidR="00F818F3" w:rsidRPr="00880D34" w:rsidRDefault="00000000" w:rsidP="00880D34">
      <w:pPr>
        <w:pStyle w:val="Heading2"/>
        <w:numPr>
          <w:ilvl w:val="0"/>
          <w:numId w:val="7"/>
        </w:numPr>
        <w:rPr>
          <w:rFonts w:ascii="Arial" w:hAnsi="Arial" w:cs="Arial"/>
          <w:b w:val="0"/>
          <w:sz w:val="21"/>
          <w:szCs w:val="21"/>
        </w:rPr>
      </w:pPr>
      <w:r>
        <w:rPr>
          <w:rFonts w:ascii="Arial" w:hAnsi="Arial" w:cs="Arial"/>
          <w:b w:val="0"/>
          <w:sz w:val="21"/>
          <w:szCs w:val="21"/>
        </w:rPr>
        <w:t xml:space="preserve">The probability that a customer buys Kidney Beans, given they have bought Milk, Butter, Bread, Corn, and Nutmeg, is </w:t>
      </w:r>
      <w:proofErr w:type="gramStart"/>
      <w:r>
        <w:rPr>
          <w:rFonts w:ascii="Arial" w:hAnsi="Arial" w:cs="Arial"/>
          <w:b w:val="0"/>
          <w:sz w:val="21"/>
          <w:szCs w:val="21"/>
        </w:rPr>
        <w:t>0.8750.</w:t>
      </w:r>
      <w:r w:rsidRPr="00880D34">
        <w:rPr>
          <w:rFonts w:ascii="Arial" w:hAnsi="Arial" w:cs="Arial"/>
          <w:b w:val="0"/>
          <w:sz w:val="21"/>
          <w:szCs w:val="21"/>
        </w:rPr>
        <w:t>The</w:t>
      </w:r>
      <w:proofErr w:type="gramEnd"/>
      <w:r w:rsidRPr="00880D34">
        <w:rPr>
          <w:rFonts w:ascii="Arial" w:hAnsi="Arial" w:cs="Arial"/>
          <w:b w:val="0"/>
          <w:sz w:val="21"/>
          <w:szCs w:val="21"/>
        </w:rPr>
        <w:t xml:space="preserve"> probability that a customer buys Kidney Beans, given they have bought Cheese and Ice Cream, is 0.5561.</w:t>
      </w:r>
    </w:p>
    <w:p w14:paraId="0A09FC76" w14:textId="77777777" w:rsidR="00F818F3" w:rsidRDefault="00000000">
      <w:pPr>
        <w:pStyle w:val="Heading2"/>
        <w:rPr>
          <w:rFonts w:ascii="Arial" w:hAnsi="Arial" w:cs="Arial"/>
          <w:b w:val="0"/>
          <w:sz w:val="21"/>
          <w:szCs w:val="21"/>
        </w:rPr>
      </w:pPr>
      <w:r>
        <w:rPr>
          <w:rFonts w:ascii="Arial" w:hAnsi="Arial" w:cs="Arial"/>
          <w:b w:val="0"/>
          <w:sz w:val="21"/>
          <w:szCs w:val="21"/>
        </w:rPr>
        <w:t>These rules can be used to create strategies like keeping the items together in store shelves or cross-selling.</w:t>
      </w:r>
    </w:p>
    <w:p w14:paraId="6F506AC8" w14:textId="77777777" w:rsidR="00880D34" w:rsidRDefault="00880D34">
      <w:pPr>
        <w:pStyle w:val="Heading2"/>
      </w:pPr>
    </w:p>
    <w:p w14:paraId="3C26E414" w14:textId="6E8494E1" w:rsidR="00F818F3" w:rsidRDefault="00000000" w:rsidP="00880D34">
      <w:pPr>
        <w:pStyle w:val="Heading2"/>
        <w:numPr>
          <w:ilvl w:val="0"/>
          <w:numId w:val="0"/>
        </w:numPr>
        <w:ind w:left="100"/>
      </w:pPr>
      <w:r>
        <w:t>Metrics:</w:t>
      </w:r>
    </w:p>
    <w:p w14:paraId="3B08A95C" w14:textId="77777777" w:rsidR="00F818F3" w:rsidRDefault="00000000">
      <w:pPr>
        <w:pStyle w:val="NormalWeb"/>
        <w:spacing w:before="300" w:after="120"/>
        <w:rPr>
          <w:rFonts w:ascii="Arial" w:hAnsi="Arial" w:cs="Arial"/>
          <w:color w:val="000000"/>
          <w:sz w:val="22"/>
          <w:szCs w:val="22"/>
          <w:highlight w:val="white"/>
        </w:rPr>
      </w:pPr>
      <w:r>
        <w:rPr>
          <w:rFonts w:ascii="Arial" w:hAnsi="Arial" w:cs="Arial"/>
          <w:color w:val="000000"/>
          <w:sz w:val="22"/>
          <w:szCs w:val="22"/>
          <w:shd w:val="clear" w:color="auto" w:fill="FFFFFF"/>
        </w:rPr>
        <w:t>These rules can be used to create strategies like keeping the items together in store shelves or cross-selling.</w:t>
      </w:r>
    </w:p>
    <w:p w14:paraId="5655FCF2" w14:textId="77777777" w:rsidR="00F818F3" w:rsidRDefault="00000000">
      <w:pPr>
        <w:pStyle w:val="NormalWeb"/>
        <w:spacing w:before="0" w:after="0"/>
      </w:pPr>
      <w:r>
        <w:rPr>
          <w:rFonts w:ascii="Arial" w:hAnsi="Arial" w:cs="Arial"/>
          <w:b/>
          <w:bCs/>
          <w:color w:val="000000"/>
          <w:sz w:val="21"/>
          <w:szCs w:val="21"/>
          <w:shd w:val="clear" w:color="auto" w:fill="FFFFFF"/>
        </w:rPr>
        <w:t>Antecedents</w:t>
      </w:r>
      <w:r>
        <w:rPr>
          <w:rFonts w:ascii="Arial" w:hAnsi="Arial" w:cs="Arial"/>
          <w:color w:val="000000"/>
          <w:sz w:val="21"/>
          <w:szCs w:val="21"/>
          <w:shd w:val="clear" w:color="auto" w:fill="FFFFFF"/>
        </w:rPr>
        <w:t xml:space="preserve"> refer to the initial items or </w:t>
      </w:r>
      <w:proofErr w:type="spellStart"/>
      <w:r>
        <w:rPr>
          <w:rFonts w:ascii="Arial" w:hAnsi="Arial" w:cs="Arial"/>
          <w:color w:val="000000"/>
          <w:sz w:val="21"/>
          <w:szCs w:val="21"/>
          <w:shd w:val="clear" w:color="auto" w:fill="FFFFFF"/>
        </w:rPr>
        <w:t>itemsets</w:t>
      </w:r>
      <w:proofErr w:type="spellEnd"/>
      <w:r>
        <w:rPr>
          <w:rFonts w:ascii="Arial" w:hAnsi="Arial" w:cs="Arial"/>
          <w:color w:val="000000"/>
          <w:sz w:val="21"/>
          <w:szCs w:val="21"/>
          <w:shd w:val="clear" w:color="auto" w:fill="FFFFFF"/>
        </w:rPr>
        <w:t xml:space="preserve"> that appear in a transaction before certain other items or </w:t>
      </w:r>
      <w:proofErr w:type="spellStart"/>
      <w:r>
        <w:rPr>
          <w:rFonts w:ascii="Arial" w:hAnsi="Arial" w:cs="Arial"/>
          <w:color w:val="000000"/>
          <w:sz w:val="21"/>
          <w:szCs w:val="21"/>
          <w:shd w:val="clear" w:color="auto" w:fill="FFFFFF"/>
        </w:rPr>
        <w:t>itemsets</w:t>
      </w:r>
      <w:proofErr w:type="spellEnd"/>
      <w:r>
        <w:rPr>
          <w:rFonts w:ascii="Arial" w:hAnsi="Arial" w:cs="Arial"/>
          <w:color w:val="000000"/>
          <w:sz w:val="21"/>
          <w:szCs w:val="21"/>
          <w:shd w:val="clear" w:color="auto" w:fill="FFFFFF"/>
        </w:rPr>
        <w:t>. They are the "if" part of an "if-then" association rule, representing the conditions that must be met for the rule to be considered.</w:t>
      </w:r>
    </w:p>
    <w:p w14:paraId="3BD5B78A" w14:textId="77777777" w:rsidR="00F818F3" w:rsidRDefault="00F818F3"/>
    <w:p w14:paraId="10EF0AFE" w14:textId="77777777" w:rsidR="00F818F3" w:rsidRDefault="00000000">
      <w:pPr>
        <w:pStyle w:val="NormalWeb"/>
        <w:spacing w:before="0" w:after="0"/>
      </w:pPr>
      <w:r>
        <w:rPr>
          <w:rFonts w:ascii="Arial" w:hAnsi="Arial" w:cs="Arial"/>
          <w:b/>
          <w:bCs/>
          <w:color w:val="000000"/>
          <w:sz w:val="22"/>
          <w:szCs w:val="22"/>
        </w:rPr>
        <w:t>Consequent</w:t>
      </w:r>
      <w:r>
        <w:rPr>
          <w:rFonts w:ascii="Arial" w:hAnsi="Arial" w:cs="Arial"/>
          <w:color w:val="000000"/>
          <w:sz w:val="22"/>
          <w:szCs w:val="22"/>
        </w:rPr>
        <w:t xml:space="preserve"> refers to the item or itemset that appears as the result or outcome when certain conditions (antecedents) are met. It forms the "then" part of an "if-then" rule.</w:t>
      </w:r>
    </w:p>
    <w:p w14:paraId="3D856E4B" w14:textId="77777777" w:rsidR="00F818F3" w:rsidRDefault="00F818F3"/>
    <w:p w14:paraId="42E4F9AE" w14:textId="77777777" w:rsidR="00F818F3" w:rsidRDefault="00000000">
      <w:pPr>
        <w:pStyle w:val="NormalWeb"/>
        <w:spacing w:before="240" w:after="240"/>
      </w:pPr>
      <w:r>
        <w:rPr>
          <w:rFonts w:ascii="Arial" w:hAnsi="Arial" w:cs="Arial"/>
          <w:b/>
          <w:bCs/>
          <w:color w:val="000000"/>
          <w:sz w:val="22"/>
          <w:szCs w:val="22"/>
        </w:rPr>
        <w:t>Antecedent support</w:t>
      </w:r>
      <w:r>
        <w:rPr>
          <w:rFonts w:ascii="Arial" w:hAnsi="Arial" w:cs="Arial"/>
          <w:color w:val="000000"/>
          <w:sz w:val="22"/>
          <w:szCs w:val="22"/>
        </w:rPr>
        <w:t xml:space="preserve"> in association rule mining refers to the proportion of transactions in the dataset that contain the antecedent item or itemset. It measures how frequently the antecedent appears across all transactions, providing a sense of how common or rare the antecedent is.</w:t>
      </w:r>
    </w:p>
    <w:p w14:paraId="654B5828" w14:textId="77777777" w:rsidR="00F818F3" w:rsidRDefault="00000000">
      <w:pPr>
        <w:pStyle w:val="NormalWeb"/>
        <w:spacing w:before="240" w:after="240"/>
        <w:rPr>
          <w:rFonts w:ascii="Arial" w:hAnsi="Arial" w:cs="Arial"/>
          <w:color w:val="000000"/>
          <w:sz w:val="22"/>
          <w:szCs w:val="22"/>
        </w:rPr>
      </w:pPr>
      <w:r>
        <w:rPr>
          <w:rFonts w:ascii="Arial" w:hAnsi="Arial" w:cs="Arial"/>
          <w:color w:val="000000"/>
          <w:sz w:val="22"/>
          <w:szCs w:val="22"/>
        </w:rPr>
        <w:t>It is calculated as:</w:t>
      </w:r>
    </w:p>
    <w:p w14:paraId="305ED0F4" w14:textId="3F5C6859" w:rsidR="00880D34" w:rsidRPr="00880D34" w:rsidRDefault="00880D34">
      <w:pPr>
        <w:pStyle w:val="NormalWeb"/>
        <w:spacing w:before="240" w:after="240"/>
        <w:rPr>
          <w:rFonts w:ascii="Arial" w:hAnsi="Arial" w:cs="Arial"/>
          <w:b/>
          <w:bCs/>
          <w:color w:val="000000"/>
          <w:sz w:val="22"/>
          <w:szCs w:val="22"/>
        </w:rPr>
      </w:pPr>
      <w:r>
        <w:rPr>
          <w:rFonts w:ascii="Arial" w:hAnsi="Arial" w:cs="Arial"/>
          <w:noProof/>
          <w:color w:val="000000"/>
          <w:sz w:val="22"/>
          <w:szCs w:val="22"/>
          <w:bdr w:val="none" w:sz="0" w:space="0" w:color="auto" w:frame="1"/>
        </w:rPr>
        <w:drawing>
          <wp:inline distT="0" distB="0" distL="0" distR="0" wp14:anchorId="693A4851" wp14:editId="70B73440">
            <wp:extent cx="5943600" cy="565150"/>
            <wp:effectExtent l="0" t="0" r="0" b="0"/>
            <wp:docPr id="1372288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5150"/>
                    </a:xfrm>
                    <a:prstGeom prst="rect">
                      <a:avLst/>
                    </a:prstGeom>
                    <a:noFill/>
                    <a:ln>
                      <a:noFill/>
                    </a:ln>
                  </pic:spPr>
                </pic:pic>
              </a:graphicData>
            </a:graphic>
          </wp:inline>
        </w:drawing>
      </w:r>
    </w:p>
    <w:p w14:paraId="1681EF78" w14:textId="61B3B1B2" w:rsidR="00F818F3" w:rsidRDefault="00F818F3">
      <w:pPr>
        <w:pStyle w:val="NormalWeb"/>
        <w:spacing w:before="0" w:after="0"/>
        <w:rPr>
          <w:rFonts w:ascii="Arial" w:hAnsi="Arial" w:cs="Arial"/>
          <w:color w:val="000000"/>
          <w:sz w:val="22"/>
          <w:szCs w:val="22"/>
          <w:lang w:eastAsia="en-US"/>
        </w:rPr>
      </w:pPr>
    </w:p>
    <w:p w14:paraId="11CC8884" w14:textId="77777777" w:rsidR="00F818F3" w:rsidRDefault="00000000">
      <w:pPr>
        <w:pStyle w:val="NormalWeb"/>
        <w:spacing w:before="240" w:after="240"/>
        <w:rPr>
          <w:rFonts w:ascii="Arial" w:hAnsi="Arial" w:cs="Arial"/>
          <w:color w:val="000000"/>
          <w:sz w:val="22"/>
          <w:szCs w:val="22"/>
        </w:rPr>
      </w:pPr>
      <w:r>
        <w:rPr>
          <w:rFonts w:ascii="Arial" w:hAnsi="Arial" w:cs="Arial"/>
          <w:color w:val="000000"/>
          <w:sz w:val="22"/>
          <w:szCs w:val="22"/>
        </w:rPr>
        <w:t xml:space="preserve">For example, </w:t>
      </w:r>
      <w:proofErr w:type="gramStart"/>
      <w:r>
        <w:rPr>
          <w:rFonts w:ascii="Arial" w:hAnsi="Arial" w:cs="Arial"/>
          <w:color w:val="000000"/>
          <w:sz w:val="22"/>
          <w:szCs w:val="22"/>
        </w:rPr>
        <w:t>As</w:t>
      </w:r>
      <w:proofErr w:type="gramEnd"/>
      <w:r>
        <w:rPr>
          <w:rFonts w:ascii="Arial" w:hAnsi="Arial" w:cs="Arial"/>
          <w:color w:val="000000"/>
          <w:sz w:val="22"/>
          <w:szCs w:val="22"/>
        </w:rPr>
        <w:t xml:space="preserve"> there are 999 transactions in total, and the antecedent (say, "Unicorn &amp; Dill") appears in 168 of those transactions, the antecedent support would be 16.81</w:t>
      </w:r>
      <w:proofErr w:type="gramStart"/>
      <w:r>
        <w:rPr>
          <w:rFonts w:ascii="Arial" w:hAnsi="Arial" w:cs="Arial"/>
          <w:color w:val="000000"/>
          <w:sz w:val="22"/>
          <w:szCs w:val="22"/>
        </w:rPr>
        <w:t>% .</w:t>
      </w:r>
      <w:proofErr w:type="gramEnd"/>
    </w:p>
    <w:p w14:paraId="6E9DF316" w14:textId="77777777" w:rsidR="00F818F3" w:rsidRDefault="00000000">
      <w:pPr>
        <w:pStyle w:val="NormalWeb"/>
        <w:spacing w:before="240" w:after="240"/>
      </w:pPr>
      <w:r>
        <w:rPr>
          <w:rFonts w:ascii="Arial" w:hAnsi="Arial" w:cs="Arial"/>
          <w:b/>
          <w:bCs/>
          <w:color w:val="000000"/>
          <w:sz w:val="22"/>
          <w:szCs w:val="22"/>
        </w:rPr>
        <w:t>Consequent</w:t>
      </w:r>
      <w:r>
        <w:rPr>
          <w:rFonts w:ascii="Arial" w:hAnsi="Arial" w:cs="Arial"/>
          <w:color w:val="000000"/>
          <w:sz w:val="22"/>
          <w:szCs w:val="22"/>
        </w:rPr>
        <w:t xml:space="preserve"> </w:t>
      </w:r>
      <w:r>
        <w:rPr>
          <w:rFonts w:ascii="Arial" w:hAnsi="Arial" w:cs="Arial"/>
          <w:b/>
          <w:bCs/>
          <w:color w:val="000000"/>
          <w:sz w:val="22"/>
          <w:szCs w:val="22"/>
        </w:rPr>
        <w:t>support</w:t>
      </w:r>
      <w:r>
        <w:rPr>
          <w:rFonts w:ascii="Arial" w:hAnsi="Arial" w:cs="Arial"/>
          <w:color w:val="000000"/>
          <w:sz w:val="22"/>
          <w:szCs w:val="22"/>
        </w:rPr>
        <w:t xml:space="preserve"> in association rule mining refers to the proportion of transactions in the dataset that contain the </w:t>
      </w:r>
      <w:proofErr w:type="gramStart"/>
      <w:r>
        <w:rPr>
          <w:rFonts w:ascii="Arial" w:hAnsi="Arial" w:cs="Arial"/>
          <w:color w:val="000000"/>
          <w:sz w:val="22"/>
          <w:szCs w:val="22"/>
        </w:rPr>
        <w:t>consequent  item</w:t>
      </w:r>
      <w:proofErr w:type="gramEnd"/>
      <w:r>
        <w:rPr>
          <w:rFonts w:ascii="Arial" w:hAnsi="Arial" w:cs="Arial"/>
          <w:color w:val="000000"/>
          <w:sz w:val="22"/>
          <w:szCs w:val="22"/>
        </w:rPr>
        <w:t xml:space="preserve"> or itemset. It measures how frequently the consequent appears across all transactions, providing a sense of how common or rare the antecedent is.</w:t>
      </w:r>
    </w:p>
    <w:p w14:paraId="3C83899B" w14:textId="1F322D3D" w:rsidR="00F818F3" w:rsidRDefault="00880D34">
      <w:pPr>
        <w:pStyle w:val="NormalWeb"/>
        <w:spacing w:before="240" w:after="240"/>
        <w:rPr>
          <w:rFonts w:ascii="Arial" w:hAnsi="Arial" w:cs="Arial"/>
          <w:color w:val="000000"/>
          <w:sz w:val="22"/>
          <w:szCs w:val="22"/>
          <w:lang w:eastAsia="en-US"/>
        </w:rPr>
      </w:pPr>
      <w:r>
        <w:rPr>
          <w:rFonts w:ascii="Arial" w:hAnsi="Arial" w:cs="Arial"/>
          <w:noProof/>
          <w:color w:val="000000"/>
          <w:sz w:val="22"/>
          <w:szCs w:val="22"/>
          <w:bdr w:val="none" w:sz="0" w:space="0" w:color="auto" w:frame="1"/>
        </w:rPr>
        <w:drawing>
          <wp:inline distT="0" distB="0" distL="0" distR="0" wp14:anchorId="706FCBF8" wp14:editId="5CBECFAE">
            <wp:extent cx="5943600" cy="533400"/>
            <wp:effectExtent l="0" t="0" r="0" b="0"/>
            <wp:docPr id="4919790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1D42C778" w14:textId="77777777" w:rsidR="00F818F3" w:rsidRDefault="00000000">
      <w:pPr>
        <w:pStyle w:val="NormalWeb"/>
        <w:spacing w:before="240" w:after="240"/>
        <w:rPr>
          <w:rFonts w:ascii="Arial" w:hAnsi="Arial" w:cs="Arial"/>
          <w:color w:val="000000"/>
          <w:sz w:val="22"/>
          <w:szCs w:val="22"/>
        </w:rPr>
      </w:pPr>
      <w:r>
        <w:rPr>
          <w:rFonts w:ascii="Arial" w:hAnsi="Arial" w:cs="Arial"/>
          <w:color w:val="000000"/>
          <w:sz w:val="22"/>
          <w:szCs w:val="22"/>
        </w:rPr>
        <w:t xml:space="preserve">For example, </w:t>
      </w:r>
      <w:proofErr w:type="gramStart"/>
      <w:r>
        <w:rPr>
          <w:rFonts w:ascii="Arial" w:hAnsi="Arial" w:cs="Arial"/>
          <w:color w:val="000000"/>
          <w:sz w:val="22"/>
          <w:szCs w:val="22"/>
        </w:rPr>
        <w:t>As</w:t>
      </w:r>
      <w:proofErr w:type="gramEnd"/>
      <w:r>
        <w:rPr>
          <w:rFonts w:ascii="Arial" w:hAnsi="Arial" w:cs="Arial"/>
          <w:color w:val="000000"/>
          <w:sz w:val="22"/>
          <w:szCs w:val="22"/>
        </w:rPr>
        <w:t xml:space="preserve"> there are 999 transactions in total, and the consequent (say, "Chocolate") appears in 421 of those transactions, the antecedent support would be 42.14</w:t>
      </w:r>
      <w:proofErr w:type="gramStart"/>
      <w:r>
        <w:rPr>
          <w:rFonts w:ascii="Arial" w:hAnsi="Arial" w:cs="Arial"/>
          <w:color w:val="000000"/>
          <w:sz w:val="22"/>
          <w:szCs w:val="22"/>
        </w:rPr>
        <w:t>% .</w:t>
      </w:r>
      <w:proofErr w:type="gramEnd"/>
    </w:p>
    <w:p w14:paraId="25EAF700" w14:textId="77777777" w:rsidR="00F818F3" w:rsidRDefault="00000000">
      <w:pPr>
        <w:pStyle w:val="NormalWeb"/>
        <w:spacing w:before="240" w:after="240"/>
      </w:pPr>
      <w:r>
        <w:rPr>
          <w:rFonts w:ascii="Arial" w:hAnsi="Arial" w:cs="Arial"/>
          <w:b/>
          <w:bCs/>
          <w:color w:val="000000"/>
          <w:sz w:val="22"/>
          <w:szCs w:val="22"/>
        </w:rPr>
        <w:lastRenderedPageBreak/>
        <w:t>Support</w:t>
      </w:r>
      <w:r>
        <w:rPr>
          <w:rFonts w:ascii="Arial" w:hAnsi="Arial" w:cs="Arial"/>
          <w:color w:val="000000"/>
          <w:sz w:val="22"/>
          <w:szCs w:val="22"/>
        </w:rPr>
        <w:t xml:space="preserve"> is a measure of how frequently an itemset appears in the dataset. It represents the proportion of transactions in the dataset that contain a particular combination of items (both antecedent and consequent).</w:t>
      </w:r>
    </w:p>
    <w:p w14:paraId="42127B83" w14:textId="6983B240" w:rsidR="00F818F3" w:rsidRDefault="00880D34">
      <w:r>
        <w:rPr>
          <w:rFonts w:ascii="Arial" w:hAnsi="Arial" w:cs="Arial"/>
          <w:noProof/>
          <w:color w:val="000000"/>
          <w:sz w:val="22"/>
          <w:szCs w:val="22"/>
          <w:bdr w:val="none" w:sz="0" w:space="0" w:color="auto" w:frame="1"/>
        </w:rPr>
        <w:drawing>
          <wp:inline distT="0" distB="0" distL="0" distR="0" wp14:anchorId="4EFEE104" wp14:editId="7DACCEBA">
            <wp:extent cx="5943600" cy="457200"/>
            <wp:effectExtent l="0" t="0" r="0" b="0"/>
            <wp:docPr id="17952588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7200"/>
                    </a:xfrm>
                    <a:prstGeom prst="rect">
                      <a:avLst/>
                    </a:prstGeom>
                    <a:noFill/>
                    <a:ln>
                      <a:noFill/>
                    </a:ln>
                  </pic:spPr>
                </pic:pic>
              </a:graphicData>
            </a:graphic>
          </wp:inline>
        </w:drawing>
      </w:r>
    </w:p>
    <w:p w14:paraId="5A19397D" w14:textId="45B566F1" w:rsidR="00F818F3" w:rsidRDefault="00F818F3">
      <w:pPr>
        <w:pStyle w:val="NormalWeb"/>
        <w:spacing w:before="240" w:after="240"/>
        <w:rPr>
          <w:rFonts w:ascii="Arial" w:hAnsi="Arial" w:cs="Arial"/>
          <w:color w:val="000000"/>
          <w:sz w:val="22"/>
          <w:szCs w:val="22"/>
          <w:lang w:eastAsia="en-US"/>
        </w:rPr>
      </w:pPr>
    </w:p>
    <w:p w14:paraId="14BF55A4" w14:textId="77777777" w:rsidR="00F818F3" w:rsidRDefault="00000000">
      <w:pPr>
        <w:pStyle w:val="NormalWeb"/>
        <w:spacing w:before="240" w:after="240"/>
        <w:rPr>
          <w:rFonts w:ascii="Arial" w:hAnsi="Arial" w:cs="Arial"/>
          <w:color w:val="000000"/>
          <w:sz w:val="22"/>
          <w:szCs w:val="22"/>
        </w:rPr>
      </w:pPr>
      <w:r>
        <w:rPr>
          <w:rFonts w:ascii="Arial" w:hAnsi="Arial" w:cs="Arial"/>
          <w:color w:val="000000"/>
          <w:sz w:val="22"/>
          <w:szCs w:val="22"/>
        </w:rPr>
        <w:t xml:space="preserve">For example, </w:t>
      </w:r>
      <w:proofErr w:type="gramStart"/>
      <w:r>
        <w:rPr>
          <w:rFonts w:ascii="Arial" w:hAnsi="Arial" w:cs="Arial"/>
          <w:color w:val="000000"/>
          <w:sz w:val="22"/>
          <w:szCs w:val="22"/>
        </w:rPr>
        <w:t>As</w:t>
      </w:r>
      <w:proofErr w:type="gramEnd"/>
      <w:r>
        <w:rPr>
          <w:rFonts w:ascii="Arial" w:hAnsi="Arial" w:cs="Arial"/>
          <w:color w:val="000000"/>
          <w:sz w:val="22"/>
          <w:szCs w:val="22"/>
        </w:rPr>
        <w:t xml:space="preserve"> there are 999 transactions in total, and the consequent (say, "Chocolate") appears in 101 of those transactions, the antecedent support would be 10.11</w:t>
      </w:r>
      <w:proofErr w:type="gramStart"/>
      <w:r>
        <w:rPr>
          <w:rFonts w:ascii="Arial" w:hAnsi="Arial" w:cs="Arial"/>
          <w:color w:val="000000"/>
          <w:sz w:val="22"/>
          <w:szCs w:val="22"/>
        </w:rPr>
        <w:t>% .</w:t>
      </w:r>
      <w:proofErr w:type="gramEnd"/>
    </w:p>
    <w:p w14:paraId="0B453745" w14:textId="77777777" w:rsidR="00F818F3" w:rsidRDefault="00F818F3"/>
    <w:p w14:paraId="7965F880" w14:textId="77777777" w:rsidR="00F818F3" w:rsidRDefault="00000000">
      <w:pPr>
        <w:pStyle w:val="NormalWeb"/>
        <w:spacing w:before="240" w:after="240"/>
      </w:pPr>
      <w:r>
        <w:rPr>
          <w:rFonts w:ascii="Arial" w:hAnsi="Arial" w:cs="Arial"/>
          <w:b/>
          <w:bCs/>
          <w:color w:val="000000"/>
          <w:sz w:val="22"/>
          <w:szCs w:val="22"/>
        </w:rPr>
        <w:t>Confidence</w:t>
      </w:r>
      <w:r>
        <w:rPr>
          <w:rFonts w:ascii="Arial" w:hAnsi="Arial" w:cs="Arial"/>
          <w:color w:val="000000"/>
          <w:sz w:val="22"/>
          <w:szCs w:val="22"/>
        </w:rPr>
        <w:t xml:space="preserve"> measures the likelihood that the consequent occurs in transactions that contain the antecedent. It indicates the strength of the association between the antecedent and the consequent.</w:t>
      </w:r>
    </w:p>
    <w:p w14:paraId="57FB4DAB" w14:textId="65A015F7" w:rsidR="00F818F3" w:rsidRDefault="00880D34">
      <w:pPr>
        <w:pStyle w:val="NormalWeb"/>
        <w:spacing w:before="240" w:after="240"/>
        <w:rPr>
          <w:rFonts w:ascii="Arial" w:hAnsi="Arial" w:cs="Arial"/>
          <w:color w:val="000000"/>
          <w:sz w:val="22"/>
          <w:szCs w:val="22"/>
          <w:lang w:eastAsia="en-US"/>
        </w:rPr>
      </w:pPr>
      <w:r>
        <w:rPr>
          <w:rFonts w:ascii="Arial" w:hAnsi="Arial" w:cs="Arial"/>
          <w:noProof/>
          <w:color w:val="000000"/>
          <w:sz w:val="22"/>
          <w:szCs w:val="22"/>
          <w:bdr w:val="none" w:sz="0" w:space="0" w:color="auto" w:frame="1"/>
        </w:rPr>
        <w:drawing>
          <wp:inline distT="0" distB="0" distL="0" distR="0" wp14:anchorId="2ED37B44" wp14:editId="3333CF2F">
            <wp:extent cx="5943600" cy="565150"/>
            <wp:effectExtent l="0" t="0" r="0" b="0"/>
            <wp:docPr id="13043065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5150"/>
                    </a:xfrm>
                    <a:prstGeom prst="rect">
                      <a:avLst/>
                    </a:prstGeom>
                    <a:noFill/>
                    <a:ln>
                      <a:noFill/>
                    </a:ln>
                  </pic:spPr>
                </pic:pic>
              </a:graphicData>
            </a:graphic>
          </wp:inline>
        </w:drawing>
      </w:r>
    </w:p>
    <w:p w14:paraId="5EDF8D09" w14:textId="77777777" w:rsidR="00F818F3" w:rsidRDefault="00000000">
      <w:pPr>
        <w:pStyle w:val="NormalWeb"/>
        <w:spacing w:before="240" w:after="240"/>
      </w:pPr>
      <w:r>
        <w:rPr>
          <w:rFonts w:ascii="Arial" w:hAnsi="Arial" w:cs="Arial"/>
          <w:color w:val="000000"/>
          <w:sz w:val="22"/>
          <w:szCs w:val="22"/>
        </w:rPr>
        <w:t xml:space="preserve">For example, </w:t>
      </w:r>
      <w:proofErr w:type="gramStart"/>
      <w:r>
        <w:rPr>
          <w:rFonts w:ascii="Arial" w:hAnsi="Arial" w:cs="Arial"/>
          <w:color w:val="000000"/>
          <w:sz w:val="22"/>
          <w:szCs w:val="22"/>
        </w:rPr>
        <w:t>As</w:t>
      </w:r>
      <w:proofErr w:type="gramEnd"/>
      <w:r>
        <w:rPr>
          <w:rFonts w:ascii="Arial" w:hAnsi="Arial" w:cs="Arial"/>
          <w:color w:val="000000"/>
          <w:sz w:val="22"/>
          <w:szCs w:val="22"/>
        </w:rPr>
        <w:t xml:space="preserve"> there are 168 transactions in total of antecedent, ("Unicorn &amp; Dill") and support of the rule, ("Unicorn, Dill &amp; Chocolate") appears </w:t>
      </w:r>
      <w:proofErr w:type="gramStart"/>
      <w:r>
        <w:rPr>
          <w:rFonts w:ascii="Arial" w:hAnsi="Arial" w:cs="Arial"/>
          <w:color w:val="000000"/>
          <w:sz w:val="22"/>
          <w:szCs w:val="22"/>
        </w:rPr>
        <w:t>in  of</w:t>
      </w:r>
      <w:proofErr w:type="gramEnd"/>
      <w:r>
        <w:rPr>
          <w:rFonts w:ascii="Arial" w:hAnsi="Arial" w:cs="Arial"/>
          <w:color w:val="000000"/>
          <w:sz w:val="22"/>
          <w:szCs w:val="22"/>
        </w:rPr>
        <w:t xml:space="preserve"> those transactions 101 times, the confidence would be 60.11 </w:t>
      </w:r>
      <w:proofErr w:type="gramStart"/>
      <w:r>
        <w:rPr>
          <w:rFonts w:ascii="Arial" w:hAnsi="Arial" w:cs="Arial"/>
          <w:color w:val="000000"/>
          <w:sz w:val="22"/>
          <w:szCs w:val="22"/>
        </w:rPr>
        <w:t>% .</w:t>
      </w:r>
      <w:proofErr w:type="gramEnd"/>
    </w:p>
    <w:p w14:paraId="41326C09" w14:textId="77777777" w:rsidR="00F818F3" w:rsidRDefault="00000000">
      <w:pPr>
        <w:pStyle w:val="NormalWeb"/>
        <w:spacing w:before="0" w:after="0"/>
      </w:pPr>
      <w:r>
        <w:rPr>
          <w:rFonts w:ascii="Arial" w:hAnsi="Arial" w:cs="Arial"/>
          <w:b/>
          <w:bCs/>
          <w:color w:val="000000"/>
          <w:sz w:val="22"/>
          <w:szCs w:val="22"/>
        </w:rPr>
        <w:t>Lift</w:t>
      </w:r>
      <w:r>
        <w:rPr>
          <w:rFonts w:ascii="Arial" w:hAnsi="Arial" w:cs="Arial"/>
          <w:color w:val="000000"/>
          <w:sz w:val="22"/>
          <w:szCs w:val="22"/>
        </w:rPr>
        <w:t xml:space="preserve"> measures the strength of an association between the antecedent and the consequent by comparing the observed co-occurrence of the two to what would be expected if they were independent. It helps to understand whether the presence of the antecedent increases or decreases the likelihood of the consequent occurring.</w:t>
      </w:r>
    </w:p>
    <w:p w14:paraId="46675FF9" w14:textId="77777777" w:rsidR="00F818F3" w:rsidRDefault="00F818F3"/>
    <w:p w14:paraId="06D9B0F9" w14:textId="4BF09659" w:rsidR="00F818F3" w:rsidRDefault="00880D34">
      <w:pPr>
        <w:pStyle w:val="NormalWeb"/>
        <w:spacing w:before="0" w:after="0"/>
        <w:rPr>
          <w:rFonts w:ascii="Arial" w:hAnsi="Arial" w:cs="Arial"/>
          <w:color w:val="000000"/>
          <w:sz w:val="22"/>
          <w:szCs w:val="22"/>
          <w:lang w:eastAsia="en-US"/>
        </w:rPr>
      </w:pPr>
      <w:r>
        <w:rPr>
          <w:rFonts w:ascii="Arial" w:hAnsi="Arial" w:cs="Arial"/>
          <w:noProof/>
          <w:color w:val="000000"/>
          <w:sz w:val="22"/>
          <w:szCs w:val="22"/>
          <w:bdr w:val="none" w:sz="0" w:space="0" w:color="auto" w:frame="1"/>
        </w:rPr>
        <w:drawing>
          <wp:inline distT="0" distB="0" distL="0" distR="0" wp14:anchorId="18D1E7D9" wp14:editId="70140AD6">
            <wp:extent cx="5943600" cy="685800"/>
            <wp:effectExtent l="0" t="0" r="0" b="0"/>
            <wp:docPr id="1926351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6866E7F1" w14:textId="77777777" w:rsidR="00F818F3" w:rsidRDefault="00F818F3"/>
    <w:p w14:paraId="4EDCFE30" w14:textId="77777777" w:rsidR="00F818F3" w:rsidRDefault="00000000">
      <w:pPr>
        <w:pStyle w:val="NormalWeb"/>
        <w:spacing w:before="0" w:after="0"/>
        <w:rPr>
          <w:rFonts w:ascii="Arial" w:hAnsi="Arial" w:cs="Arial"/>
          <w:color w:val="000000"/>
          <w:sz w:val="22"/>
          <w:szCs w:val="22"/>
        </w:rPr>
      </w:pPr>
      <w:r>
        <w:rPr>
          <w:rFonts w:ascii="Arial" w:hAnsi="Arial" w:cs="Arial"/>
          <w:color w:val="000000"/>
          <w:sz w:val="22"/>
          <w:szCs w:val="22"/>
        </w:rPr>
        <w:t xml:space="preserve">For example, As the support of the </w:t>
      </w:r>
      <w:proofErr w:type="gramStart"/>
      <w:r>
        <w:rPr>
          <w:rFonts w:ascii="Arial" w:hAnsi="Arial" w:cs="Arial"/>
          <w:color w:val="000000"/>
          <w:sz w:val="22"/>
          <w:szCs w:val="22"/>
        </w:rPr>
        <w:t>rule(</w:t>
      </w:r>
      <w:proofErr w:type="gramEnd"/>
      <w:r>
        <w:rPr>
          <w:rFonts w:ascii="Arial" w:hAnsi="Arial" w:cs="Arial"/>
          <w:color w:val="000000"/>
          <w:sz w:val="22"/>
          <w:szCs w:val="22"/>
        </w:rPr>
        <w:t>antecedent U consequent) is 10.11% and support values of the antecedent &amp; consequent are 16.81% and 42.14%. Hence the Lift value is 1.4 times.</w:t>
      </w:r>
    </w:p>
    <w:p w14:paraId="0F105806"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Interpretation:</w:t>
      </w:r>
    </w:p>
    <w:p w14:paraId="010D96D4" w14:textId="77777777" w:rsidR="00F818F3" w:rsidRDefault="00000000">
      <w:pPr>
        <w:pStyle w:val="NormalWeb"/>
        <w:spacing w:before="240" w:after="240"/>
        <w:ind w:left="720"/>
      </w:pPr>
      <w:r>
        <w:rPr>
          <w:rFonts w:ascii="Arial" w:hAnsi="Arial" w:cs="Arial"/>
          <w:b/>
          <w:bCs/>
          <w:color w:val="000000"/>
          <w:sz w:val="22"/>
          <w:szCs w:val="22"/>
        </w:rPr>
        <w:t>Lift &gt; 1</w:t>
      </w:r>
      <w:r>
        <w:rPr>
          <w:rFonts w:ascii="Arial" w:hAnsi="Arial" w:cs="Arial"/>
          <w:color w:val="000000"/>
          <w:sz w:val="22"/>
          <w:szCs w:val="22"/>
        </w:rPr>
        <w:t>: The occurrence of the antecedent increases the likelihood of the consequent occurring, indicating a positive association.</w:t>
      </w:r>
    </w:p>
    <w:p w14:paraId="016002C9" w14:textId="77777777" w:rsidR="00F818F3" w:rsidRDefault="00000000">
      <w:pPr>
        <w:pStyle w:val="NormalWeb"/>
        <w:spacing w:before="240" w:after="240"/>
        <w:ind w:left="720"/>
      </w:pPr>
      <w:r>
        <w:rPr>
          <w:rFonts w:ascii="Arial" w:hAnsi="Arial" w:cs="Arial"/>
          <w:b/>
          <w:bCs/>
          <w:color w:val="000000"/>
          <w:sz w:val="22"/>
          <w:szCs w:val="22"/>
        </w:rPr>
        <w:t>Lift = 1</w:t>
      </w:r>
      <w:r>
        <w:rPr>
          <w:rFonts w:ascii="Arial" w:hAnsi="Arial" w:cs="Arial"/>
          <w:color w:val="000000"/>
          <w:sz w:val="22"/>
          <w:szCs w:val="22"/>
        </w:rPr>
        <w:t>: The antecedent and consequent are independent, meaning the antecedent has no effect on the likelihood of the consequent occurring.</w:t>
      </w:r>
    </w:p>
    <w:p w14:paraId="5B577C3C" w14:textId="77777777" w:rsidR="00F818F3" w:rsidRDefault="00000000">
      <w:pPr>
        <w:pStyle w:val="NormalWeb"/>
        <w:spacing w:before="240" w:after="240"/>
        <w:ind w:left="720"/>
      </w:pPr>
      <w:r>
        <w:rPr>
          <w:rFonts w:ascii="Arial" w:hAnsi="Arial" w:cs="Arial"/>
          <w:b/>
          <w:bCs/>
          <w:color w:val="000000"/>
          <w:sz w:val="22"/>
          <w:szCs w:val="22"/>
        </w:rPr>
        <w:t>Lift &lt; 1</w:t>
      </w:r>
      <w:r>
        <w:rPr>
          <w:rFonts w:ascii="Arial" w:hAnsi="Arial" w:cs="Arial"/>
          <w:color w:val="000000"/>
          <w:sz w:val="22"/>
          <w:szCs w:val="22"/>
        </w:rPr>
        <w:t>: The occurrence of the antecedent decreases the likelihood of the consequent occurring, indicating a negative association.</w:t>
      </w:r>
    </w:p>
    <w:p w14:paraId="4645FD5F" w14:textId="77777777" w:rsidR="00F818F3" w:rsidRDefault="00F818F3"/>
    <w:p w14:paraId="06160280" w14:textId="77777777" w:rsidR="00F818F3" w:rsidRDefault="00000000">
      <w:pPr>
        <w:pStyle w:val="NormalWeb"/>
        <w:spacing w:before="240" w:after="240"/>
      </w:pPr>
      <w:r>
        <w:rPr>
          <w:rFonts w:ascii="Arial" w:hAnsi="Arial" w:cs="Arial"/>
          <w:b/>
          <w:bCs/>
          <w:color w:val="000000"/>
          <w:sz w:val="22"/>
          <w:szCs w:val="22"/>
        </w:rPr>
        <w:lastRenderedPageBreak/>
        <w:t>Leverage</w:t>
      </w:r>
      <w:r>
        <w:rPr>
          <w:rFonts w:ascii="Arial" w:hAnsi="Arial" w:cs="Arial"/>
          <w:color w:val="000000"/>
          <w:sz w:val="22"/>
          <w:szCs w:val="22"/>
        </w:rPr>
        <w:t xml:space="preserve"> measures the difference between the observed frequency of the antecedent and consequent appearing together and the frequency that would be expected if the antecedent and consequent were independent. It indicates how much more frequently the two items occur together than would be expected by chance.</w:t>
      </w:r>
    </w:p>
    <w:p w14:paraId="156AABF0" w14:textId="38767854" w:rsidR="00F818F3" w:rsidRDefault="00880D34">
      <w:pPr>
        <w:pStyle w:val="NormalWeb"/>
        <w:spacing w:before="240" w:after="240"/>
        <w:rPr>
          <w:rFonts w:ascii="Arial" w:hAnsi="Arial" w:cs="Arial"/>
          <w:color w:val="000000"/>
          <w:sz w:val="22"/>
          <w:szCs w:val="22"/>
          <w:lang w:eastAsia="en-US"/>
        </w:rPr>
      </w:pPr>
      <w:r>
        <w:rPr>
          <w:rFonts w:ascii="Arial" w:hAnsi="Arial" w:cs="Arial"/>
          <w:noProof/>
          <w:color w:val="000000"/>
          <w:sz w:val="22"/>
          <w:szCs w:val="22"/>
          <w:bdr w:val="none" w:sz="0" w:space="0" w:color="auto" w:frame="1"/>
        </w:rPr>
        <w:drawing>
          <wp:inline distT="0" distB="0" distL="0" distR="0" wp14:anchorId="17F8B50E" wp14:editId="11B3C418">
            <wp:extent cx="6000750" cy="444500"/>
            <wp:effectExtent l="0" t="0" r="0" b="0"/>
            <wp:docPr id="3792515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0750" cy="444500"/>
                    </a:xfrm>
                    <a:prstGeom prst="rect">
                      <a:avLst/>
                    </a:prstGeom>
                    <a:noFill/>
                    <a:ln>
                      <a:noFill/>
                    </a:ln>
                  </pic:spPr>
                </pic:pic>
              </a:graphicData>
            </a:graphic>
          </wp:inline>
        </w:drawing>
      </w:r>
    </w:p>
    <w:p w14:paraId="3852DBF2" w14:textId="77777777" w:rsidR="00F818F3" w:rsidRDefault="00000000">
      <w:pPr>
        <w:pStyle w:val="NormalWeb"/>
        <w:spacing w:before="240" w:after="240"/>
      </w:pPr>
      <w:r>
        <w:rPr>
          <w:rFonts w:ascii="Arial" w:hAnsi="Arial" w:cs="Arial"/>
          <w:color w:val="000000"/>
          <w:sz w:val="22"/>
          <w:szCs w:val="22"/>
        </w:rPr>
        <w:t>As the support of the (antecedent U consequent) is 10.11% and support values of antecedent and consequent are 16.81% &amp; 42.14%. Hence the leverage is 0.3.</w:t>
      </w:r>
    </w:p>
    <w:p w14:paraId="5DCCB0DF"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Interpretation:</w:t>
      </w:r>
    </w:p>
    <w:p w14:paraId="10AA52AD" w14:textId="77777777" w:rsidR="00F818F3" w:rsidRDefault="00000000">
      <w:pPr>
        <w:pStyle w:val="NormalWeb"/>
        <w:spacing w:before="240" w:after="240"/>
        <w:ind w:left="720"/>
      </w:pPr>
      <w:r>
        <w:rPr>
          <w:rFonts w:ascii="Arial" w:hAnsi="Arial" w:cs="Arial"/>
          <w:b/>
          <w:bCs/>
          <w:color w:val="000000"/>
          <w:sz w:val="22"/>
          <w:szCs w:val="22"/>
        </w:rPr>
        <w:t>Leverage &gt; 0</w:t>
      </w:r>
      <w:r>
        <w:rPr>
          <w:rFonts w:ascii="Arial" w:hAnsi="Arial" w:cs="Arial"/>
          <w:color w:val="000000"/>
          <w:sz w:val="22"/>
          <w:szCs w:val="22"/>
        </w:rPr>
        <w:t>: There is a positive association between the antecedent and the consequent, meaning they occur together more frequently than expected by chance.</w:t>
      </w:r>
    </w:p>
    <w:p w14:paraId="71326D65" w14:textId="77777777" w:rsidR="00F818F3" w:rsidRDefault="00000000">
      <w:pPr>
        <w:pStyle w:val="NormalWeb"/>
        <w:spacing w:before="240" w:after="240"/>
        <w:ind w:left="720"/>
      </w:pPr>
      <w:r>
        <w:rPr>
          <w:rFonts w:ascii="Arial" w:hAnsi="Arial" w:cs="Arial"/>
          <w:b/>
          <w:bCs/>
          <w:color w:val="000000"/>
          <w:sz w:val="22"/>
          <w:szCs w:val="22"/>
        </w:rPr>
        <w:t>Leverage = 0</w:t>
      </w:r>
      <w:r>
        <w:rPr>
          <w:rFonts w:ascii="Arial" w:hAnsi="Arial" w:cs="Arial"/>
          <w:color w:val="000000"/>
          <w:sz w:val="22"/>
          <w:szCs w:val="22"/>
        </w:rPr>
        <w:t>: There is no association between the antecedent and the consequent; they occur together as often as expected by chance.</w:t>
      </w:r>
    </w:p>
    <w:p w14:paraId="369B9E86" w14:textId="77777777" w:rsidR="00F818F3" w:rsidRDefault="00000000">
      <w:pPr>
        <w:pStyle w:val="NormalWeb"/>
        <w:spacing w:before="240" w:after="240"/>
        <w:ind w:left="720"/>
      </w:pPr>
      <w:r>
        <w:rPr>
          <w:rFonts w:ascii="Arial" w:hAnsi="Arial" w:cs="Arial"/>
          <w:b/>
          <w:bCs/>
          <w:color w:val="000000"/>
          <w:sz w:val="22"/>
          <w:szCs w:val="22"/>
        </w:rPr>
        <w:t>Leverage &lt; 0</w:t>
      </w:r>
      <w:r>
        <w:rPr>
          <w:rFonts w:ascii="Arial" w:hAnsi="Arial" w:cs="Arial"/>
          <w:color w:val="000000"/>
          <w:sz w:val="22"/>
          <w:szCs w:val="22"/>
        </w:rPr>
        <w:t>: There is a negative association, meaning they occur together less frequently than expected by chance.</w:t>
      </w:r>
    </w:p>
    <w:p w14:paraId="0B1D44A3" w14:textId="77777777" w:rsidR="00F818F3" w:rsidRDefault="00F818F3"/>
    <w:p w14:paraId="7CDEDF67" w14:textId="77777777" w:rsidR="00F818F3" w:rsidRDefault="00000000">
      <w:pPr>
        <w:pStyle w:val="NormalWeb"/>
        <w:spacing w:before="240" w:after="240"/>
      </w:pPr>
      <w:r>
        <w:rPr>
          <w:rFonts w:ascii="Arial" w:hAnsi="Arial" w:cs="Arial"/>
          <w:b/>
          <w:bCs/>
          <w:color w:val="000000"/>
          <w:sz w:val="22"/>
          <w:szCs w:val="22"/>
        </w:rPr>
        <w:t>Conviction</w:t>
      </w:r>
      <w:r>
        <w:rPr>
          <w:rFonts w:ascii="Arial" w:hAnsi="Arial" w:cs="Arial"/>
          <w:color w:val="000000"/>
          <w:sz w:val="22"/>
          <w:szCs w:val="22"/>
        </w:rPr>
        <w:t xml:space="preserve"> measures the strength of an association rule by comparing the probability that the antecedent occurs without the consequent to the probability of the antecedent and consequent occurring together. It gives an indication of how strongly the presence of the antecedent suggests the absence of the consequent when the rule is not satisfied.</w:t>
      </w:r>
    </w:p>
    <w:p w14:paraId="0D2D697C" w14:textId="5EC87A85" w:rsidR="00F818F3" w:rsidRDefault="00880D34">
      <w:pPr>
        <w:pStyle w:val="NormalWeb"/>
        <w:spacing w:before="240" w:after="240"/>
        <w:rPr>
          <w:rFonts w:ascii="Arial" w:hAnsi="Arial" w:cs="Arial"/>
          <w:color w:val="000000"/>
          <w:sz w:val="22"/>
          <w:szCs w:val="22"/>
          <w:lang w:eastAsia="en-US"/>
        </w:rPr>
      </w:pPr>
      <w:r>
        <w:rPr>
          <w:rFonts w:ascii="Arial" w:hAnsi="Arial" w:cs="Arial"/>
          <w:noProof/>
          <w:color w:val="000000"/>
          <w:sz w:val="22"/>
          <w:szCs w:val="22"/>
          <w:bdr w:val="none" w:sz="0" w:space="0" w:color="auto" w:frame="1"/>
        </w:rPr>
        <w:drawing>
          <wp:inline distT="0" distB="0" distL="0" distR="0" wp14:anchorId="7C49BCFC" wp14:editId="1AAFA137">
            <wp:extent cx="5943600" cy="603250"/>
            <wp:effectExtent l="0" t="0" r="0" b="0"/>
            <wp:docPr id="1196084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03250"/>
                    </a:xfrm>
                    <a:prstGeom prst="rect">
                      <a:avLst/>
                    </a:prstGeom>
                    <a:noFill/>
                    <a:ln>
                      <a:noFill/>
                    </a:ln>
                  </pic:spPr>
                </pic:pic>
              </a:graphicData>
            </a:graphic>
          </wp:inline>
        </w:drawing>
      </w:r>
    </w:p>
    <w:p w14:paraId="22345F4A" w14:textId="77777777" w:rsidR="00F818F3" w:rsidRDefault="00000000">
      <w:pPr>
        <w:pStyle w:val="NormalWeb"/>
        <w:spacing w:before="240" w:after="240"/>
        <w:rPr>
          <w:rFonts w:ascii="Arial" w:hAnsi="Arial" w:cs="Arial"/>
          <w:color w:val="000000"/>
          <w:sz w:val="22"/>
          <w:szCs w:val="22"/>
        </w:rPr>
      </w:pPr>
      <w:r>
        <w:rPr>
          <w:rFonts w:ascii="Arial" w:hAnsi="Arial" w:cs="Arial"/>
          <w:color w:val="000000"/>
          <w:sz w:val="22"/>
          <w:szCs w:val="22"/>
        </w:rPr>
        <w:t>As we know from the above calculation the support value of the consequent is 42.14% and the confidence of the rule 60.11%. Hence the conviction value comes to 1.45.</w:t>
      </w:r>
    </w:p>
    <w:p w14:paraId="4E3857EC" w14:textId="77777777" w:rsidR="00F818F3" w:rsidRDefault="00F818F3"/>
    <w:p w14:paraId="6291E1DB" w14:textId="77777777" w:rsidR="00F818F3" w:rsidRDefault="00000000">
      <w:pPr>
        <w:pStyle w:val="NormalWeb"/>
        <w:spacing w:before="240" w:after="240"/>
        <w:rPr>
          <w:rFonts w:ascii="Arial" w:hAnsi="Arial" w:cs="Arial"/>
          <w:b/>
          <w:bCs/>
          <w:color w:val="000000"/>
          <w:sz w:val="26"/>
          <w:szCs w:val="26"/>
        </w:rPr>
      </w:pPr>
      <w:r>
        <w:rPr>
          <w:rFonts w:ascii="Arial" w:hAnsi="Arial" w:cs="Arial"/>
          <w:b/>
          <w:bCs/>
          <w:color w:val="000000"/>
          <w:sz w:val="26"/>
          <w:szCs w:val="26"/>
        </w:rPr>
        <w:t>Interpretation:</w:t>
      </w:r>
    </w:p>
    <w:p w14:paraId="119288B2" w14:textId="77777777" w:rsidR="00F818F3" w:rsidRDefault="00000000">
      <w:pPr>
        <w:pStyle w:val="NormalWeb"/>
        <w:spacing w:before="240" w:after="240"/>
        <w:ind w:left="720"/>
      </w:pPr>
      <w:r>
        <w:rPr>
          <w:rFonts w:ascii="Arial" w:hAnsi="Arial" w:cs="Arial"/>
          <w:b/>
          <w:bCs/>
          <w:color w:val="000000"/>
          <w:sz w:val="22"/>
          <w:szCs w:val="22"/>
        </w:rPr>
        <w:t>Conviction &gt; 1</w:t>
      </w:r>
      <w:r>
        <w:rPr>
          <w:rFonts w:ascii="Arial" w:hAnsi="Arial" w:cs="Arial"/>
          <w:color w:val="000000"/>
          <w:sz w:val="22"/>
          <w:szCs w:val="22"/>
        </w:rPr>
        <w:t>: Indicates a positive association, where the antecedent increases the likelihood of the consequent occurring. The higher the conviction, the stronger the association.</w:t>
      </w:r>
    </w:p>
    <w:p w14:paraId="3D92CAFD" w14:textId="77777777" w:rsidR="00F818F3" w:rsidRDefault="00000000">
      <w:pPr>
        <w:pStyle w:val="NormalWeb"/>
        <w:spacing w:before="240" w:after="240"/>
        <w:ind w:left="720"/>
      </w:pPr>
      <w:r>
        <w:rPr>
          <w:rFonts w:ascii="Arial" w:hAnsi="Arial" w:cs="Arial"/>
          <w:b/>
          <w:bCs/>
          <w:color w:val="000000"/>
          <w:sz w:val="22"/>
          <w:szCs w:val="22"/>
        </w:rPr>
        <w:t>Conviction = 1</w:t>
      </w:r>
      <w:r>
        <w:rPr>
          <w:rFonts w:ascii="Arial" w:hAnsi="Arial" w:cs="Arial"/>
          <w:color w:val="000000"/>
          <w:sz w:val="22"/>
          <w:szCs w:val="22"/>
        </w:rPr>
        <w:t>: Suggests no association between the antecedent and the consequent, meaning that the presence of the antecedent does not affect the likelihood of the consequent.</w:t>
      </w:r>
    </w:p>
    <w:p w14:paraId="438219D6" w14:textId="77777777" w:rsidR="00F818F3" w:rsidRDefault="00000000">
      <w:pPr>
        <w:pStyle w:val="NormalWeb"/>
        <w:spacing w:before="240" w:after="240"/>
        <w:ind w:left="720"/>
      </w:pPr>
      <w:r>
        <w:rPr>
          <w:rFonts w:ascii="Arial" w:hAnsi="Arial" w:cs="Arial"/>
          <w:b/>
          <w:bCs/>
          <w:color w:val="000000"/>
          <w:sz w:val="22"/>
          <w:szCs w:val="22"/>
        </w:rPr>
        <w:t>Conviction &lt; 1</w:t>
      </w:r>
      <w:r>
        <w:rPr>
          <w:rFonts w:ascii="Arial" w:hAnsi="Arial" w:cs="Arial"/>
          <w:color w:val="000000"/>
          <w:sz w:val="22"/>
          <w:szCs w:val="22"/>
        </w:rPr>
        <w:t>: This is unusual in practice, as it would imply a negative association, where the antecedent decreases the likelihood of the consequent occurring.</w:t>
      </w:r>
    </w:p>
    <w:p w14:paraId="7125FCFB" w14:textId="77777777" w:rsidR="00F818F3" w:rsidRDefault="00F818F3"/>
    <w:p w14:paraId="59672C02" w14:textId="77777777" w:rsidR="00F818F3" w:rsidRDefault="00000000">
      <w:pPr>
        <w:pStyle w:val="NormalWeb"/>
        <w:spacing w:before="240" w:after="240"/>
      </w:pPr>
      <w:r>
        <w:rPr>
          <w:rFonts w:ascii="Arial" w:hAnsi="Arial" w:cs="Arial"/>
          <w:b/>
          <w:bCs/>
          <w:color w:val="000000"/>
          <w:sz w:val="22"/>
          <w:szCs w:val="22"/>
        </w:rPr>
        <w:t>Zhang's Metric</w:t>
      </w:r>
      <w:r>
        <w:rPr>
          <w:rFonts w:ascii="Arial" w:hAnsi="Arial" w:cs="Arial"/>
          <w:color w:val="000000"/>
          <w:sz w:val="22"/>
          <w:szCs w:val="22"/>
        </w:rPr>
        <w:t xml:space="preserve"> is a measure used in association rule mining to evaluate the interestingness of a rule. It combines elements of support, confidence, and the support of the consequent, aiming to provide a comprehensive view of how strong or significant a particular association rule is.</w:t>
      </w:r>
    </w:p>
    <w:p w14:paraId="66102842" w14:textId="43EF1CF7" w:rsidR="00F818F3" w:rsidRDefault="00880D34">
      <w:pPr>
        <w:pStyle w:val="NormalWeb"/>
        <w:spacing w:before="240" w:after="240"/>
        <w:rPr>
          <w:rFonts w:ascii="Arial" w:hAnsi="Arial" w:cs="Arial"/>
          <w:color w:val="000000"/>
          <w:sz w:val="22"/>
          <w:szCs w:val="22"/>
          <w:lang w:eastAsia="en-US"/>
        </w:rPr>
      </w:pPr>
      <w:r>
        <w:rPr>
          <w:rFonts w:ascii="Arial" w:hAnsi="Arial" w:cs="Arial"/>
          <w:noProof/>
          <w:color w:val="000000"/>
          <w:sz w:val="22"/>
          <w:szCs w:val="22"/>
          <w:bdr w:val="none" w:sz="0" w:space="0" w:color="auto" w:frame="1"/>
        </w:rPr>
        <w:drawing>
          <wp:inline distT="0" distB="0" distL="0" distR="0" wp14:anchorId="0B647976" wp14:editId="6FB9BF5C">
            <wp:extent cx="5943600" cy="685800"/>
            <wp:effectExtent l="0" t="0" r="0" b="0"/>
            <wp:docPr id="6842008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85800"/>
                    </a:xfrm>
                    <a:prstGeom prst="rect">
                      <a:avLst/>
                    </a:prstGeom>
                    <a:noFill/>
                    <a:ln>
                      <a:noFill/>
                    </a:ln>
                  </pic:spPr>
                </pic:pic>
              </a:graphicData>
            </a:graphic>
          </wp:inline>
        </w:drawing>
      </w:r>
    </w:p>
    <w:p w14:paraId="14E55C86" w14:textId="77777777" w:rsidR="00F818F3" w:rsidRDefault="00000000">
      <w:pPr>
        <w:pStyle w:val="NormalWeb"/>
        <w:spacing w:before="240" w:after="240"/>
        <w:rPr>
          <w:rFonts w:ascii="Arial" w:hAnsi="Arial" w:cs="Arial"/>
          <w:color w:val="000000"/>
          <w:sz w:val="22"/>
          <w:szCs w:val="22"/>
        </w:rPr>
      </w:pPr>
      <w:r>
        <w:rPr>
          <w:rFonts w:ascii="Arial" w:hAnsi="Arial" w:cs="Arial"/>
          <w:color w:val="000000"/>
          <w:sz w:val="22"/>
          <w:szCs w:val="22"/>
        </w:rPr>
        <w:t xml:space="preserve">For example, As the confidence is 0.6011 and support of the consequent is 0.4214. The Zhang’s Metric for the above values will be </w:t>
      </w:r>
      <w:proofErr w:type="gramStart"/>
      <w:r>
        <w:rPr>
          <w:rFonts w:ascii="Arial" w:hAnsi="Arial" w:cs="Arial"/>
          <w:color w:val="000000"/>
          <w:sz w:val="22"/>
          <w:szCs w:val="22"/>
        </w:rPr>
        <w:t>0.3 .</w:t>
      </w:r>
      <w:proofErr w:type="gramEnd"/>
    </w:p>
    <w:p w14:paraId="3E1B2D6A" w14:textId="77777777" w:rsidR="00F818F3" w:rsidRDefault="00F818F3"/>
    <w:p w14:paraId="33A9FFD8"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Interpretation</w:t>
      </w:r>
    </w:p>
    <w:p w14:paraId="1BC8CE1F" w14:textId="77777777" w:rsidR="00F818F3" w:rsidRDefault="00000000">
      <w:pPr>
        <w:pStyle w:val="NormalWeb"/>
        <w:spacing w:before="240" w:after="240"/>
        <w:ind w:left="720"/>
      </w:pPr>
      <w:r>
        <w:rPr>
          <w:rFonts w:ascii="Arial" w:hAnsi="Arial" w:cs="Arial"/>
          <w:b/>
          <w:bCs/>
          <w:color w:val="000000"/>
          <w:sz w:val="22"/>
          <w:szCs w:val="22"/>
        </w:rPr>
        <w:t>Zhang's Metric &gt; 0</w:t>
      </w:r>
      <w:r>
        <w:rPr>
          <w:rFonts w:ascii="Arial" w:hAnsi="Arial" w:cs="Arial"/>
          <w:color w:val="000000"/>
          <w:sz w:val="22"/>
          <w:szCs w:val="22"/>
        </w:rPr>
        <w:t>: This indicates that the rule is considered interesting; the confidence is greater than the support of the consequent, suggesting that the antecedent is indeed providing valuable information about the consequent.</w:t>
      </w:r>
    </w:p>
    <w:p w14:paraId="01984E23" w14:textId="77777777" w:rsidR="00F818F3" w:rsidRDefault="00000000">
      <w:pPr>
        <w:pStyle w:val="NormalWeb"/>
        <w:spacing w:before="240" w:after="240"/>
        <w:ind w:left="720"/>
      </w:pPr>
      <w:r>
        <w:rPr>
          <w:rFonts w:ascii="Arial" w:hAnsi="Arial" w:cs="Arial"/>
          <w:b/>
          <w:bCs/>
          <w:color w:val="000000"/>
          <w:sz w:val="22"/>
          <w:szCs w:val="22"/>
        </w:rPr>
        <w:t>Zhang's Metric = 0</w:t>
      </w:r>
      <w:r>
        <w:rPr>
          <w:rFonts w:ascii="Arial" w:hAnsi="Arial" w:cs="Arial"/>
          <w:color w:val="000000"/>
          <w:sz w:val="22"/>
          <w:szCs w:val="22"/>
        </w:rPr>
        <w:t>: The rule is neutral, meaning that the confidence of the rule is equal to the support of the consequent. This suggests that the antecedent does not provide additional predictive power.</w:t>
      </w:r>
    </w:p>
    <w:p w14:paraId="4AFA4425" w14:textId="77777777" w:rsidR="00F818F3" w:rsidRDefault="00000000">
      <w:pPr>
        <w:pStyle w:val="NormalWeb"/>
        <w:spacing w:before="240" w:after="240"/>
        <w:ind w:left="720"/>
        <w:rPr>
          <w:rFonts w:ascii="Arial" w:hAnsi="Arial" w:cs="Arial"/>
          <w:color w:val="000000"/>
          <w:sz w:val="22"/>
          <w:szCs w:val="22"/>
        </w:rPr>
      </w:pPr>
      <w:r>
        <w:rPr>
          <w:rFonts w:ascii="Arial" w:hAnsi="Arial" w:cs="Arial"/>
          <w:b/>
          <w:bCs/>
          <w:color w:val="000000"/>
          <w:sz w:val="22"/>
          <w:szCs w:val="22"/>
        </w:rPr>
        <w:t>Zhang's Metric &lt; 0</w:t>
      </w:r>
      <w:r>
        <w:rPr>
          <w:rFonts w:ascii="Arial" w:hAnsi="Arial" w:cs="Arial"/>
          <w:color w:val="000000"/>
          <w:sz w:val="22"/>
          <w:szCs w:val="22"/>
        </w:rPr>
        <w:t>: This implies that the rule is not interesting; the confidence is less than the support of the consequent, indicating that the antecedent does not help in predicting the consequent.</w:t>
      </w:r>
    </w:p>
    <w:p w14:paraId="7E151874" w14:textId="77777777" w:rsidR="00F818F3" w:rsidRDefault="00000000">
      <w:pPr>
        <w:pStyle w:val="Heading3"/>
        <w:spacing w:before="280" w:after="80"/>
        <w:rPr>
          <w:sz w:val="32"/>
          <w:szCs w:val="32"/>
          <w:u w:val="single"/>
        </w:rPr>
      </w:pPr>
      <w:r>
        <w:rPr>
          <w:color w:val="000000"/>
          <w:sz w:val="32"/>
          <w:szCs w:val="32"/>
          <w:u w:val="single"/>
        </w:rPr>
        <w:t>Conclusion</w:t>
      </w:r>
    </w:p>
    <w:p w14:paraId="0A581DB8" w14:textId="77777777" w:rsidR="00F818F3" w:rsidRDefault="00000000">
      <w:pPr>
        <w:pStyle w:val="NormalWeb"/>
        <w:spacing w:before="240" w:after="240"/>
        <w:ind w:left="720"/>
        <w:rPr>
          <w:rFonts w:ascii="Arial" w:hAnsi="Arial" w:cs="Arial"/>
          <w:sz w:val="22"/>
          <w:szCs w:val="22"/>
        </w:rPr>
      </w:pPr>
      <w:r>
        <w:rPr>
          <w:rFonts w:ascii="Arial" w:hAnsi="Arial" w:cs="Arial"/>
          <w:sz w:val="22"/>
          <w:szCs w:val="22"/>
        </w:rPr>
        <w:t>The analysis of the association rules reveals several insights into customer purchasing behavior, which can be used to inform product bundling strategies and cross-promotional opportunities. The results suggest that customers who buy Milk, Butter, Bread, Corn, and Nutmeg are likely to buy Kidney Beans, and customers who buy Cheese and Ice Cream are also likely to buy Kidney Beans. These insights can be used to increase sales by creating strategies like keeping the items together in store shelves or cross-selling. The metrics used to evaluate the strength of the association rules provide a comprehensive view of the relationships between products. Overall, the report provides valuable insights into customer purchasing behavior and suggests strategies to increase</w:t>
      </w:r>
      <w:r>
        <w:rPr>
          <w:rFonts w:ascii="Arial" w:hAnsi="Arial" w:cs="Arial"/>
        </w:rPr>
        <w:t xml:space="preserve"> </w:t>
      </w:r>
      <w:r>
        <w:rPr>
          <w:rFonts w:ascii="Arial" w:hAnsi="Arial" w:cs="Arial"/>
          <w:sz w:val="22"/>
          <w:szCs w:val="22"/>
        </w:rPr>
        <w:t>sales.</w:t>
      </w:r>
    </w:p>
    <w:p w14:paraId="7178CDD1" w14:textId="77777777" w:rsidR="00F818F3" w:rsidRDefault="00F818F3">
      <w:pPr>
        <w:pStyle w:val="NormalWeb"/>
        <w:spacing w:before="240" w:after="240"/>
        <w:ind w:left="720"/>
        <w:rPr>
          <w:rFonts w:ascii="Arial" w:hAnsi="Arial" w:cs="Arial"/>
          <w:sz w:val="22"/>
          <w:szCs w:val="22"/>
        </w:rPr>
      </w:pPr>
    </w:p>
    <w:p w14:paraId="427CD10C" w14:textId="77777777" w:rsidR="00F818F3" w:rsidRDefault="00F818F3">
      <w:pPr>
        <w:pStyle w:val="Heading2"/>
        <w:rPr>
          <w:u w:val="single"/>
        </w:rPr>
      </w:pPr>
    </w:p>
    <w:p w14:paraId="496C9898" w14:textId="77777777" w:rsidR="00F818F3" w:rsidRDefault="00F818F3">
      <w:pPr>
        <w:pStyle w:val="Heading2"/>
        <w:rPr>
          <w:u w:val="single"/>
        </w:rPr>
      </w:pPr>
    </w:p>
    <w:p w14:paraId="6626D3E3" w14:textId="77777777" w:rsidR="00F818F3" w:rsidRDefault="00F818F3">
      <w:pPr>
        <w:pStyle w:val="Heading2"/>
        <w:rPr>
          <w:u w:val="single"/>
        </w:rPr>
      </w:pPr>
    </w:p>
    <w:p w14:paraId="7A9B8F0B" w14:textId="77777777" w:rsidR="00F818F3" w:rsidRDefault="00F818F3">
      <w:pPr>
        <w:pStyle w:val="Heading2"/>
        <w:rPr>
          <w:u w:val="single"/>
        </w:rPr>
      </w:pPr>
    </w:p>
    <w:p w14:paraId="3CCB8232" w14:textId="77777777" w:rsidR="00F818F3" w:rsidRDefault="00F818F3">
      <w:pPr>
        <w:pStyle w:val="Heading2"/>
        <w:rPr>
          <w:u w:val="single"/>
        </w:rPr>
      </w:pPr>
    </w:p>
    <w:p w14:paraId="6355352D" w14:textId="77777777" w:rsidR="00880D34" w:rsidRPr="00880D34" w:rsidRDefault="00880D34">
      <w:pPr>
        <w:pStyle w:val="Heading2"/>
      </w:pPr>
    </w:p>
    <w:p w14:paraId="664E92E6" w14:textId="66E46720" w:rsidR="00F818F3" w:rsidRDefault="00000000">
      <w:pPr>
        <w:pStyle w:val="Heading2"/>
      </w:pPr>
      <w:r>
        <w:rPr>
          <w:u w:val="single"/>
        </w:rPr>
        <w:t>Suggestion</w:t>
      </w:r>
      <w:r>
        <w:t>s</w:t>
      </w:r>
    </w:p>
    <w:p w14:paraId="6F66807B" w14:textId="77777777" w:rsidR="00F818F3" w:rsidRDefault="00F818F3">
      <w:pPr>
        <w:pStyle w:val="Heading2"/>
      </w:pPr>
    </w:p>
    <w:p w14:paraId="4A5BE359" w14:textId="77777777" w:rsidR="00F818F3" w:rsidRDefault="00000000">
      <w:pPr>
        <w:pStyle w:val="NormalWeb"/>
        <w:spacing w:before="0" w:after="0"/>
        <w:rPr>
          <w:rFonts w:ascii="Arial" w:hAnsi="Arial" w:cs="Arial"/>
          <w:color w:val="000000"/>
          <w:sz w:val="22"/>
          <w:szCs w:val="22"/>
        </w:rPr>
      </w:pPr>
      <w:proofErr w:type="gramStart"/>
      <w:r>
        <w:rPr>
          <w:rFonts w:ascii="Arial" w:hAnsi="Arial" w:cs="Arial"/>
          <w:color w:val="000000"/>
          <w:sz w:val="22"/>
          <w:szCs w:val="22"/>
        </w:rPr>
        <w:t>This suggestions</w:t>
      </w:r>
      <w:proofErr w:type="gramEnd"/>
      <w:r>
        <w:rPr>
          <w:rFonts w:ascii="Arial" w:hAnsi="Arial" w:cs="Arial"/>
          <w:color w:val="000000"/>
          <w:sz w:val="22"/>
          <w:szCs w:val="22"/>
        </w:rPr>
        <w:t xml:space="preserve"> are based on the minimum support value of 0.05  </w:t>
      </w:r>
    </w:p>
    <w:p w14:paraId="422DA021"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1. Chocolate as a Cross-Promotional Product:</w:t>
      </w:r>
    </w:p>
    <w:p w14:paraId="6B64E0CF"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The rules indicate a strong association between chocolate and items like </w:t>
      </w:r>
      <w:r>
        <w:rPr>
          <w:rFonts w:ascii="Arial" w:hAnsi="Arial" w:cs="Arial"/>
          <w:b/>
          <w:bCs/>
          <w:color w:val="000000"/>
          <w:sz w:val="22"/>
          <w:szCs w:val="22"/>
        </w:rPr>
        <w:t>Dill</w:t>
      </w:r>
      <w:r>
        <w:rPr>
          <w:rFonts w:ascii="Arial" w:hAnsi="Arial" w:cs="Arial"/>
          <w:color w:val="000000"/>
          <w:sz w:val="22"/>
          <w:szCs w:val="22"/>
        </w:rPr>
        <w:t xml:space="preserve">, </w:t>
      </w:r>
      <w:r>
        <w:rPr>
          <w:rFonts w:ascii="Arial" w:hAnsi="Arial" w:cs="Arial"/>
          <w:b/>
          <w:bCs/>
          <w:color w:val="000000"/>
          <w:sz w:val="22"/>
          <w:szCs w:val="22"/>
        </w:rPr>
        <w:t>Milk</w:t>
      </w:r>
      <w:r>
        <w:rPr>
          <w:rFonts w:ascii="Arial" w:hAnsi="Arial" w:cs="Arial"/>
          <w:color w:val="000000"/>
          <w:sz w:val="22"/>
          <w:szCs w:val="22"/>
        </w:rPr>
        <w:t xml:space="preserve">, and </w:t>
      </w:r>
      <w:r>
        <w:rPr>
          <w:rFonts w:ascii="Arial" w:hAnsi="Arial" w:cs="Arial"/>
          <w:b/>
          <w:bCs/>
          <w:color w:val="000000"/>
          <w:sz w:val="22"/>
          <w:szCs w:val="22"/>
        </w:rPr>
        <w:t>Ice cream</w:t>
      </w:r>
      <w:r>
        <w:rPr>
          <w:rFonts w:ascii="Arial" w:hAnsi="Arial" w:cs="Arial"/>
          <w:color w:val="000000"/>
          <w:sz w:val="22"/>
          <w:szCs w:val="22"/>
        </w:rPr>
        <w:t xml:space="preserve">. We can create promotions where customers get a discount on </w:t>
      </w:r>
      <w:r>
        <w:rPr>
          <w:rFonts w:ascii="Arial" w:hAnsi="Arial" w:cs="Arial"/>
          <w:b/>
          <w:bCs/>
          <w:color w:val="000000"/>
          <w:sz w:val="22"/>
          <w:szCs w:val="22"/>
        </w:rPr>
        <w:t>chocolate</w:t>
      </w:r>
      <w:r>
        <w:rPr>
          <w:rFonts w:ascii="Arial" w:hAnsi="Arial" w:cs="Arial"/>
          <w:color w:val="000000"/>
          <w:sz w:val="22"/>
          <w:szCs w:val="22"/>
        </w:rPr>
        <w:t xml:space="preserve"> if they purchase any of these related items (e.g., "Buy Dill or Milk, get 20% off on chocolate").</w:t>
      </w:r>
    </w:p>
    <w:p w14:paraId="181168B3" w14:textId="77777777" w:rsidR="00F818F3" w:rsidRDefault="00000000">
      <w:pPr>
        <w:pStyle w:val="NormalWeb"/>
        <w:spacing w:before="240" w:after="240"/>
        <w:ind w:left="720"/>
      </w:pPr>
      <w:r>
        <w:rPr>
          <w:rFonts w:ascii="Arial" w:hAnsi="Arial" w:cs="Arial"/>
          <w:b/>
          <w:bCs/>
          <w:color w:val="000000"/>
          <w:sz w:val="22"/>
          <w:szCs w:val="22"/>
        </w:rPr>
        <w:t>Bundling</w:t>
      </w:r>
      <w:r>
        <w:rPr>
          <w:rFonts w:ascii="Arial" w:hAnsi="Arial" w:cs="Arial"/>
          <w:color w:val="000000"/>
          <w:sz w:val="22"/>
          <w:szCs w:val="22"/>
        </w:rPr>
        <w:t xml:space="preserve">: Since </w:t>
      </w:r>
      <w:r>
        <w:rPr>
          <w:rFonts w:ascii="Arial" w:hAnsi="Arial" w:cs="Arial"/>
          <w:b/>
          <w:bCs/>
          <w:color w:val="000000"/>
          <w:sz w:val="22"/>
          <w:szCs w:val="22"/>
        </w:rPr>
        <w:t>Dill and chocolate</w:t>
      </w:r>
      <w:r>
        <w:rPr>
          <w:rFonts w:ascii="Arial" w:hAnsi="Arial" w:cs="Arial"/>
          <w:color w:val="000000"/>
          <w:sz w:val="22"/>
          <w:szCs w:val="22"/>
        </w:rPr>
        <w:t xml:space="preserve"> and </w:t>
      </w:r>
      <w:r>
        <w:rPr>
          <w:rFonts w:ascii="Arial" w:hAnsi="Arial" w:cs="Arial"/>
          <w:b/>
          <w:bCs/>
          <w:color w:val="000000"/>
          <w:sz w:val="22"/>
          <w:szCs w:val="22"/>
        </w:rPr>
        <w:t>Milk and chocolate</w:t>
      </w:r>
      <w:r>
        <w:rPr>
          <w:rFonts w:ascii="Arial" w:hAnsi="Arial" w:cs="Arial"/>
          <w:color w:val="000000"/>
          <w:sz w:val="22"/>
          <w:szCs w:val="22"/>
        </w:rPr>
        <w:t xml:space="preserve"> appear frequently together, </w:t>
      </w:r>
      <w:proofErr w:type="gramStart"/>
      <w:r>
        <w:rPr>
          <w:rFonts w:ascii="Arial" w:hAnsi="Arial" w:cs="Arial"/>
          <w:color w:val="000000"/>
          <w:sz w:val="22"/>
          <w:szCs w:val="22"/>
        </w:rPr>
        <w:t>We</w:t>
      </w:r>
      <w:proofErr w:type="gramEnd"/>
      <w:r>
        <w:rPr>
          <w:rFonts w:ascii="Arial" w:hAnsi="Arial" w:cs="Arial"/>
          <w:color w:val="000000"/>
          <w:sz w:val="22"/>
          <w:szCs w:val="22"/>
        </w:rPr>
        <w:t xml:space="preserve"> could consider bundling them together as a package (e.g., "Chocolate and Milk combo pack").</w:t>
      </w:r>
    </w:p>
    <w:p w14:paraId="6EEA6C79"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2. Dill and Cheese Combinations:</w:t>
      </w:r>
    </w:p>
    <w:p w14:paraId="325048CE"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There's an association between </w:t>
      </w:r>
      <w:r>
        <w:rPr>
          <w:rFonts w:ascii="Arial" w:hAnsi="Arial" w:cs="Arial"/>
          <w:b/>
          <w:bCs/>
          <w:color w:val="000000"/>
          <w:sz w:val="22"/>
          <w:szCs w:val="22"/>
        </w:rPr>
        <w:t>Dill</w:t>
      </w:r>
      <w:r>
        <w:rPr>
          <w:rFonts w:ascii="Arial" w:hAnsi="Arial" w:cs="Arial"/>
          <w:color w:val="000000"/>
          <w:sz w:val="22"/>
          <w:szCs w:val="22"/>
        </w:rPr>
        <w:t xml:space="preserve"> and </w:t>
      </w:r>
      <w:r>
        <w:rPr>
          <w:rFonts w:ascii="Arial" w:hAnsi="Arial" w:cs="Arial"/>
          <w:b/>
          <w:bCs/>
          <w:color w:val="000000"/>
          <w:sz w:val="22"/>
          <w:szCs w:val="22"/>
        </w:rPr>
        <w:t>Cheese</w:t>
      </w:r>
      <w:r>
        <w:rPr>
          <w:rFonts w:ascii="Arial" w:hAnsi="Arial" w:cs="Arial"/>
          <w:color w:val="000000"/>
          <w:sz w:val="22"/>
          <w:szCs w:val="22"/>
        </w:rPr>
        <w:t xml:space="preserve"> with </w:t>
      </w:r>
      <w:r>
        <w:rPr>
          <w:rFonts w:ascii="Arial" w:hAnsi="Arial" w:cs="Arial"/>
          <w:b/>
          <w:bCs/>
          <w:color w:val="000000"/>
          <w:sz w:val="22"/>
          <w:szCs w:val="22"/>
        </w:rPr>
        <w:t>Onions</w:t>
      </w:r>
      <w:r>
        <w:rPr>
          <w:rFonts w:ascii="Arial" w:hAnsi="Arial" w:cs="Arial"/>
          <w:color w:val="000000"/>
          <w:sz w:val="22"/>
          <w:szCs w:val="22"/>
        </w:rPr>
        <w:t xml:space="preserve">. We could offer a combo deal where a customer purchasing </w:t>
      </w:r>
      <w:r>
        <w:rPr>
          <w:rFonts w:ascii="Arial" w:hAnsi="Arial" w:cs="Arial"/>
          <w:b/>
          <w:bCs/>
          <w:color w:val="000000"/>
          <w:sz w:val="22"/>
          <w:szCs w:val="22"/>
        </w:rPr>
        <w:t>Cheese and Onions</w:t>
      </w:r>
      <w:r>
        <w:rPr>
          <w:rFonts w:ascii="Arial" w:hAnsi="Arial" w:cs="Arial"/>
          <w:color w:val="000000"/>
          <w:sz w:val="22"/>
          <w:szCs w:val="22"/>
        </w:rPr>
        <w:t xml:space="preserve"> gets a free or discounted </w:t>
      </w:r>
      <w:r>
        <w:rPr>
          <w:rFonts w:ascii="Arial" w:hAnsi="Arial" w:cs="Arial"/>
          <w:b/>
          <w:bCs/>
          <w:color w:val="000000"/>
          <w:sz w:val="22"/>
          <w:szCs w:val="22"/>
        </w:rPr>
        <w:t>Dill</w:t>
      </w:r>
      <w:r>
        <w:rPr>
          <w:rFonts w:ascii="Arial" w:hAnsi="Arial" w:cs="Arial"/>
          <w:color w:val="000000"/>
          <w:sz w:val="22"/>
          <w:szCs w:val="22"/>
        </w:rPr>
        <w:t>.</w:t>
      </w:r>
    </w:p>
    <w:p w14:paraId="4D05E193" w14:textId="77777777" w:rsidR="00F818F3" w:rsidRDefault="00000000">
      <w:pPr>
        <w:pStyle w:val="NormalWeb"/>
        <w:spacing w:before="240" w:after="240"/>
        <w:ind w:left="720"/>
      </w:pPr>
      <w:r>
        <w:rPr>
          <w:rFonts w:ascii="Arial" w:hAnsi="Arial" w:cs="Arial"/>
          <w:b/>
          <w:bCs/>
          <w:color w:val="000000"/>
          <w:sz w:val="22"/>
          <w:szCs w:val="22"/>
        </w:rPr>
        <w:t>Bundling</w:t>
      </w:r>
      <w:r>
        <w:rPr>
          <w:rFonts w:ascii="Arial" w:hAnsi="Arial" w:cs="Arial"/>
          <w:color w:val="000000"/>
          <w:sz w:val="22"/>
          <w:szCs w:val="22"/>
        </w:rPr>
        <w:t xml:space="preserve">: Bundle </w:t>
      </w:r>
      <w:r>
        <w:rPr>
          <w:rFonts w:ascii="Arial" w:hAnsi="Arial" w:cs="Arial"/>
          <w:b/>
          <w:bCs/>
          <w:color w:val="000000"/>
          <w:sz w:val="22"/>
          <w:szCs w:val="22"/>
        </w:rPr>
        <w:t>Dill</w:t>
      </w:r>
      <w:r>
        <w:rPr>
          <w:rFonts w:ascii="Arial" w:hAnsi="Arial" w:cs="Arial"/>
          <w:color w:val="000000"/>
          <w:sz w:val="22"/>
          <w:szCs w:val="22"/>
        </w:rPr>
        <w:t xml:space="preserve"> and </w:t>
      </w:r>
      <w:r>
        <w:rPr>
          <w:rFonts w:ascii="Arial" w:hAnsi="Arial" w:cs="Arial"/>
          <w:b/>
          <w:bCs/>
          <w:color w:val="000000"/>
          <w:sz w:val="22"/>
          <w:szCs w:val="22"/>
        </w:rPr>
        <w:t>Cheese</w:t>
      </w:r>
      <w:r>
        <w:rPr>
          <w:rFonts w:ascii="Arial" w:hAnsi="Arial" w:cs="Arial"/>
          <w:color w:val="000000"/>
          <w:sz w:val="22"/>
          <w:szCs w:val="22"/>
        </w:rPr>
        <w:t xml:space="preserve"> together with </w:t>
      </w:r>
      <w:r>
        <w:rPr>
          <w:rFonts w:ascii="Arial" w:hAnsi="Arial" w:cs="Arial"/>
          <w:b/>
          <w:bCs/>
          <w:color w:val="000000"/>
          <w:sz w:val="22"/>
          <w:szCs w:val="22"/>
        </w:rPr>
        <w:t>Onions</w:t>
      </w:r>
      <w:r>
        <w:rPr>
          <w:rFonts w:ascii="Arial" w:hAnsi="Arial" w:cs="Arial"/>
          <w:color w:val="000000"/>
          <w:sz w:val="22"/>
          <w:szCs w:val="22"/>
        </w:rPr>
        <w:t>. This could be an ideal bundle for recipes or a snack pack.</w:t>
      </w:r>
    </w:p>
    <w:p w14:paraId="75AB9CF7"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3. Ice Cream with Kidney Beans or Butter:</w:t>
      </w:r>
    </w:p>
    <w:p w14:paraId="53B1A465"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The association of </w:t>
      </w:r>
      <w:r>
        <w:rPr>
          <w:rFonts w:ascii="Arial" w:hAnsi="Arial" w:cs="Arial"/>
          <w:b/>
          <w:bCs/>
          <w:color w:val="000000"/>
          <w:sz w:val="22"/>
          <w:szCs w:val="22"/>
        </w:rPr>
        <w:t>Ice cream with Kidney Beans</w:t>
      </w:r>
      <w:r>
        <w:rPr>
          <w:rFonts w:ascii="Arial" w:hAnsi="Arial" w:cs="Arial"/>
          <w:color w:val="000000"/>
          <w:sz w:val="22"/>
          <w:szCs w:val="22"/>
        </w:rPr>
        <w:t xml:space="preserve"> or </w:t>
      </w:r>
      <w:r>
        <w:rPr>
          <w:rFonts w:ascii="Arial" w:hAnsi="Arial" w:cs="Arial"/>
          <w:b/>
          <w:bCs/>
          <w:color w:val="000000"/>
          <w:sz w:val="22"/>
          <w:szCs w:val="22"/>
        </w:rPr>
        <w:t>Butter</w:t>
      </w:r>
      <w:r>
        <w:rPr>
          <w:rFonts w:ascii="Arial" w:hAnsi="Arial" w:cs="Arial"/>
          <w:color w:val="000000"/>
          <w:sz w:val="22"/>
          <w:szCs w:val="22"/>
        </w:rPr>
        <w:t xml:space="preserve"> suggests an opportunity for bundling unusual yet popular combinations. Offer a deal where buying </w:t>
      </w:r>
      <w:r>
        <w:rPr>
          <w:rFonts w:ascii="Arial" w:hAnsi="Arial" w:cs="Arial"/>
          <w:b/>
          <w:bCs/>
          <w:color w:val="000000"/>
          <w:sz w:val="22"/>
          <w:szCs w:val="22"/>
        </w:rPr>
        <w:t>Ice cream</w:t>
      </w:r>
      <w:r>
        <w:rPr>
          <w:rFonts w:ascii="Arial" w:hAnsi="Arial" w:cs="Arial"/>
          <w:color w:val="000000"/>
          <w:sz w:val="22"/>
          <w:szCs w:val="22"/>
        </w:rPr>
        <w:t xml:space="preserve"> gives a discount on </w:t>
      </w:r>
      <w:r>
        <w:rPr>
          <w:rFonts w:ascii="Arial" w:hAnsi="Arial" w:cs="Arial"/>
          <w:b/>
          <w:bCs/>
          <w:color w:val="000000"/>
          <w:sz w:val="22"/>
          <w:szCs w:val="22"/>
        </w:rPr>
        <w:t>Kidney Beans</w:t>
      </w:r>
      <w:r>
        <w:rPr>
          <w:rFonts w:ascii="Arial" w:hAnsi="Arial" w:cs="Arial"/>
          <w:color w:val="000000"/>
          <w:sz w:val="22"/>
          <w:szCs w:val="22"/>
        </w:rPr>
        <w:t xml:space="preserve"> or </w:t>
      </w:r>
      <w:r>
        <w:rPr>
          <w:rFonts w:ascii="Arial" w:hAnsi="Arial" w:cs="Arial"/>
          <w:b/>
          <w:bCs/>
          <w:color w:val="000000"/>
          <w:sz w:val="22"/>
          <w:szCs w:val="22"/>
        </w:rPr>
        <w:t>Butter</w:t>
      </w:r>
      <w:r>
        <w:rPr>
          <w:rFonts w:ascii="Arial" w:hAnsi="Arial" w:cs="Arial"/>
          <w:color w:val="000000"/>
          <w:sz w:val="22"/>
          <w:szCs w:val="22"/>
        </w:rPr>
        <w:t>.</w:t>
      </w:r>
    </w:p>
    <w:p w14:paraId="60FC897C" w14:textId="77777777" w:rsidR="00F818F3" w:rsidRDefault="00000000">
      <w:pPr>
        <w:pStyle w:val="NormalWeb"/>
        <w:spacing w:before="240" w:after="240"/>
        <w:ind w:left="720"/>
      </w:pPr>
      <w:r>
        <w:rPr>
          <w:rFonts w:ascii="Arial" w:hAnsi="Arial" w:cs="Arial"/>
          <w:b/>
          <w:bCs/>
          <w:color w:val="000000"/>
          <w:sz w:val="22"/>
          <w:szCs w:val="22"/>
        </w:rPr>
        <w:t>Bundling</w:t>
      </w:r>
      <w:r>
        <w:rPr>
          <w:rFonts w:ascii="Arial" w:hAnsi="Arial" w:cs="Arial"/>
          <w:color w:val="000000"/>
          <w:sz w:val="22"/>
          <w:szCs w:val="22"/>
        </w:rPr>
        <w:t xml:space="preserve">: We could create a "Gourmet Pack" including </w:t>
      </w:r>
      <w:r>
        <w:rPr>
          <w:rFonts w:ascii="Arial" w:hAnsi="Arial" w:cs="Arial"/>
          <w:b/>
          <w:bCs/>
          <w:color w:val="000000"/>
          <w:sz w:val="22"/>
          <w:szCs w:val="22"/>
        </w:rPr>
        <w:t>Ice cream</w:t>
      </w:r>
      <w:r>
        <w:rPr>
          <w:rFonts w:ascii="Arial" w:hAnsi="Arial" w:cs="Arial"/>
          <w:color w:val="000000"/>
          <w:sz w:val="22"/>
          <w:szCs w:val="22"/>
        </w:rPr>
        <w:t xml:space="preserve">, </w:t>
      </w:r>
      <w:r>
        <w:rPr>
          <w:rFonts w:ascii="Arial" w:hAnsi="Arial" w:cs="Arial"/>
          <w:b/>
          <w:bCs/>
          <w:color w:val="000000"/>
          <w:sz w:val="22"/>
          <w:szCs w:val="22"/>
        </w:rPr>
        <w:t>Kidney Beans</w:t>
      </w:r>
      <w:r>
        <w:rPr>
          <w:rFonts w:ascii="Arial" w:hAnsi="Arial" w:cs="Arial"/>
          <w:color w:val="000000"/>
          <w:sz w:val="22"/>
          <w:szCs w:val="22"/>
        </w:rPr>
        <w:t xml:space="preserve">, and </w:t>
      </w:r>
      <w:r>
        <w:rPr>
          <w:rFonts w:ascii="Arial" w:hAnsi="Arial" w:cs="Arial"/>
          <w:b/>
          <w:bCs/>
          <w:color w:val="000000"/>
          <w:sz w:val="22"/>
          <w:szCs w:val="22"/>
        </w:rPr>
        <w:t>Butter</w:t>
      </w:r>
      <w:r>
        <w:rPr>
          <w:rFonts w:ascii="Arial" w:hAnsi="Arial" w:cs="Arial"/>
          <w:color w:val="000000"/>
          <w:sz w:val="22"/>
          <w:szCs w:val="22"/>
        </w:rPr>
        <w:t>, especially appealing to experimental or gourmet shoppers.</w:t>
      </w:r>
    </w:p>
    <w:p w14:paraId="53334F3C"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4. Nutmeg and Milk Combination:</w:t>
      </w:r>
    </w:p>
    <w:p w14:paraId="72738DEE"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The association of </w:t>
      </w:r>
      <w:r>
        <w:rPr>
          <w:rFonts w:ascii="Arial" w:hAnsi="Arial" w:cs="Arial"/>
          <w:b/>
          <w:bCs/>
          <w:color w:val="000000"/>
          <w:sz w:val="22"/>
          <w:szCs w:val="22"/>
        </w:rPr>
        <w:t>Nutmeg</w:t>
      </w:r>
      <w:r>
        <w:rPr>
          <w:rFonts w:ascii="Arial" w:hAnsi="Arial" w:cs="Arial"/>
          <w:color w:val="000000"/>
          <w:sz w:val="22"/>
          <w:szCs w:val="22"/>
        </w:rPr>
        <w:t xml:space="preserve"> with </w:t>
      </w:r>
      <w:r>
        <w:rPr>
          <w:rFonts w:ascii="Arial" w:hAnsi="Arial" w:cs="Arial"/>
          <w:b/>
          <w:bCs/>
          <w:color w:val="000000"/>
          <w:sz w:val="22"/>
          <w:szCs w:val="22"/>
        </w:rPr>
        <w:t>Milk</w:t>
      </w:r>
      <w:r>
        <w:rPr>
          <w:rFonts w:ascii="Arial" w:hAnsi="Arial" w:cs="Arial"/>
          <w:color w:val="000000"/>
          <w:sz w:val="22"/>
          <w:szCs w:val="22"/>
        </w:rPr>
        <w:t xml:space="preserve"> and </w:t>
      </w:r>
      <w:r>
        <w:rPr>
          <w:rFonts w:ascii="Arial" w:hAnsi="Arial" w:cs="Arial"/>
          <w:b/>
          <w:bCs/>
          <w:color w:val="000000"/>
          <w:sz w:val="22"/>
          <w:szCs w:val="22"/>
        </w:rPr>
        <w:t>Kidney Beans</w:t>
      </w:r>
      <w:r>
        <w:rPr>
          <w:rFonts w:ascii="Arial" w:hAnsi="Arial" w:cs="Arial"/>
          <w:color w:val="000000"/>
          <w:sz w:val="22"/>
          <w:szCs w:val="22"/>
        </w:rPr>
        <w:t xml:space="preserve"> suggests potential for cross-promotional deals like, "Buy Nutmeg and get a discount on Milk."</w:t>
      </w:r>
    </w:p>
    <w:p w14:paraId="5618DB32" w14:textId="77777777" w:rsidR="00F818F3" w:rsidRDefault="00000000">
      <w:pPr>
        <w:pStyle w:val="NormalWeb"/>
        <w:spacing w:before="240" w:after="240"/>
        <w:ind w:left="720"/>
      </w:pPr>
      <w:r>
        <w:rPr>
          <w:rFonts w:ascii="Arial" w:hAnsi="Arial" w:cs="Arial"/>
          <w:b/>
          <w:bCs/>
          <w:color w:val="000000"/>
          <w:sz w:val="22"/>
          <w:szCs w:val="22"/>
        </w:rPr>
        <w:t>Bundling</w:t>
      </w:r>
      <w:r>
        <w:rPr>
          <w:rFonts w:ascii="Arial" w:hAnsi="Arial" w:cs="Arial"/>
          <w:color w:val="000000"/>
          <w:sz w:val="22"/>
          <w:szCs w:val="22"/>
        </w:rPr>
        <w:t xml:space="preserve">: Consider bundling </w:t>
      </w:r>
      <w:r>
        <w:rPr>
          <w:rFonts w:ascii="Arial" w:hAnsi="Arial" w:cs="Arial"/>
          <w:b/>
          <w:bCs/>
          <w:color w:val="000000"/>
          <w:sz w:val="22"/>
          <w:szCs w:val="22"/>
        </w:rPr>
        <w:t>Nutmeg</w:t>
      </w:r>
      <w:r>
        <w:rPr>
          <w:rFonts w:ascii="Arial" w:hAnsi="Arial" w:cs="Arial"/>
          <w:color w:val="000000"/>
          <w:sz w:val="22"/>
          <w:szCs w:val="22"/>
        </w:rPr>
        <w:t xml:space="preserve">, </w:t>
      </w:r>
      <w:r>
        <w:rPr>
          <w:rFonts w:ascii="Arial" w:hAnsi="Arial" w:cs="Arial"/>
          <w:b/>
          <w:bCs/>
          <w:color w:val="000000"/>
          <w:sz w:val="22"/>
          <w:szCs w:val="22"/>
        </w:rPr>
        <w:t>Milk</w:t>
      </w:r>
      <w:r>
        <w:rPr>
          <w:rFonts w:ascii="Arial" w:hAnsi="Arial" w:cs="Arial"/>
          <w:color w:val="000000"/>
          <w:sz w:val="22"/>
          <w:szCs w:val="22"/>
        </w:rPr>
        <w:t xml:space="preserve">, and </w:t>
      </w:r>
      <w:r>
        <w:rPr>
          <w:rFonts w:ascii="Arial" w:hAnsi="Arial" w:cs="Arial"/>
          <w:b/>
          <w:bCs/>
          <w:color w:val="000000"/>
          <w:sz w:val="22"/>
          <w:szCs w:val="22"/>
        </w:rPr>
        <w:t>Kidney Beans</w:t>
      </w:r>
      <w:r>
        <w:rPr>
          <w:rFonts w:ascii="Arial" w:hAnsi="Arial" w:cs="Arial"/>
          <w:color w:val="000000"/>
          <w:sz w:val="22"/>
          <w:szCs w:val="22"/>
        </w:rPr>
        <w:t xml:space="preserve"> in a package for people making specific dishes or beverages like holiday desserts or spiced drinks.</w:t>
      </w:r>
    </w:p>
    <w:p w14:paraId="129DF132" w14:textId="77777777" w:rsidR="00F818F3" w:rsidRDefault="00000000">
      <w:pPr>
        <w:spacing w:after="240"/>
        <w:rPr>
          <w:b/>
        </w:rPr>
      </w:pPr>
      <w:r>
        <w:rPr>
          <w:rFonts w:ascii="Arial" w:hAnsi="Arial" w:cs="Arial"/>
          <w:b/>
          <w:color w:val="000000"/>
          <w:sz w:val="26"/>
          <w:szCs w:val="26"/>
        </w:rPr>
        <w:t>5. Cheese and Ice Cream Combination:</w:t>
      </w:r>
    </w:p>
    <w:p w14:paraId="503AD172"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The rule showing </w:t>
      </w:r>
      <w:r>
        <w:rPr>
          <w:rFonts w:ascii="Arial" w:hAnsi="Arial" w:cs="Arial"/>
          <w:b/>
          <w:bCs/>
          <w:color w:val="000000"/>
          <w:sz w:val="22"/>
          <w:szCs w:val="22"/>
        </w:rPr>
        <w:t>Cheese</w:t>
      </w:r>
      <w:r>
        <w:rPr>
          <w:rFonts w:ascii="Arial" w:hAnsi="Arial" w:cs="Arial"/>
          <w:color w:val="000000"/>
          <w:sz w:val="22"/>
          <w:szCs w:val="22"/>
        </w:rPr>
        <w:t xml:space="preserve"> and </w:t>
      </w:r>
      <w:r>
        <w:rPr>
          <w:rFonts w:ascii="Arial" w:hAnsi="Arial" w:cs="Arial"/>
          <w:b/>
          <w:bCs/>
          <w:color w:val="000000"/>
          <w:sz w:val="22"/>
          <w:szCs w:val="22"/>
        </w:rPr>
        <w:t>Ice cream</w:t>
      </w:r>
      <w:r>
        <w:rPr>
          <w:rFonts w:ascii="Arial" w:hAnsi="Arial" w:cs="Arial"/>
          <w:color w:val="000000"/>
          <w:sz w:val="22"/>
          <w:szCs w:val="22"/>
        </w:rPr>
        <w:t xml:space="preserve"> frequently occurring with </w:t>
      </w:r>
      <w:r>
        <w:rPr>
          <w:rFonts w:ascii="Arial" w:hAnsi="Arial" w:cs="Arial"/>
          <w:b/>
          <w:bCs/>
          <w:color w:val="000000"/>
          <w:sz w:val="22"/>
          <w:szCs w:val="22"/>
        </w:rPr>
        <w:t>Kidney Beans</w:t>
      </w:r>
      <w:r>
        <w:rPr>
          <w:rFonts w:ascii="Arial" w:hAnsi="Arial" w:cs="Arial"/>
          <w:color w:val="000000"/>
          <w:sz w:val="22"/>
          <w:szCs w:val="22"/>
        </w:rPr>
        <w:t xml:space="preserve"> suggests the opportunity for a promotional offer on </w:t>
      </w:r>
      <w:r>
        <w:rPr>
          <w:rFonts w:ascii="Arial" w:hAnsi="Arial" w:cs="Arial"/>
          <w:b/>
          <w:bCs/>
          <w:color w:val="000000"/>
          <w:sz w:val="22"/>
          <w:szCs w:val="22"/>
        </w:rPr>
        <w:t>Kidney Beans</w:t>
      </w:r>
      <w:r>
        <w:rPr>
          <w:rFonts w:ascii="Arial" w:hAnsi="Arial" w:cs="Arial"/>
          <w:color w:val="000000"/>
          <w:sz w:val="22"/>
          <w:szCs w:val="22"/>
        </w:rPr>
        <w:t xml:space="preserve"> when customers buy </w:t>
      </w:r>
      <w:r>
        <w:rPr>
          <w:rFonts w:ascii="Arial" w:hAnsi="Arial" w:cs="Arial"/>
          <w:b/>
          <w:bCs/>
          <w:color w:val="000000"/>
          <w:sz w:val="22"/>
          <w:szCs w:val="22"/>
        </w:rPr>
        <w:t>Cheese and Ice Cream</w:t>
      </w:r>
      <w:r>
        <w:rPr>
          <w:rFonts w:ascii="Arial" w:hAnsi="Arial" w:cs="Arial"/>
          <w:color w:val="000000"/>
          <w:sz w:val="22"/>
          <w:szCs w:val="22"/>
        </w:rPr>
        <w:t xml:space="preserve"> together.</w:t>
      </w:r>
    </w:p>
    <w:p w14:paraId="7B81EAC9" w14:textId="77777777" w:rsidR="00F818F3" w:rsidRDefault="00000000">
      <w:pPr>
        <w:pStyle w:val="NormalWeb"/>
        <w:spacing w:before="240" w:after="240"/>
        <w:ind w:left="720"/>
      </w:pPr>
      <w:r>
        <w:rPr>
          <w:rFonts w:ascii="Arial" w:hAnsi="Arial" w:cs="Arial"/>
          <w:b/>
          <w:bCs/>
          <w:color w:val="000000"/>
          <w:sz w:val="22"/>
          <w:szCs w:val="22"/>
        </w:rPr>
        <w:lastRenderedPageBreak/>
        <w:t>Bundling</w:t>
      </w:r>
      <w:r>
        <w:rPr>
          <w:rFonts w:ascii="Arial" w:hAnsi="Arial" w:cs="Arial"/>
          <w:color w:val="000000"/>
          <w:sz w:val="22"/>
          <w:szCs w:val="22"/>
        </w:rPr>
        <w:t>: We can bundle these three items together, possibly targeting customers interested in unique or gourmet pairings.</w:t>
      </w:r>
    </w:p>
    <w:p w14:paraId="59B189E9" w14:textId="77777777" w:rsidR="00880D34" w:rsidRDefault="00880D34">
      <w:pPr>
        <w:pStyle w:val="Heading3"/>
        <w:spacing w:before="280" w:after="80"/>
        <w:rPr>
          <w:rFonts w:ascii="Arial" w:hAnsi="Arial" w:cs="Arial"/>
          <w:color w:val="000000"/>
          <w:sz w:val="26"/>
          <w:szCs w:val="26"/>
        </w:rPr>
      </w:pPr>
    </w:p>
    <w:p w14:paraId="42192232" w14:textId="666C0966"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6. Butter and Unicorn (Uncommon Pairing):</w:t>
      </w:r>
    </w:p>
    <w:p w14:paraId="5941B7B2"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The pairing of </w:t>
      </w:r>
      <w:r>
        <w:rPr>
          <w:rFonts w:ascii="Arial" w:hAnsi="Arial" w:cs="Arial"/>
          <w:b/>
          <w:bCs/>
          <w:color w:val="000000"/>
          <w:sz w:val="22"/>
          <w:szCs w:val="22"/>
        </w:rPr>
        <w:t>Butter</w:t>
      </w:r>
      <w:r>
        <w:rPr>
          <w:rFonts w:ascii="Arial" w:hAnsi="Arial" w:cs="Arial"/>
          <w:color w:val="000000"/>
          <w:sz w:val="22"/>
          <w:szCs w:val="22"/>
        </w:rPr>
        <w:t xml:space="preserve"> and </w:t>
      </w:r>
      <w:r>
        <w:rPr>
          <w:rFonts w:ascii="Arial" w:hAnsi="Arial" w:cs="Arial"/>
          <w:b/>
          <w:bCs/>
          <w:color w:val="000000"/>
          <w:sz w:val="22"/>
          <w:szCs w:val="22"/>
        </w:rPr>
        <w:t>Unicorn</w:t>
      </w:r>
      <w:r>
        <w:rPr>
          <w:rFonts w:ascii="Arial" w:hAnsi="Arial" w:cs="Arial"/>
          <w:color w:val="000000"/>
          <w:sz w:val="22"/>
          <w:szCs w:val="22"/>
        </w:rPr>
        <w:t xml:space="preserve"> (perhaps an unconventional or niche product) suggests a possible market for unique or specialty combinations. Promote them as gourmet or luxury bundles, offering a discount or loyalty points.</w:t>
      </w:r>
    </w:p>
    <w:p w14:paraId="49311835" w14:textId="77777777" w:rsidR="00F818F3" w:rsidRDefault="00000000">
      <w:pPr>
        <w:pStyle w:val="NormalWeb"/>
        <w:spacing w:before="240" w:after="240"/>
        <w:ind w:left="720"/>
      </w:pPr>
      <w:r>
        <w:rPr>
          <w:rFonts w:ascii="Arial" w:hAnsi="Arial" w:cs="Arial"/>
          <w:b/>
          <w:bCs/>
          <w:color w:val="000000"/>
          <w:sz w:val="22"/>
          <w:szCs w:val="22"/>
        </w:rPr>
        <w:t>Bundling</w:t>
      </w:r>
      <w:r>
        <w:rPr>
          <w:rFonts w:ascii="Arial" w:hAnsi="Arial" w:cs="Arial"/>
          <w:color w:val="000000"/>
          <w:sz w:val="22"/>
          <w:szCs w:val="22"/>
        </w:rPr>
        <w:t xml:space="preserve">: Bundle these with products like </w:t>
      </w:r>
      <w:r>
        <w:rPr>
          <w:rFonts w:ascii="Arial" w:hAnsi="Arial" w:cs="Arial"/>
          <w:b/>
          <w:bCs/>
          <w:color w:val="000000"/>
          <w:sz w:val="22"/>
          <w:szCs w:val="22"/>
        </w:rPr>
        <w:t>Ice cream</w:t>
      </w:r>
      <w:r>
        <w:rPr>
          <w:rFonts w:ascii="Arial" w:hAnsi="Arial" w:cs="Arial"/>
          <w:color w:val="000000"/>
          <w:sz w:val="22"/>
          <w:szCs w:val="22"/>
        </w:rPr>
        <w:t xml:space="preserve"> to create luxury or niche gourmet packages.</w:t>
      </w:r>
    </w:p>
    <w:p w14:paraId="7B7A7C59"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7. Onion Promotions with Cheese and Dill:</w:t>
      </w:r>
    </w:p>
    <w:p w14:paraId="25014D08" w14:textId="77777777" w:rsidR="00F818F3" w:rsidRDefault="00000000">
      <w:pPr>
        <w:pStyle w:val="NormalWeb"/>
        <w:spacing w:before="240" w:after="240"/>
        <w:ind w:left="720"/>
      </w:pPr>
      <w:r>
        <w:rPr>
          <w:rFonts w:ascii="Arial" w:hAnsi="Arial" w:cs="Arial"/>
          <w:b/>
          <w:bCs/>
          <w:color w:val="000000"/>
          <w:sz w:val="22"/>
          <w:szCs w:val="22"/>
        </w:rPr>
        <w:t>Cross-Promotion</w:t>
      </w:r>
      <w:r>
        <w:rPr>
          <w:rFonts w:ascii="Arial" w:hAnsi="Arial" w:cs="Arial"/>
          <w:color w:val="000000"/>
          <w:sz w:val="22"/>
          <w:szCs w:val="22"/>
        </w:rPr>
        <w:t xml:space="preserve">: Since </w:t>
      </w:r>
      <w:r>
        <w:rPr>
          <w:rFonts w:ascii="Arial" w:hAnsi="Arial" w:cs="Arial"/>
          <w:b/>
          <w:bCs/>
          <w:color w:val="000000"/>
          <w:sz w:val="22"/>
          <w:szCs w:val="22"/>
        </w:rPr>
        <w:t>Onions</w:t>
      </w:r>
      <w:r>
        <w:rPr>
          <w:rFonts w:ascii="Arial" w:hAnsi="Arial" w:cs="Arial"/>
          <w:color w:val="000000"/>
          <w:sz w:val="22"/>
          <w:szCs w:val="22"/>
        </w:rPr>
        <w:t xml:space="preserve"> are commonly bought with </w:t>
      </w:r>
      <w:r>
        <w:rPr>
          <w:rFonts w:ascii="Arial" w:hAnsi="Arial" w:cs="Arial"/>
          <w:b/>
          <w:bCs/>
          <w:color w:val="000000"/>
          <w:sz w:val="22"/>
          <w:szCs w:val="22"/>
        </w:rPr>
        <w:t>Cheese</w:t>
      </w:r>
      <w:r>
        <w:rPr>
          <w:rFonts w:ascii="Arial" w:hAnsi="Arial" w:cs="Arial"/>
          <w:color w:val="000000"/>
          <w:sz w:val="22"/>
          <w:szCs w:val="22"/>
        </w:rPr>
        <w:t xml:space="preserve"> and </w:t>
      </w:r>
      <w:r>
        <w:rPr>
          <w:rFonts w:ascii="Arial" w:hAnsi="Arial" w:cs="Arial"/>
          <w:b/>
          <w:bCs/>
          <w:color w:val="000000"/>
          <w:sz w:val="22"/>
          <w:szCs w:val="22"/>
        </w:rPr>
        <w:t>Dill</w:t>
      </w:r>
      <w:r>
        <w:rPr>
          <w:rFonts w:ascii="Arial" w:hAnsi="Arial" w:cs="Arial"/>
          <w:color w:val="000000"/>
          <w:sz w:val="22"/>
          <w:szCs w:val="22"/>
        </w:rPr>
        <w:t xml:space="preserve">, consider offering an "add-on" discount where customers can get onions at a lower price if they buy </w:t>
      </w:r>
      <w:r>
        <w:rPr>
          <w:rFonts w:ascii="Arial" w:hAnsi="Arial" w:cs="Arial"/>
          <w:b/>
          <w:bCs/>
          <w:color w:val="000000"/>
          <w:sz w:val="22"/>
          <w:szCs w:val="22"/>
        </w:rPr>
        <w:t>Cheese</w:t>
      </w:r>
      <w:r>
        <w:rPr>
          <w:rFonts w:ascii="Arial" w:hAnsi="Arial" w:cs="Arial"/>
          <w:color w:val="000000"/>
          <w:sz w:val="22"/>
          <w:szCs w:val="22"/>
        </w:rPr>
        <w:t xml:space="preserve"> or </w:t>
      </w:r>
      <w:r>
        <w:rPr>
          <w:rFonts w:ascii="Arial" w:hAnsi="Arial" w:cs="Arial"/>
          <w:b/>
          <w:bCs/>
          <w:color w:val="000000"/>
          <w:sz w:val="22"/>
          <w:szCs w:val="22"/>
        </w:rPr>
        <w:t>Dill</w:t>
      </w:r>
      <w:r>
        <w:rPr>
          <w:rFonts w:ascii="Arial" w:hAnsi="Arial" w:cs="Arial"/>
          <w:color w:val="000000"/>
          <w:sz w:val="22"/>
          <w:szCs w:val="22"/>
        </w:rPr>
        <w:t>.</w:t>
      </w:r>
    </w:p>
    <w:p w14:paraId="3DF4F88F" w14:textId="77777777" w:rsidR="00F818F3" w:rsidRDefault="00000000">
      <w:pPr>
        <w:pStyle w:val="NormalWeb"/>
        <w:spacing w:before="240" w:after="240"/>
        <w:ind w:left="720"/>
      </w:pPr>
      <w:r>
        <w:rPr>
          <w:rFonts w:ascii="Arial" w:hAnsi="Arial" w:cs="Arial"/>
          <w:b/>
          <w:bCs/>
          <w:color w:val="000000"/>
          <w:sz w:val="22"/>
          <w:szCs w:val="22"/>
        </w:rPr>
        <w:t>Bundling</w:t>
      </w:r>
      <w:r>
        <w:rPr>
          <w:rFonts w:ascii="Arial" w:hAnsi="Arial" w:cs="Arial"/>
          <w:color w:val="000000"/>
          <w:sz w:val="22"/>
          <w:szCs w:val="22"/>
        </w:rPr>
        <w:t>: This can be marketed as a "cooking essentials" bundle that includes all three items.</w:t>
      </w:r>
    </w:p>
    <w:p w14:paraId="79F058D1" w14:textId="77777777" w:rsidR="00F818F3" w:rsidRDefault="00000000">
      <w:pPr>
        <w:pStyle w:val="Heading3"/>
        <w:spacing w:before="280" w:after="80"/>
        <w:rPr>
          <w:rFonts w:ascii="Arial" w:hAnsi="Arial" w:cs="Arial"/>
          <w:color w:val="000000"/>
          <w:sz w:val="26"/>
          <w:szCs w:val="26"/>
        </w:rPr>
      </w:pPr>
      <w:r>
        <w:rPr>
          <w:rFonts w:ascii="Arial" w:hAnsi="Arial" w:cs="Arial"/>
          <w:color w:val="000000"/>
          <w:sz w:val="26"/>
          <w:szCs w:val="26"/>
        </w:rPr>
        <w:t>General Strategies:</w:t>
      </w:r>
    </w:p>
    <w:p w14:paraId="148C4616" w14:textId="77777777" w:rsidR="00F818F3" w:rsidRDefault="00000000">
      <w:pPr>
        <w:pStyle w:val="NormalWeb"/>
        <w:spacing w:before="240" w:after="240"/>
        <w:ind w:left="720"/>
      </w:pPr>
      <w:r>
        <w:rPr>
          <w:rFonts w:ascii="Arial" w:hAnsi="Arial" w:cs="Arial"/>
          <w:b/>
          <w:bCs/>
          <w:color w:val="000000"/>
          <w:sz w:val="22"/>
          <w:szCs w:val="22"/>
        </w:rPr>
        <w:t>Loyalty Rewards</w:t>
      </w:r>
      <w:r>
        <w:rPr>
          <w:rFonts w:ascii="Arial" w:hAnsi="Arial" w:cs="Arial"/>
          <w:color w:val="000000"/>
          <w:sz w:val="22"/>
          <w:szCs w:val="22"/>
        </w:rPr>
        <w:t xml:space="preserve">: Offer loyalty points or additional savings for customers who frequently buy bundled products like </w:t>
      </w:r>
      <w:r>
        <w:rPr>
          <w:rFonts w:ascii="Arial" w:hAnsi="Arial" w:cs="Arial"/>
          <w:b/>
          <w:bCs/>
          <w:color w:val="000000"/>
          <w:sz w:val="22"/>
          <w:szCs w:val="22"/>
        </w:rPr>
        <w:t>Dill and Chocolate</w:t>
      </w:r>
      <w:r>
        <w:rPr>
          <w:rFonts w:ascii="Arial" w:hAnsi="Arial" w:cs="Arial"/>
          <w:color w:val="000000"/>
          <w:sz w:val="22"/>
          <w:szCs w:val="22"/>
        </w:rPr>
        <w:t xml:space="preserve"> or </w:t>
      </w:r>
      <w:r>
        <w:rPr>
          <w:rFonts w:ascii="Arial" w:hAnsi="Arial" w:cs="Arial"/>
          <w:b/>
          <w:bCs/>
          <w:color w:val="000000"/>
          <w:sz w:val="22"/>
          <w:szCs w:val="22"/>
        </w:rPr>
        <w:t>Milk and Chocolate</w:t>
      </w:r>
      <w:r>
        <w:rPr>
          <w:rFonts w:ascii="Arial" w:hAnsi="Arial" w:cs="Arial"/>
          <w:color w:val="000000"/>
          <w:sz w:val="22"/>
          <w:szCs w:val="22"/>
        </w:rPr>
        <w:t>.</w:t>
      </w:r>
    </w:p>
    <w:p w14:paraId="64696CB7" w14:textId="77777777" w:rsidR="00F818F3" w:rsidRDefault="00000000">
      <w:pPr>
        <w:pStyle w:val="NormalWeb"/>
        <w:spacing w:before="240" w:after="240"/>
        <w:ind w:left="720"/>
      </w:pPr>
      <w:r>
        <w:rPr>
          <w:rFonts w:ascii="Arial" w:hAnsi="Arial" w:cs="Arial"/>
          <w:b/>
          <w:bCs/>
          <w:color w:val="000000"/>
          <w:sz w:val="22"/>
          <w:szCs w:val="22"/>
        </w:rPr>
        <w:t>Holiday or Event-Based Bundles</w:t>
      </w:r>
      <w:r>
        <w:rPr>
          <w:rFonts w:ascii="Arial" w:hAnsi="Arial" w:cs="Arial"/>
          <w:color w:val="000000"/>
          <w:sz w:val="22"/>
          <w:szCs w:val="22"/>
        </w:rPr>
        <w:t xml:space="preserve">: For example, bundle products like </w:t>
      </w:r>
      <w:r>
        <w:rPr>
          <w:rFonts w:ascii="Arial" w:hAnsi="Arial" w:cs="Arial"/>
          <w:b/>
          <w:bCs/>
          <w:color w:val="000000"/>
          <w:sz w:val="22"/>
          <w:szCs w:val="22"/>
        </w:rPr>
        <w:t>Nutmeg, Milk, and Chocolate</w:t>
      </w:r>
      <w:r>
        <w:rPr>
          <w:rFonts w:ascii="Arial" w:hAnsi="Arial" w:cs="Arial"/>
          <w:color w:val="000000"/>
          <w:sz w:val="22"/>
          <w:szCs w:val="22"/>
        </w:rPr>
        <w:t xml:space="preserve"> during the holiday season for making festive drinks and desserts.</w:t>
      </w:r>
    </w:p>
    <w:p w14:paraId="3B7CA78F" w14:textId="77777777" w:rsidR="00F818F3" w:rsidRDefault="00000000">
      <w:pPr>
        <w:pStyle w:val="NormalWeb"/>
        <w:spacing w:before="240" w:after="240"/>
        <w:ind w:left="720"/>
      </w:pPr>
      <w:r>
        <w:rPr>
          <w:rFonts w:ascii="Arial" w:hAnsi="Arial" w:cs="Arial"/>
          <w:b/>
          <w:bCs/>
          <w:color w:val="000000"/>
          <w:sz w:val="22"/>
          <w:szCs w:val="22"/>
        </w:rPr>
        <w:t>Recipe-Specific Bundles</w:t>
      </w:r>
      <w:r>
        <w:rPr>
          <w:rFonts w:ascii="Arial" w:hAnsi="Arial" w:cs="Arial"/>
          <w:color w:val="000000"/>
          <w:sz w:val="22"/>
          <w:szCs w:val="22"/>
        </w:rPr>
        <w:t xml:space="preserve">: Market bundles based on common recipes where multiple products are used together, like </w:t>
      </w:r>
      <w:r>
        <w:rPr>
          <w:rFonts w:ascii="Arial" w:hAnsi="Arial" w:cs="Arial"/>
          <w:b/>
          <w:bCs/>
          <w:color w:val="000000"/>
          <w:sz w:val="22"/>
          <w:szCs w:val="22"/>
        </w:rPr>
        <w:t>Cheese, Onion, and Dill</w:t>
      </w:r>
      <w:r>
        <w:rPr>
          <w:rFonts w:ascii="Arial" w:hAnsi="Arial" w:cs="Arial"/>
          <w:color w:val="000000"/>
          <w:sz w:val="22"/>
          <w:szCs w:val="22"/>
        </w:rPr>
        <w:t xml:space="preserve"> for salads or </w:t>
      </w:r>
      <w:r>
        <w:rPr>
          <w:rFonts w:ascii="Arial" w:hAnsi="Arial" w:cs="Arial"/>
          <w:b/>
          <w:bCs/>
          <w:color w:val="000000"/>
          <w:sz w:val="22"/>
          <w:szCs w:val="22"/>
        </w:rPr>
        <w:t>Butter, Ice cream, and Kidney Beans</w:t>
      </w:r>
      <w:r>
        <w:rPr>
          <w:rFonts w:ascii="Arial" w:hAnsi="Arial" w:cs="Arial"/>
          <w:color w:val="000000"/>
          <w:sz w:val="22"/>
          <w:szCs w:val="22"/>
        </w:rPr>
        <w:t xml:space="preserve"> for gourmet dishes.</w:t>
      </w:r>
    </w:p>
    <w:p w14:paraId="3834F530" w14:textId="77777777" w:rsidR="00F818F3" w:rsidRDefault="00000000">
      <w:pPr>
        <w:spacing w:after="240"/>
        <w:rPr>
          <w:rFonts w:ascii="Arial" w:hAnsi="Arial" w:cs="Arial"/>
          <w:b/>
          <w:bCs/>
          <w:color w:val="000000"/>
          <w:sz w:val="32"/>
          <w:szCs w:val="32"/>
        </w:rPr>
      </w:pPr>
      <w:r>
        <w:br/>
      </w:r>
    </w:p>
    <w:p w14:paraId="62AEFCEA" w14:textId="77777777" w:rsidR="00F818F3" w:rsidRDefault="00F818F3">
      <w:pPr>
        <w:spacing w:after="240"/>
        <w:rPr>
          <w:rFonts w:ascii="Arial" w:hAnsi="Arial" w:cs="Arial"/>
          <w:b/>
          <w:bCs/>
          <w:color w:val="000000"/>
          <w:sz w:val="32"/>
          <w:szCs w:val="32"/>
        </w:rPr>
      </w:pPr>
    </w:p>
    <w:p w14:paraId="6E298BF9" w14:textId="77777777" w:rsidR="00F818F3" w:rsidRDefault="00F818F3">
      <w:pPr>
        <w:spacing w:after="240"/>
        <w:rPr>
          <w:rFonts w:ascii="Arial" w:hAnsi="Arial" w:cs="Arial"/>
          <w:b/>
          <w:bCs/>
          <w:color w:val="000000"/>
          <w:sz w:val="32"/>
          <w:szCs w:val="32"/>
        </w:rPr>
      </w:pPr>
    </w:p>
    <w:p w14:paraId="4AEBD009" w14:textId="77777777" w:rsidR="00F818F3" w:rsidRDefault="00F818F3">
      <w:pPr>
        <w:spacing w:after="240"/>
        <w:rPr>
          <w:rFonts w:ascii="Arial" w:hAnsi="Arial" w:cs="Arial"/>
          <w:b/>
          <w:bCs/>
          <w:color w:val="000000"/>
          <w:sz w:val="32"/>
          <w:szCs w:val="32"/>
        </w:rPr>
      </w:pPr>
    </w:p>
    <w:p w14:paraId="5398B76B" w14:textId="77777777" w:rsidR="00F818F3" w:rsidRDefault="00F818F3">
      <w:pPr>
        <w:spacing w:after="240"/>
        <w:rPr>
          <w:rFonts w:ascii="Arial" w:hAnsi="Arial" w:cs="Arial"/>
          <w:b/>
          <w:bCs/>
          <w:color w:val="000000"/>
          <w:sz w:val="32"/>
          <w:szCs w:val="32"/>
        </w:rPr>
      </w:pPr>
    </w:p>
    <w:p w14:paraId="24C16F05" w14:textId="77777777" w:rsidR="00F818F3" w:rsidRDefault="00F818F3">
      <w:pPr>
        <w:spacing w:after="240"/>
        <w:rPr>
          <w:rFonts w:ascii="Arial" w:hAnsi="Arial" w:cs="Arial"/>
          <w:b/>
          <w:bCs/>
          <w:color w:val="000000"/>
          <w:sz w:val="32"/>
          <w:szCs w:val="32"/>
        </w:rPr>
      </w:pPr>
    </w:p>
    <w:p w14:paraId="2BCCE2EB" w14:textId="77777777" w:rsidR="00F818F3" w:rsidRDefault="00F818F3">
      <w:pPr>
        <w:spacing w:after="240"/>
        <w:rPr>
          <w:rFonts w:ascii="Arial" w:hAnsi="Arial" w:cs="Arial"/>
          <w:b/>
          <w:bCs/>
          <w:color w:val="000000"/>
          <w:sz w:val="32"/>
          <w:szCs w:val="32"/>
        </w:rPr>
      </w:pPr>
    </w:p>
    <w:p w14:paraId="6E2A0B83" w14:textId="77777777" w:rsidR="00F818F3" w:rsidRDefault="00F818F3">
      <w:pPr>
        <w:spacing w:after="240"/>
        <w:rPr>
          <w:rFonts w:ascii="Arial" w:hAnsi="Arial" w:cs="Arial"/>
          <w:b/>
          <w:bCs/>
          <w:color w:val="000000"/>
          <w:sz w:val="32"/>
          <w:szCs w:val="32"/>
        </w:rPr>
      </w:pPr>
    </w:p>
    <w:p w14:paraId="498DFB09" w14:textId="77777777" w:rsidR="00880D34" w:rsidRDefault="00880D34">
      <w:pPr>
        <w:spacing w:after="240"/>
        <w:rPr>
          <w:rFonts w:ascii="Arial" w:hAnsi="Arial" w:cs="Arial"/>
          <w:b/>
          <w:bCs/>
          <w:color w:val="000000"/>
          <w:sz w:val="32"/>
          <w:szCs w:val="32"/>
        </w:rPr>
      </w:pPr>
    </w:p>
    <w:p w14:paraId="5E089EFE" w14:textId="0B049327" w:rsidR="00F818F3" w:rsidRDefault="00000000">
      <w:pPr>
        <w:spacing w:after="240"/>
        <w:rPr>
          <w:rFonts w:ascii="Arial" w:hAnsi="Arial" w:cs="Arial"/>
          <w:b/>
          <w:bCs/>
          <w:color w:val="000000"/>
          <w:sz w:val="32"/>
          <w:szCs w:val="32"/>
        </w:rPr>
      </w:pPr>
      <w:r>
        <w:rPr>
          <w:rFonts w:ascii="Arial" w:hAnsi="Arial" w:cs="Arial"/>
          <w:b/>
          <w:bCs/>
          <w:color w:val="000000"/>
          <w:sz w:val="32"/>
          <w:szCs w:val="32"/>
        </w:rPr>
        <w:t xml:space="preserve">Other </w:t>
      </w:r>
      <w:proofErr w:type="gramStart"/>
      <w:r>
        <w:rPr>
          <w:rFonts w:ascii="Arial" w:hAnsi="Arial" w:cs="Arial"/>
          <w:b/>
          <w:bCs/>
          <w:color w:val="000000"/>
          <w:sz w:val="32"/>
          <w:szCs w:val="32"/>
        </w:rPr>
        <w:t>Suggestions:-</w:t>
      </w:r>
      <w:proofErr w:type="gramEnd"/>
    </w:p>
    <w:p w14:paraId="0BC8609A" w14:textId="77777777" w:rsidR="00F818F3" w:rsidRDefault="00000000">
      <w:pPr>
        <w:pStyle w:val="NormalWeb"/>
        <w:spacing w:before="240" w:after="240"/>
      </w:pPr>
      <w:r>
        <w:rPr>
          <w:rFonts w:ascii="Arial" w:hAnsi="Arial" w:cs="Arial"/>
          <w:b/>
          <w:bCs/>
          <w:color w:val="000000"/>
          <w:sz w:val="22"/>
          <w:szCs w:val="22"/>
        </w:rPr>
        <w:t>Targeted Email Campaigns and Recommendations:</w:t>
      </w:r>
      <w:r>
        <w:rPr>
          <w:rFonts w:ascii="Arial" w:hAnsi="Arial" w:cs="Arial"/>
          <w:color w:val="000000"/>
          <w:sz w:val="22"/>
          <w:szCs w:val="22"/>
        </w:rPr>
        <w:t xml:space="preserve"> Personalization is key in modern marketing. Utilize the data to send personalized emails that recommend products based on previous purchases. For example, after a customer buys </w:t>
      </w:r>
      <w:r>
        <w:rPr>
          <w:rFonts w:ascii="Arial" w:hAnsi="Arial" w:cs="Arial"/>
          <w:i/>
          <w:iCs/>
          <w:color w:val="000000"/>
          <w:sz w:val="22"/>
          <w:szCs w:val="22"/>
        </w:rPr>
        <w:t>Cheese</w:t>
      </w:r>
      <w:r>
        <w:rPr>
          <w:rFonts w:ascii="Arial" w:hAnsi="Arial" w:cs="Arial"/>
          <w:color w:val="000000"/>
          <w:sz w:val="22"/>
          <w:szCs w:val="22"/>
        </w:rPr>
        <w:t xml:space="preserve"> and </w:t>
      </w:r>
      <w:r>
        <w:rPr>
          <w:rFonts w:ascii="Arial" w:hAnsi="Arial" w:cs="Arial"/>
          <w:i/>
          <w:iCs/>
          <w:color w:val="000000"/>
          <w:sz w:val="22"/>
          <w:szCs w:val="22"/>
        </w:rPr>
        <w:t>Dill</w:t>
      </w:r>
      <w:r>
        <w:rPr>
          <w:rFonts w:ascii="Arial" w:hAnsi="Arial" w:cs="Arial"/>
          <w:color w:val="000000"/>
          <w:sz w:val="22"/>
          <w:szCs w:val="22"/>
        </w:rPr>
        <w:t xml:space="preserve">, suggest adding </w:t>
      </w:r>
      <w:r>
        <w:rPr>
          <w:rFonts w:ascii="Arial" w:hAnsi="Arial" w:cs="Arial"/>
          <w:i/>
          <w:iCs/>
          <w:color w:val="000000"/>
          <w:sz w:val="22"/>
          <w:szCs w:val="22"/>
        </w:rPr>
        <w:t>Onion</w:t>
      </w:r>
      <w:r>
        <w:rPr>
          <w:rFonts w:ascii="Arial" w:hAnsi="Arial" w:cs="Arial"/>
          <w:color w:val="000000"/>
          <w:sz w:val="22"/>
          <w:szCs w:val="22"/>
        </w:rPr>
        <w:t xml:space="preserve"> to their cart. This targeted approach can enhance customer satisfaction and drive additional sales.</w:t>
      </w:r>
    </w:p>
    <w:p w14:paraId="212E9DC2" w14:textId="77777777" w:rsidR="00F818F3" w:rsidRDefault="00000000">
      <w:pPr>
        <w:pStyle w:val="NormalWeb"/>
        <w:spacing w:before="240" w:after="240"/>
      </w:pPr>
      <w:r>
        <w:rPr>
          <w:rFonts w:ascii="Arial" w:hAnsi="Arial" w:cs="Arial"/>
          <w:b/>
          <w:bCs/>
          <w:color w:val="000000"/>
          <w:sz w:val="22"/>
          <w:szCs w:val="22"/>
        </w:rPr>
        <w:t>Optimizing Product Placement:</w:t>
      </w:r>
      <w:r>
        <w:rPr>
          <w:rFonts w:ascii="Arial" w:hAnsi="Arial" w:cs="Arial"/>
          <w:color w:val="000000"/>
          <w:sz w:val="22"/>
          <w:szCs w:val="22"/>
        </w:rPr>
        <w:t xml:space="preserve"> Strategic placement of items can significantly influence purchasing decisions. Position </w:t>
      </w:r>
      <w:r>
        <w:rPr>
          <w:rFonts w:ascii="Arial" w:hAnsi="Arial" w:cs="Arial"/>
          <w:i/>
          <w:iCs/>
          <w:color w:val="000000"/>
          <w:sz w:val="22"/>
          <w:szCs w:val="22"/>
        </w:rPr>
        <w:t>Milk</w:t>
      </w:r>
      <w:r>
        <w:rPr>
          <w:rFonts w:ascii="Arial" w:hAnsi="Arial" w:cs="Arial"/>
          <w:color w:val="000000"/>
          <w:sz w:val="22"/>
          <w:szCs w:val="22"/>
        </w:rPr>
        <w:t xml:space="preserve"> near </w:t>
      </w:r>
      <w:r>
        <w:rPr>
          <w:rFonts w:ascii="Arial" w:hAnsi="Arial" w:cs="Arial"/>
          <w:i/>
          <w:iCs/>
          <w:color w:val="000000"/>
          <w:sz w:val="22"/>
          <w:szCs w:val="22"/>
        </w:rPr>
        <w:t>Dill</w:t>
      </w:r>
      <w:r>
        <w:rPr>
          <w:rFonts w:ascii="Arial" w:hAnsi="Arial" w:cs="Arial"/>
          <w:color w:val="000000"/>
          <w:sz w:val="22"/>
          <w:szCs w:val="22"/>
        </w:rPr>
        <w:t xml:space="preserve"> and </w:t>
      </w:r>
      <w:r>
        <w:rPr>
          <w:rFonts w:ascii="Arial" w:hAnsi="Arial" w:cs="Arial"/>
          <w:i/>
          <w:iCs/>
          <w:color w:val="000000"/>
          <w:sz w:val="22"/>
          <w:szCs w:val="22"/>
        </w:rPr>
        <w:t>Chocolate</w:t>
      </w:r>
      <w:r>
        <w:rPr>
          <w:rFonts w:ascii="Arial" w:hAnsi="Arial" w:cs="Arial"/>
          <w:color w:val="000000"/>
          <w:sz w:val="22"/>
          <w:szCs w:val="22"/>
        </w:rPr>
        <w:t xml:space="preserve"> in stores to encourage impulse buys. Additionally, grouping </w:t>
      </w:r>
      <w:r>
        <w:rPr>
          <w:rFonts w:ascii="Arial" w:hAnsi="Arial" w:cs="Arial"/>
          <w:i/>
          <w:iCs/>
          <w:color w:val="000000"/>
          <w:sz w:val="22"/>
          <w:szCs w:val="22"/>
        </w:rPr>
        <w:t>Cheese</w:t>
      </w:r>
      <w:r>
        <w:rPr>
          <w:rFonts w:ascii="Arial" w:hAnsi="Arial" w:cs="Arial"/>
          <w:color w:val="000000"/>
          <w:sz w:val="22"/>
          <w:szCs w:val="22"/>
        </w:rPr>
        <w:t xml:space="preserve">, </w:t>
      </w:r>
      <w:r>
        <w:rPr>
          <w:rFonts w:ascii="Arial" w:hAnsi="Arial" w:cs="Arial"/>
          <w:i/>
          <w:iCs/>
          <w:color w:val="000000"/>
          <w:sz w:val="22"/>
          <w:szCs w:val="22"/>
        </w:rPr>
        <w:t>Onion</w:t>
      </w:r>
      <w:r>
        <w:rPr>
          <w:rFonts w:ascii="Arial" w:hAnsi="Arial" w:cs="Arial"/>
          <w:color w:val="000000"/>
          <w:sz w:val="22"/>
          <w:szCs w:val="22"/>
        </w:rPr>
        <w:t xml:space="preserve">, and </w:t>
      </w:r>
      <w:r>
        <w:rPr>
          <w:rFonts w:ascii="Arial" w:hAnsi="Arial" w:cs="Arial"/>
          <w:i/>
          <w:iCs/>
          <w:color w:val="000000"/>
          <w:sz w:val="22"/>
          <w:szCs w:val="22"/>
        </w:rPr>
        <w:t>Dill</w:t>
      </w:r>
      <w:r>
        <w:rPr>
          <w:rFonts w:ascii="Arial" w:hAnsi="Arial" w:cs="Arial"/>
          <w:color w:val="000000"/>
          <w:sz w:val="22"/>
          <w:szCs w:val="22"/>
        </w:rPr>
        <w:t xml:space="preserve"> together can create attractive displays that catch customers' eyes.</w:t>
      </w:r>
    </w:p>
    <w:p w14:paraId="1466DC98" w14:textId="77777777" w:rsidR="00F818F3" w:rsidRDefault="00000000">
      <w:pPr>
        <w:pStyle w:val="NormalWeb"/>
        <w:spacing w:before="240" w:after="240"/>
      </w:pPr>
      <w:r>
        <w:rPr>
          <w:rFonts w:ascii="Arial" w:hAnsi="Arial" w:cs="Arial"/>
          <w:b/>
          <w:bCs/>
          <w:color w:val="000000"/>
          <w:sz w:val="22"/>
          <w:szCs w:val="22"/>
        </w:rPr>
        <w:t>Loyalty Program Enhancements:</w:t>
      </w:r>
      <w:r>
        <w:rPr>
          <w:rFonts w:ascii="Arial" w:hAnsi="Arial" w:cs="Arial"/>
          <w:color w:val="000000"/>
          <w:sz w:val="22"/>
          <w:szCs w:val="22"/>
        </w:rPr>
        <w:t xml:space="preserve"> Develop loyalty programs that reward customers for purchasing complementary items. For instance, offer points or discounts for customers buying combinations like </w:t>
      </w:r>
      <w:r>
        <w:rPr>
          <w:rFonts w:ascii="Arial" w:hAnsi="Arial" w:cs="Arial"/>
          <w:i/>
          <w:iCs/>
          <w:color w:val="000000"/>
          <w:sz w:val="22"/>
          <w:szCs w:val="22"/>
        </w:rPr>
        <w:t>Ice Cream</w:t>
      </w:r>
      <w:r>
        <w:rPr>
          <w:rFonts w:ascii="Arial" w:hAnsi="Arial" w:cs="Arial"/>
          <w:color w:val="000000"/>
          <w:sz w:val="22"/>
          <w:szCs w:val="22"/>
        </w:rPr>
        <w:t xml:space="preserve"> and </w:t>
      </w:r>
      <w:r>
        <w:rPr>
          <w:rFonts w:ascii="Arial" w:hAnsi="Arial" w:cs="Arial"/>
          <w:i/>
          <w:iCs/>
          <w:color w:val="000000"/>
          <w:sz w:val="22"/>
          <w:szCs w:val="22"/>
        </w:rPr>
        <w:t>Dill</w:t>
      </w:r>
      <w:r>
        <w:rPr>
          <w:rFonts w:ascii="Arial" w:hAnsi="Arial" w:cs="Arial"/>
          <w:color w:val="000000"/>
          <w:sz w:val="22"/>
          <w:szCs w:val="22"/>
        </w:rPr>
        <w:t>, which can enhance customer retention and increase overall basket size.</w:t>
      </w:r>
    </w:p>
    <w:p w14:paraId="492960C6" w14:textId="77777777" w:rsidR="00F818F3" w:rsidRDefault="00F818F3">
      <w:pPr>
        <w:pStyle w:val="NormalWeb"/>
        <w:spacing w:before="240" w:after="240"/>
        <w:rPr>
          <w:rFonts w:ascii="Arial" w:hAnsi="Arial" w:cs="Arial"/>
          <w:b/>
          <w:bCs/>
          <w:color w:val="000000"/>
          <w:sz w:val="22"/>
          <w:szCs w:val="22"/>
        </w:rPr>
      </w:pPr>
    </w:p>
    <w:p w14:paraId="5372768D" w14:textId="77777777" w:rsidR="00F818F3" w:rsidRDefault="00000000">
      <w:pPr>
        <w:pStyle w:val="NormalWeb"/>
        <w:spacing w:before="240" w:after="240"/>
      </w:pPr>
      <w:r>
        <w:rPr>
          <w:rFonts w:ascii="Arial" w:hAnsi="Arial" w:cs="Arial"/>
          <w:b/>
          <w:bCs/>
          <w:color w:val="000000"/>
          <w:sz w:val="22"/>
          <w:szCs w:val="22"/>
        </w:rPr>
        <w:t>Content Marketing and Social Media Engagement:</w:t>
      </w:r>
      <w:r>
        <w:rPr>
          <w:rFonts w:ascii="Arial" w:hAnsi="Arial" w:cs="Arial"/>
          <w:color w:val="000000"/>
          <w:sz w:val="22"/>
          <w:szCs w:val="22"/>
        </w:rPr>
        <w:t xml:space="preserve"> Utilize social media platforms to share recipe ideas featuring combinations such as </w:t>
      </w:r>
      <w:r>
        <w:rPr>
          <w:rFonts w:ascii="Arial" w:hAnsi="Arial" w:cs="Arial"/>
          <w:i/>
          <w:iCs/>
          <w:color w:val="000000"/>
          <w:sz w:val="22"/>
          <w:szCs w:val="22"/>
        </w:rPr>
        <w:t>Cheese, Dill, and Onion</w:t>
      </w:r>
      <w:r>
        <w:rPr>
          <w:rFonts w:ascii="Arial" w:hAnsi="Arial" w:cs="Arial"/>
          <w:color w:val="000000"/>
          <w:sz w:val="22"/>
          <w:szCs w:val="22"/>
        </w:rPr>
        <w:t>. Collaborating with influencers can amplify reach and engagement while blogging about recipes can promote featured products organically.</w:t>
      </w:r>
    </w:p>
    <w:p w14:paraId="693AEB44" w14:textId="77777777" w:rsidR="00F818F3" w:rsidRDefault="00000000">
      <w:pPr>
        <w:pStyle w:val="NormalWeb"/>
        <w:spacing w:before="240" w:after="240"/>
      </w:pPr>
      <w:r>
        <w:rPr>
          <w:rFonts w:ascii="Arial" w:hAnsi="Arial" w:cs="Arial"/>
          <w:b/>
          <w:bCs/>
          <w:color w:val="000000"/>
          <w:sz w:val="22"/>
          <w:szCs w:val="22"/>
        </w:rPr>
        <w:t>Seasonal Promotions:</w:t>
      </w:r>
      <w:r>
        <w:rPr>
          <w:rFonts w:ascii="Arial" w:hAnsi="Arial" w:cs="Arial"/>
          <w:color w:val="000000"/>
          <w:sz w:val="22"/>
          <w:szCs w:val="22"/>
        </w:rPr>
        <w:t xml:space="preserve"> Consider running limited-time promotions that encourage purchases of specific item combinations, particularly around holidays when certain products are more popular.</w:t>
      </w:r>
    </w:p>
    <w:p w14:paraId="14608D10" w14:textId="77777777" w:rsidR="00F818F3" w:rsidRDefault="00F818F3">
      <w:pPr>
        <w:pStyle w:val="Heading2"/>
      </w:pPr>
    </w:p>
    <w:sectPr w:rsidR="00F818F3">
      <w:footerReference w:type="default" r:id="rId18"/>
      <w:pgSz w:w="12240" w:h="15840"/>
      <w:pgMar w:top="1420" w:right="1340" w:bottom="1200" w:left="1340" w:header="0" w:footer="1012" w:gutter="0"/>
      <w:pgBorders w:offsetFrom="page">
        <w:top w:val="double" w:sz="4" w:space="24" w:color="000000"/>
        <w:left w:val="double" w:sz="4" w:space="24" w:color="000000"/>
        <w:bottom w:val="double" w:sz="4" w:space="24" w:color="000000"/>
        <w:right w:val="double" w:sz="4" w:space="24" w:color="000000"/>
      </w:pgBorders>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311E7" w14:textId="77777777" w:rsidR="002B1160" w:rsidRDefault="002B1160">
      <w:r>
        <w:separator/>
      </w:r>
    </w:p>
  </w:endnote>
  <w:endnote w:type="continuationSeparator" w:id="0">
    <w:p w14:paraId="4C52FDC8" w14:textId="77777777" w:rsidR="002B1160" w:rsidRDefault="002B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D9F14" w14:textId="77777777" w:rsidR="00F818F3" w:rsidRDefault="00F818F3">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D2124" w14:textId="77777777" w:rsidR="002B1160" w:rsidRDefault="002B1160">
      <w:r>
        <w:separator/>
      </w:r>
    </w:p>
  </w:footnote>
  <w:footnote w:type="continuationSeparator" w:id="0">
    <w:p w14:paraId="60022D7E" w14:textId="77777777" w:rsidR="002B1160" w:rsidRDefault="002B1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21E97"/>
    <w:multiLevelType w:val="multilevel"/>
    <w:tmpl w:val="64A47AFC"/>
    <w:lvl w:ilvl="0">
      <w:start w:val="1"/>
      <w:numFmt w:val="bullet"/>
      <w:lvlText w:val="׆"/>
      <w:lvlJc w:val="left"/>
      <w:pPr>
        <w:ind w:left="0" w:firstLine="0"/>
      </w:pPr>
      <w:rPr>
        <w:rFonts w:ascii="Liberation Serif" w:hAnsi="Liberation Serif" w:cs="Arial" w:hint="default"/>
        <w:color w:val="000000"/>
        <w:shd w:val="clear" w:color="auto" w:fill="FFFFFF"/>
      </w:rPr>
    </w:lvl>
    <w:lvl w:ilvl="1">
      <w:start w:val="1"/>
      <w:numFmt w:val="lowerRoman"/>
      <w:lvlText w:val="ఀ଀ఀఀఀ%1.%2"/>
      <w:lvlJc w:val="left"/>
      <w:pPr>
        <w:ind w:left="0" w:firstLine="0"/>
      </w:pPr>
    </w:lvl>
    <w:lvl w:ilvl="2">
      <w:numFmt w:val="decimal"/>
      <w:lvlText w:val="%3"/>
      <w:lvlJc w:val="left"/>
      <w:pPr>
        <w:ind w:left="0" w:firstLine="0"/>
      </w:pPr>
    </w:lvl>
    <w:lvl w:ilvl="3">
      <w:numFmt w:val="decimal"/>
      <w:lvlText w:val="%4"/>
      <w:lvlJc w:val="left"/>
      <w:pPr>
        <w:ind w:left="0" w:firstLine="0"/>
      </w:pPr>
    </w:lvl>
    <w:lvl w:ilvl="4">
      <w:numFmt w:val="decimal"/>
      <w:lvlText w:val="%5"/>
      <w:lvlJc w:val="left"/>
      <w:pPr>
        <w:ind w:left="0" w:firstLine="0"/>
      </w:pPr>
    </w:lvl>
    <w:lvl w:ilvl="5">
      <w:numFmt w:val="decimal"/>
      <w:lvlText w:val="%6"/>
      <w:lvlJc w:val="left"/>
      <w:pPr>
        <w:ind w:left="0" w:firstLine="0"/>
      </w:pPr>
    </w:lvl>
    <w:lvl w:ilvl="6">
      <w:numFmt w:val="decimal"/>
      <w:lvlText w:val="%7"/>
      <w:lvlJc w:val="left"/>
      <w:pPr>
        <w:ind w:left="0" w:firstLine="0"/>
      </w:pPr>
    </w:lvl>
    <w:lvl w:ilvl="7">
      <w:numFmt w:val="decimal"/>
      <w:lvlText w:val="%8"/>
      <w:lvlJc w:val="left"/>
      <w:pPr>
        <w:ind w:left="0" w:firstLine="0"/>
      </w:pPr>
    </w:lvl>
    <w:lvl w:ilvl="8">
      <w:numFmt w:val="decimal"/>
      <w:lvlText w:val="%9"/>
      <w:lvlJc w:val="left"/>
      <w:pPr>
        <w:ind w:left="0" w:firstLine="0"/>
      </w:pPr>
    </w:lvl>
  </w:abstractNum>
  <w:abstractNum w:abstractNumId="1" w15:restartNumberingAfterBreak="0">
    <w:nsid w:val="439B5BB5"/>
    <w:multiLevelType w:val="multilevel"/>
    <w:tmpl w:val="E4D8DB5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4E473C4"/>
    <w:multiLevelType w:val="multilevel"/>
    <w:tmpl w:val="D24A07C8"/>
    <w:lvl w:ilvl="0">
      <w:numFmt w:val="decimal"/>
      <w:lvlText w:val="%1"/>
      <w:lvlJc w:val="left"/>
      <w:pPr>
        <w:ind w:left="0" w:firstLine="0"/>
      </w:pPr>
      <w:rPr>
        <w:rFonts w:ascii="Arial" w:hAnsi="Arial" w:cs="Arial"/>
        <w:b w:val="0"/>
        <w:sz w:val="21"/>
        <w:szCs w:val="21"/>
      </w:rPr>
    </w:lvl>
    <w:lvl w:ilvl="1">
      <w:numFmt w:val="decimal"/>
      <w:lvlText w:val="%2"/>
      <w:lvlJc w:val="left"/>
      <w:pPr>
        <w:ind w:left="0" w:firstLine="0"/>
      </w:pPr>
    </w:lvl>
    <w:lvl w:ilvl="2">
      <w:numFmt w:val="decimal"/>
      <w:lvlText w:val="%3"/>
      <w:lvlJc w:val="left"/>
      <w:pPr>
        <w:ind w:left="0" w:firstLine="0"/>
      </w:pPr>
    </w:lvl>
    <w:lvl w:ilvl="3">
      <w:numFmt w:val="decimal"/>
      <w:lvlText w:val="%4"/>
      <w:lvlJc w:val="left"/>
      <w:pPr>
        <w:ind w:left="0" w:firstLine="0"/>
      </w:pPr>
    </w:lvl>
    <w:lvl w:ilvl="4">
      <w:numFmt w:val="decimal"/>
      <w:lvlText w:val="%5"/>
      <w:lvlJc w:val="left"/>
      <w:pPr>
        <w:ind w:left="0" w:firstLine="0"/>
      </w:pPr>
    </w:lvl>
    <w:lvl w:ilvl="5">
      <w:numFmt w:val="decimal"/>
      <w:lvlText w:val="%6"/>
      <w:lvlJc w:val="left"/>
      <w:pPr>
        <w:ind w:left="0" w:firstLine="0"/>
      </w:pPr>
    </w:lvl>
    <w:lvl w:ilvl="6">
      <w:numFmt w:val="decimal"/>
      <w:lvlText w:val="%7"/>
      <w:lvlJc w:val="left"/>
      <w:pPr>
        <w:ind w:left="0" w:firstLine="0"/>
      </w:pPr>
    </w:lvl>
    <w:lvl w:ilvl="7">
      <w:numFmt w:val="decimal"/>
      <w:lvlText w:val="%8"/>
      <w:lvlJc w:val="left"/>
      <w:pPr>
        <w:ind w:left="0" w:firstLine="0"/>
      </w:pPr>
    </w:lvl>
    <w:lvl w:ilvl="8">
      <w:numFmt w:val="decimal"/>
      <w:lvlText w:val="%9"/>
      <w:lvlJc w:val="left"/>
      <w:pPr>
        <w:ind w:left="0" w:firstLine="0"/>
      </w:pPr>
    </w:lvl>
  </w:abstractNum>
  <w:abstractNum w:abstractNumId="3" w15:restartNumberingAfterBreak="0">
    <w:nsid w:val="5777458E"/>
    <w:multiLevelType w:val="multilevel"/>
    <w:tmpl w:val="5B06807E"/>
    <w:lvl w:ilvl="0">
      <w:numFmt w:val="decimal"/>
      <w:lvlText w:val="%1"/>
      <w:lvlJc w:val="left"/>
      <w:pPr>
        <w:ind w:left="0" w:firstLine="0"/>
      </w:pPr>
      <w:rPr>
        <w:sz w:val="22"/>
        <w:szCs w:val="22"/>
      </w:rPr>
    </w:lvl>
    <w:lvl w:ilvl="1">
      <w:numFmt w:val="decimal"/>
      <w:lvlText w:val="%2"/>
      <w:lvlJc w:val="left"/>
      <w:pPr>
        <w:ind w:left="0" w:firstLine="0"/>
      </w:pPr>
    </w:lvl>
    <w:lvl w:ilvl="2">
      <w:numFmt w:val="decimal"/>
      <w:lvlText w:val="%3"/>
      <w:lvlJc w:val="left"/>
      <w:pPr>
        <w:ind w:left="0" w:firstLine="0"/>
      </w:pPr>
    </w:lvl>
    <w:lvl w:ilvl="3">
      <w:numFmt w:val="decimal"/>
      <w:lvlText w:val="%4"/>
      <w:lvlJc w:val="left"/>
      <w:pPr>
        <w:ind w:left="0" w:firstLine="0"/>
      </w:pPr>
    </w:lvl>
    <w:lvl w:ilvl="4">
      <w:numFmt w:val="decimal"/>
      <w:lvlText w:val="%5"/>
      <w:lvlJc w:val="left"/>
      <w:pPr>
        <w:ind w:left="0" w:firstLine="0"/>
      </w:pPr>
    </w:lvl>
    <w:lvl w:ilvl="5">
      <w:numFmt w:val="decimal"/>
      <w:lvlText w:val="%6"/>
      <w:lvlJc w:val="left"/>
      <w:pPr>
        <w:ind w:left="0" w:firstLine="0"/>
      </w:pPr>
    </w:lvl>
    <w:lvl w:ilvl="6">
      <w:numFmt w:val="decimal"/>
      <w:lvlText w:val="%7"/>
      <w:lvlJc w:val="left"/>
      <w:pPr>
        <w:ind w:left="0" w:firstLine="0"/>
      </w:pPr>
    </w:lvl>
    <w:lvl w:ilvl="7">
      <w:numFmt w:val="decimal"/>
      <w:lvlText w:val="%8"/>
      <w:lvlJc w:val="left"/>
      <w:pPr>
        <w:ind w:left="0" w:firstLine="0"/>
      </w:pPr>
    </w:lvl>
    <w:lvl w:ilvl="8">
      <w:numFmt w:val="decimal"/>
      <w:lvlText w:val="%9"/>
      <w:lvlJc w:val="left"/>
      <w:pPr>
        <w:ind w:left="0" w:firstLine="0"/>
      </w:pPr>
    </w:lvl>
  </w:abstractNum>
  <w:abstractNum w:abstractNumId="4" w15:restartNumberingAfterBreak="0">
    <w:nsid w:val="645A09D6"/>
    <w:multiLevelType w:val="multilevel"/>
    <w:tmpl w:val="F83EE9A6"/>
    <w:lvl w:ilvl="0">
      <w:numFmt w:val="decimal"/>
      <w:lvlText w:val="%1"/>
      <w:lvlJc w:val="left"/>
      <w:pPr>
        <w:ind w:left="0" w:firstLine="0"/>
      </w:pPr>
      <w:rPr>
        <w:rFonts w:ascii="Arial" w:eastAsia="Times New Roman" w:hAnsi="Arial" w:cs="Arial"/>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43C6EB8"/>
    <w:multiLevelType w:val="hybridMultilevel"/>
    <w:tmpl w:val="D3F4E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74A19"/>
    <w:multiLevelType w:val="multilevel"/>
    <w:tmpl w:val="2A461410"/>
    <w:lvl w:ilvl="0">
      <w:start w:val="1"/>
      <w:numFmt w:val="bullet"/>
      <w:lvlText w:val=""/>
      <w:lvlJc w:val="left"/>
      <w:pPr>
        <w:ind w:left="0" w:firstLine="0"/>
      </w:pPr>
      <w:rPr>
        <w:rFonts w:ascii="Symbol" w:hAnsi="Symbol" w:hint="default"/>
        <w:sz w:val="22"/>
        <w:szCs w:val="22"/>
      </w:rPr>
    </w:lvl>
    <w:lvl w:ilvl="1">
      <w:numFmt w:val="decimal"/>
      <w:lvlText w:val="%2"/>
      <w:lvlJc w:val="left"/>
      <w:pPr>
        <w:ind w:left="0" w:firstLine="0"/>
      </w:pPr>
    </w:lvl>
    <w:lvl w:ilvl="2">
      <w:numFmt w:val="decimal"/>
      <w:lvlText w:val="%3"/>
      <w:lvlJc w:val="left"/>
      <w:pPr>
        <w:ind w:left="0" w:firstLine="0"/>
      </w:pPr>
    </w:lvl>
    <w:lvl w:ilvl="3">
      <w:numFmt w:val="decimal"/>
      <w:lvlText w:val="%4"/>
      <w:lvlJc w:val="left"/>
      <w:pPr>
        <w:ind w:left="0" w:firstLine="0"/>
      </w:pPr>
    </w:lvl>
    <w:lvl w:ilvl="4">
      <w:numFmt w:val="decimal"/>
      <w:lvlText w:val="%5"/>
      <w:lvlJc w:val="left"/>
      <w:pPr>
        <w:ind w:left="0" w:firstLine="0"/>
      </w:pPr>
    </w:lvl>
    <w:lvl w:ilvl="5">
      <w:numFmt w:val="decimal"/>
      <w:lvlText w:val="%6"/>
      <w:lvlJc w:val="left"/>
      <w:pPr>
        <w:ind w:left="0" w:firstLine="0"/>
      </w:pPr>
    </w:lvl>
    <w:lvl w:ilvl="6">
      <w:numFmt w:val="decimal"/>
      <w:lvlText w:val="%7"/>
      <w:lvlJc w:val="left"/>
      <w:pPr>
        <w:ind w:left="0" w:firstLine="0"/>
      </w:pPr>
    </w:lvl>
    <w:lvl w:ilvl="7">
      <w:numFmt w:val="decimal"/>
      <w:lvlText w:val="%8"/>
      <w:lvlJc w:val="left"/>
      <w:pPr>
        <w:ind w:left="0" w:firstLine="0"/>
      </w:pPr>
    </w:lvl>
    <w:lvl w:ilvl="8">
      <w:numFmt w:val="decimal"/>
      <w:lvlText w:val="%9"/>
      <w:lvlJc w:val="left"/>
      <w:pPr>
        <w:ind w:left="0" w:firstLine="0"/>
      </w:pPr>
    </w:lvl>
  </w:abstractNum>
  <w:num w:numId="1" w16cid:durableId="1844858492">
    <w:abstractNumId w:val="1"/>
  </w:num>
  <w:num w:numId="2" w16cid:durableId="1818767785">
    <w:abstractNumId w:val="0"/>
  </w:num>
  <w:num w:numId="3" w16cid:durableId="859009676">
    <w:abstractNumId w:val="4"/>
  </w:num>
  <w:num w:numId="4" w16cid:durableId="145754722">
    <w:abstractNumId w:val="2"/>
  </w:num>
  <w:num w:numId="5" w16cid:durableId="1482230631">
    <w:abstractNumId w:val="3"/>
  </w:num>
  <w:num w:numId="6" w16cid:durableId="1914074126">
    <w:abstractNumId w:val="6"/>
  </w:num>
  <w:num w:numId="7" w16cid:durableId="953513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18F3"/>
    <w:rsid w:val="002B1160"/>
    <w:rsid w:val="003E4C30"/>
    <w:rsid w:val="00497D07"/>
    <w:rsid w:val="00880D34"/>
    <w:rsid w:val="00B72AB4"/>
    <w:rsid w:val="00CF3236"/>
    <w:rsid w:val="00F81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AC530"/>
  <w15:docId w15:val="{5FE52A12-FE54-4EC3-8B2D-5643A7AD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DejaVu Sans" w:hAnsi="Liberation Serif"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sz w:val="20"/>
      <w:szCs w:val="20"/>
    </w:rPr>
  </w:style>
  <w:style w:type="paragraph" w:styleId="Heading1">
    <w:name w:val="heading 1"/>
    <w:basedOn w:val="Normal"/>
    <w:next w:val="BodyText"/>
    <w:uiPriority w:val="9"/>
    <w:qFormat/>
    <w:pPr>
      <w:numPr>
        <w:numId w:val="1"/>
      </w:numPr>
      <w:ind w:left="1138" w:right="1138"/>
      <w:jc w:val="center"/>
      <w:outlineLvl w:val="0"/>
    </w:pPr>
    <w:rPr>
      <w:rFonts w:ascii="Times New Roman" w:eastAsia="Times New Roman" w:hAnsi="Times New Roman" w:cs="Times New Roman"/>
      <w:b/>
      <w:bCs/>
      <w:sz w:val="36"/>
      <w:szCs w:val="36"/>
    </w:rPr>
  </w:style>
  <w:style w:type="paragraph" w:styleId="Heading2">
    <w:name w:val="heading 2"/>
    <w:basedOn w:val="Normal"/>
    <w:next w:val="BodyText"/>
    <w:uiPriority w:val="9"/>
    <w:unhideWhenUsed/>
    <w:qFormat/>
    <w:pPr>
      <w:numPr>
        <w:ilvl w:val="1"/>
        <w:numId w:val="1"/>
      </w:numPr>
      <w:ind w:left="100"/>
      <w:outlineLvl w:val="1"/>
    </w:pPr>
    <w:rPr>
      <w:b/>
      <w:bCs/>
      <w:sz w:val="32"/>
      <w:szCs w:val="32"/>
    </w:rPr>
  </w:style>
  <w:style w:type="paragraph" w:styleId="Heading3">
    <w:name w:val="heading 3"/>
    <w:basedOn w:val="Normal"/>
    <w:next w:val="BodyText"/>
    <w:uiPriority w:val="9"/>
    <w:unhideWhenUsed/>
    <w:qFormat/>
    <w:pPr>
      <w:numPr>
        <w:ilvl w:val="2"/>
        <w:numId w:val="1"/>
      </w:numPr>
      <w:ind w:left="378" w:hanging="27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Arial" w:eastAsia="Times New Roman" w:hAnsi="Arial" w:cs="Arial"/>
      <w:color w:val="000000"/>
      <w:shd w:val="clear" w:color="auto" w:fill="FFFFFF"/>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Times New Roman" w:hAnsi="Arial" w:cs="Arial"/>
      <w:sz w:val="21"/>
      <w:szCs w:val="21"/>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Arial" w:hAnsi="Arial" w:cs="Arial"/>
      <w:b w:val="0"/>
      <w:sz w:val="21"/>
      <w:szCs w:val="21"/>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sz w:val="22"/>
      <w:szCs w:val="22"/>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StrongEmphasis">
    <w:name w:val="Strong Emphasis"/>
    <w:basedOn w:val="DefaultParagraphFont"/>
    <w:qFormat/>
    <w:rPr>
      <w:b/>
      <w:bCs/>
    </w:rPr>
  </w:style>
  <w:style w:type="character" w:customStyle="1" w:styleId="LineNumbering">
    <w:name w:val="Line Numbering"/>
    <w:basedOn w:val="DefaultParagraphFont"/>
  </w:style>
  <w:style w:type="character" w:customStyle="1" w:styleId="HeaderChar">
    <w:name w:val="Header Char"/>
    <w:basedOn w:val="DefaultParagraphFont"/>
    <w:qFormat/>
    <w:rPr>
      <w:rFonts w:ascii="Calibri" w:eastAsia="Calibri" w:hAnsi="Calibri" w:cs="Calibri"/>
    </w:rPr>
  </w:style>
  <w:style w:type="character" w:customStyle="1" w:styleId="FooterChar">
    <w:name w:val="Footer Char"/>
    <w:basedOn w:val="DefaultParagraphFont"/>
    <w:qFormat/>
    <w:rPr>
      <w:rFonts w:ascii="Calibri" w:eastAsia="Calibri" w:hAnsi="Calibri" w:cs="Calibri"/>
    </w:rPr>
  </w:style>
  <w:style w:type="character" w:customStyle="1" w:styleId="BodyTextChar">
    <w:name w:val="Body Text Char"/>
    <w:basedOn w:val="DefaultParagraphFont"/>
    <w:qFormat/>
    <w:rPr>
      <w:rFonts w:ascii="Calibri" w:eastAsia="Calibri" w:hAnsi="Calibri" w:cs="Calibri"/>
      <w:sz w:val="24"/>
      <w:szCs w:val="24"/>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rPr>
      <w:sz w:val="24"/>
      <w:szCs w:val="24"/>
    </w:r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qFormat/>
    <w:pPr>
      <w:ind w:left="820" w:hanging="360"/>
    </w:pPr>
  </w:style>
  <w:style w:type="paragraph" w:customStyle="1" w:styleId="TableParagraph">
    <w:name w:val="Table Paragraph"/>
    <w:basedOn w:val="Normal"/>
    <w:qFormat/>
    <w:pPr>
      <w:spacing w:before="30"/>
      <w:ind w:left="864"/>
      <w:jc w:val="center"/>
    </w:pPr>
  </w:style>
  <w:style w:type="paragraph" w:styleId="NormalWeb">
    <w:name w:val="Normal (Web)"/>
    <w:basedOn w:val="Normal"/>
    <w:qFormat/>
    <w:pPr>
      <w:spacing w:before="280" w:after="280"/>
    </w:pPr>
    <w:rPr>
      <w:rFonts w:ascii="Times New Roman" w:eastAsia="Times New Roman" w:hAnsi="Times New Roman" w:cs="Times New Roman"/>
      <w:sz w:val="24"/>
      <w:szCs w:val="24"/>
    </w:rPr>
  </w:style>
  <w:style w:type="paragraph" w:styleId="Header">
    <w:name w:val="header"/>
    <w:basedOn w:val="Normal"/>
  </w:style>
  <w:style w:type="paragraph" w:styleId="Footer">
    <w:name w:val="footer"/>
    <w:basedOn w:val="Normal"/>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2648</Words>
  <Characters>15098</Characters>
  <Application>Microsoft Office Word</Application>
  <DocSecurity>0</DocSecurity>
  <Lines>125</Lines>
  <Paragraphs>35</Paragraphs>
  <ScaleCrop>false</ScaleCrop>
  <Company>HP</Company>
  <LinksUpToDate>false</LinksUpToDate>
  <CharactersWithSpaces>17711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RBA_010_Ayush Ranjan</cp:lastModifiedBy>
  <cp:revision>3</cp:revision>
  <dcterms:created xsi:type="dcterms:W3CDTF">2024-10-12T15:20:00Z</dcterms:created>
  <dcterms:modified xsi:type="dcterms:W3CDTF">2025-04-01T21:49:00Z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2024-10-12T14:24:00Z</dcterms:created>
  <dc:creator>RBA_052_Suhas Bharadwaj</dc:creator>
  <dc:description/>
  <dc:language>en-US</dc:language>
  <cp:lastModifiedBy>fm vanshika</cp:lastModifiedBy>
  <dcterms:modified xsi:type="dcterms:W3CDTF">2024-10-12T14:24:00Z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 for Microsoft 365</vt:lpwstr>
  </property>
  <property fmtid="{D5CDD505-2E9C-101B-9397-08002B2CF9AE}" pid="4" name="GrammarlyDocumentId">
    <vt:lpwstr>335c94b5e54641212e9fc089777457ae1dd594f85d69348dc42fb1a36511cdf5</vt:lpwstr>
  </property>
  <property fmtid="{D5CDD505-2E9C-101B-9397-08002B2CF9AE}" pid="5" name="LastSaved">
    <vt:filetime>2024-10-12T00:00:00Z</vt:filetime>
  </property>
</Properties>
</file>