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Meeting Brief</w:t>
      </w:r>
    </w:p>
    <w:p>
      <w:r>
        <w:t>Meeting : ram-ram</w:t>
      </w:r>
    </w:p>
    <w:p>
      <w:r>
        <w:t>Start : 2026-07-24 13:27:04.058283</w:t>
      </w:r>
    </w:p>
    <w:p>
      <w:r>
        <w:t>End : 2026-07-24 13:27:40.579969</w:t>
      </w:r>
    </w:p>
    <w:p>
      <w:pPr>
        <w:pStyle w:val="Heading2"/>
      </w:pPr>
      <w:r>
        <w:t>AI Generated Brief</w:t>
      </w:r>
    </w:p>
    <w:p>
      <w:r>
        <w:t>1. Executive Summary</w:t>
        <w:br/>
        <w:t>- Purpose: Conduct a microphone functionality test while simultaneously validating that the scripting output is being formed correctly.</w:t>
        <w:br/>
        <w:t>- Context: Ad-hoc test to confirm that the mic is properly capturing input and that the script is generating as intended.</w:t>
        <w:br/>
        <w:t>- Status: Test in progress; success will enable immediate continuation.</w:t>
        <w:br/>
        <w:br/>
        <w:t>2. Decisions</w:t>
        <w:br/>
        <w:t>- Proceed with a combined test of microphone capture and scripting formation in a single session.</w:t>
        <w:br/>
        <w:t>- If both mic capture and script formation meet expectations, proceed with further recording/production; otherwise, troubleshoot and retest.</w:t>
        <w:br/>
        <w:br/>
        <w:t>3. Action Items</w:t>
        <w:br/>
        <w:t>- Verify mic input: confirm correct device selection, input levels, clarity, and absence of dropouts or excessive noise. Owner: Audio/Test Lead. Due: Immediate.</w:t>
        <w:br/>
        <w:t>- Validate scripting: ensure output is correctly formed/structured per intended criteria. Owner: Scripting/Content Lead. Due: Immediate.</w:t>
        <w:br/>
        <w:t>- Record and review a short sample to confirm end-to-end success. Owner: Audio/Test Lead. Due: Immediate.</w:t>
        <w:br/>
        <w:t>- If issues arise: troubleshoot (cables, gain, drivers/settings, alternative mic, environment noise control) and retest. Owner: Audio/Test Lead. Due: As needed.</w:t>
        <w:br/>
        <w:t>- If successful: document settings and lock configuration for production use. Owner: Audio/Test Lead. Due: Same session.</w:t>
        <w:br/>
        <w:br/>
        <w:t>4. Risks</w:t>
        <w:br/>
        <w:t>- Mic may not reliably capture input, leading to unusable recordings.</w:t>
        <w:br/>
        <w:t>- Scripting output may be improperly formed, causing rework or delays.</w:t>
        <w:br/>
        <w:t>- Simultaneous testing could obscure root causes if a failure occurs.</w:t>
        <w:br/>
        <w:t>- Lack of explicit acceptance criteria for “properly formed” output may create ambiguity.</w:t>
        <w:br/>
        <w:br/>
        <w:t>5. Director Attention</w:t>
        <w:br/>
        <w:t>- Only required if repeated failures occur or if equipment/software limitations block progress.</w:t>
        <w:br/>
        <w:t>- Potential need for approval to replace/upgrade microphone or acquire supporting tools.</w:t>
        <w:br/>
        <w:t>- Recommend establishing clear acceptance criteria and a simple QA checklist for future tests.</w:t>
      </w:r>
    </w:p>
    <w:p>
      <w:pPr>
        <w:pStyle w:val="Heading2"/>
      </w:pPr>
      <w:r>
        <w:t>Transcript</w:t>
      </w:r>
    </w:p>
    <w:p>
      <w:r>
        <w:t>दिल जलों का दिल जला के क्या मिलेगा मेहरमा मुझे बस माइक टेस्ट करना था I want to check the mic properly that is intaked or not so I start testing the mic properly so in this mic test मैंको स्क्रिफ्टिंग भी टेस्ट करनी है और माइक भी टेस्ट करना है कि ये जो स्क्रिफ्ट है ये डंग से बन रही है की नहीं अगर ये चल गया तो महुत जहीं महुत बन रही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