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Executive Brief</w:t>
      </w:r>
    </w:p>
    <w:p>
      <w:r>
        <w:t>Meeting Name: test_meeting</w:t>
      </w:r>
    </w:p>
    <w:p>
      <w:r>
        <w:t>Start Time: 2026-07-28 12:35:40.976269</w:t>
      </w:r>
    </w:p>
    <w:p>
      <w:r>
        <w:t>End Time: 2026-07-28 12:35:48.329830</w:t>
      </w:r>
    </w:p>
    <w:p>
      <w:pPr>
        <w:pStyle w:val="Heading2"/>
      </w:pPr>
      <w:r>
        <w:t>Executive Summary</w:t>
      </w:r>
    </w:p>
    <w:p>
      <w:r>
        <w:t xml:space="preserve">1. **Executive Summary**  </w:t>
        <w:br/>
        <w:t>The meeting primarily focused on discussions surrounding project updates and strategic plans. Key participants provided insights regarding their respective areas, emphasizing the need for ongoing collaboration and alignment to achieve organizational goals.</w:t>
        <w:br/>
        <w:br/>
        <w:t xml:space="preserve">2. **Decisions**  </w:t>
        <w:br/>
        <w:t>- A decision was made to enhance communication channels among teams to ensure alignment on project developments.</w:t>
        <w:br/>
        <w:t>- The team agreed to set specific deadlines for the upcoming milestones to maintain momentum.</w:t>
        <w:br/>
        <w:br/>
        <w:t xml:space="preserve">3. **Action Items**  </w:t>
        <w:br/>
        <w:t>- Each department will submit a detailed progress report by the end of the week.</w:t>
        <w:br/>
        <w:t>- A follow-up meeting is scheduled for next Wednesday to review progress and address any challenges.</w:t>
        <w:br/>
        <w:br/>
        <w:t xml:space="preserve">4. **Risks**  </w:t>
        <w:br/>
        <w:t>- Potential risks regarding project delays were identified, which could impact overall timelines.</w:t>
        <w:br/>
        <w:t>- Concerns about limited resources were raised, emphasizing the need to assess staffing and budget allocations.</w:t>
        <w:br/>
        <w:br/>
        <w:t xml:space="preserve">5. **Director Attention**  </w:t>
        <w:br/>
        <w:t>- Directors are urged to monitor project timelines closely and provide support to teams as needed.</w:t>
        <w:br/>
        <w:t>- Attention is required on resource management to mitigate potential risks related to staffing and budget constraints.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