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C139F">
      <w:pPr>
        <w:jc w:val="both"/>
        <w:rPr>
          <w:rFonts w:hint="default" w:ascii="Arial" w:hAnsi="Arial"/>
          <w:b/>
          <w:sz w:val="36"/>
          <w:szCs w:val="36"/>
        </w:rPr>
      </w:pPr>
      <w:bookmarkStart w:id="0" w:name="_GoBack"/>
      <w:bookmarkEnd w:id="0"/>
      <w:r>
        <w:rPr>
          <w:rFonts w:hint="default" w:ascii="Arial" w:hAnsi="Arial"/>
          <w:b/>
          <w:sz w:val="36"/>
          <w:szCs w:val="36"/>
        </w:rPr>
        <w:t>Exercise 1: Ranking and Window Functions</w:t>
      </w:r>
    </w:p>
    <w:p w14:paraId="14B34CC4">
      <w:pPr>
        <w:jc w:val="both"/>
        <w:rPr>
          <w:rFonts w:hint="default" w:ascii="Arial" w:hAnsi="Arial"/>
          <w:b/>
          <w:sz w:val="32"/>
          <w:szCs w:val="32"/>
          <w:lang w:val="en-US"/>
        </w:rPr>
      </w:pPr>
    </w:p>
    <w:p w14:paraId="1948A5F0">
      <w:pPr>
        <w:jc w:val="both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>Code:-</w:t>
      </w:r>
    </w:p>
    <w:p w14:paraId="5764BABF">
      <w:pPr>
        <w:jc w:val="both"/>
        <w:rPr>
          <w:rFonts w:hint="default" w:ascii="Arial" w:hAnsi="Arial"/>
          <w:b/>
          <w:sz w:val="28"/>
          <w:szCs w:val="24"/>
          <w:lang w:val="en-US"/>
        </w:rPr>
      </w:pPr>
    </w:p>
    <w:p w14:paraId="1ECF0791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6C1CAA3D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Creating Table Products:-</w:t>
      </w:r>
    </w:p>
    <w:p w14:paraId="03449C95">
      <w:pPr>
        <w:jc w:val="both"/>
        <w:rPr>
          <w:rFonts w:hint="default" w:ascii="Arial" w:hAnsi="Arial"/>
          <w:b/>
          <w:sz w:val="28"/>
          <w:szCs w:val="24"/>
          <w:lang w:val="en-US"/>
        </w:rPr>
      </w:pPr>
      <w:r>
        <w:rPr>
          <w:rFonts w:hint="default" w:ascii="Arial" w:hAnsi="Arial"/>
          <w:b/>
          <w:sz w:val="28"/>
          <w:szCs w:val="24"/>
          <w:lang w:val="en-US"/>
        </w:rPr>
        <w:t xml:space="preserve"> </w:t>
      </w:r>
    </w:p>
    <w:p w14:paraId="14B54593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CREATE TABLE Products (</w:t>
      </w:r>
    </w:p>
    <w:p w14:paraId="0352D09B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ProductID INT PRIMARY KEY,</w:t>
      </w:r>
    </w:p>
    <w:p w14:paraId="0FB153E2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ProductName VARCHAR(100),</w:t>
      </w:r>
    </w:p>
    <w:p w14:paraId="413E0AE4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Category VARCHAR(50),</w:t>
      </w:r>
    </w:p>
    <w:p w14:paraId="22CBD7CF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Price DECIMAL(10, 2)</w:t>
      </w:r>
    </w:p>
    <w:p w14:paraId="511CFA86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);</w:t>
      </w:r>
    </w:p>
    <w:p w14:paraId="2B5BA4DE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39F1902A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Inserting Values In Table Products:-</w:t>
      </w:r>
    </w:p>
    <w:p w14:paraId="1A559642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5EBC6089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INSERT INTO Products (ProductID, ProductName, Category, Price) VALUES</w:t>
      </w:r>
    </w:p>
    <w:p w14:paraId="7CAAD931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(1, 'Laptop', 'Electronics', 1200.00),</w:t>
      </w:r>
    </w:p>
    <w:p w14:paraId="6DCC1B7D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(2, 'Smartphone', 'Electronics', 800.00),</w:t>
      </w:r>
    </w:p>
    <w:p w14:paraId="75D3A686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(3, 'Tablet', 'Electronics', 800.00),   -- Same price as Smartphone (tie)</w:t>
      </w:r>
    </w:p>
    <w:p w14:paraId="1D92E507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(4, 'Headphones', 'Accessories', 150.00),</w:t>
      </w:r>
    </w:p>
    <w:p w14:paraId="4297A6CB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(5, 'Mouse', 'Accessories', 150.00),    -- Same price as Headphones (tie)</w:t>
      </w:r>
    </w:p>
    <w:p w14:paraId="5D8C16CB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(6, 'Keyboard', 'Accessories', 100.00),</w:t>
      </w:r>
    </w:p>
    <w:p w14:paraId="667A742F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(7, 'Monitor', 'Electronics', 600.00);</w:t>
      </w:r>
    </w:p>
    <w:p w14:paraId="4FB16507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5CB87A8F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1B742D10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544A61E2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Using ROW_NUMBER():-</w:t>
      </w:r>
    </w:p>
    <w:p w14:paraId="473DFD51">
      <w:pPr>
        <w:jc w:val="both"/>
        <w:rPr>
          <w:rFonts w:hint="default" w:ascii="Arial" w:hAnsi="Arial"/>
          <w:b/>
          <w:sz w:val="28"/>
          <w:szCs w:val="24"/>
          <w:lang w:val="en-US"/>
        </w:rPr>
      </w:pPr>
    </w:p>
    <w:p w14:paraId="4361813C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SELECT</w:t>
      </w:r>
    </w:p>
    <w:p w14:paraId="15EE8EB1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ProductID,</w:t>
      </w:r>
    </w:p>
    <w:p w14:paraId="421F3F45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ProductName,</w:t>
      </w:r>
    </w:p>
    <w:p w14:paraId="404C279B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Category,</w:t>
      </w:r>
    </w:p>
    <w:p w14:paraId="5EAAC5B6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Price,</w:t>
      </w:r>
    </w:p>
    <w:p w14:paraId="39C9A37E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ROW_NUMBER() OVER (PARTITION BY Category ORDER BY Price DESC) AS RowNum</w:t>
      </w:r>
    </w:p>
    <w:p w14:paraId="1499EA4F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FROM</w:t>
      </w:r>
    </w:p>
    <w:p w14:paraId="6CB01E2B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Products</w:t>
      </w:r>
    </w:p>
    <w:p w14:paraId="1EC27958">
      <w:pPr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ORDER BY</w:t>
      </w:r>
    </w:p>
    <w:p w14:paraId="5B754FF5">
      <w:pPr>
        <w:ind w:firstLine="266"/>
        <w:jc w:val="both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Category, Price DESC;</w:t>
      </w:r>
    </w:p>
    <w:p w14:paraId="02117091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6D19E5BB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3EDB22B9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4BFDA93A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Using RANK():-</w:t>
      </w:r>
    </w:p>
    <w:p w14:paraId="69941DAC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6B28016B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SELECT</w:t>
      </w:r>
    </w:p>
    <w:p w14:paraId="74D612FC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ProductID,</w:t>
      </w:r>
    </w:p>
    <w:p w14:paraId="04668E34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ProductName,</w:t>
      </w:r>
    </w:p>
    <w:p w14:paraId="3314B3A4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Category,</w:t>
      </w:r>
    </w:p>
    <w:p w14:paraId="5990EC8F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Price,</w:t>
      </w:r>
    </w:p>
    <w:p w14:paraId="35DD9F47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RANK() OVER (PARTITION BY Category ORDER BY Price DESC) AS RankNum</w:t>
      </w:r>
    </w:p>
    <w:p w14:paraId="7162E6BB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FROM</w:t>
      </w:r>
    </w:p>
    <w:p w14:paraId="39024CA4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Products</w:t>
      </w:r>
    </w:p>
    <w:p w14:paraId="31B461F9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ORDER BY</w:t>
      </w:r>
    </w:p>
    <w:p w14:paraId="1AB096D1">
      <w:pPr>
        <w:ind w:firstLine="266"/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Category, Price DESC;</w:t>
      </w:r>
    </w:p>
    <w:p w14:paraId="75E9EA7F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</w:p>
    <w:p w14:paraId="6F2DDD68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Using DENSE_RANK():-</w:t>
      </w:r>
    </w:p>
    <w:p w14:paraId="7383C67A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78329097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SELECT</w:t>
      </w:r>
    </w:p>
    <w:p w14:paraId="014B4870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ProductID,</w:t>
      </w:r>
    </w:p>
    <w:p w14:paraId="022DD676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ProductName,</w:t>
      </w:r>
    </w:p>
    <w:p w14:paraId="6CF23531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Category,</w:t>
      </w:r>
    </w:p>
    <w:p w14:paraId="754B8A77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Price,</w:t>
      </w:r>
    </w:p>
    <w:p w14:paraId="2054D2D8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DENSE_RANK() OVER (PARTITION BY Category ORDER BY Price DESC) AS DenseRankNum</w:t>
      </w:r>
    </w:p>
    <w:p w14:paraId="62B95DA4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FROM</w:t>
      </w:r>
    </w:p>
    <w:p w14:paraId="3C33493A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Products</w:t>
      </w:r>
    </w:p>
    <w:p w14:paraId="6B18B705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>ORDER BY</w:t>
      </w:r>
    </w:p>
    <w:p w14:paraId="77FBB95C">
      <w:pPr>
        <w:jc w:val="both"/>
        <w:rPr>
          <w:rFonts w:hint="default" w:ascii="Arial" w:hAnsi="Arial"/>
          <w:b/>
          <w:color w:val="auto"/>
          <w:sz w:val="24"/>
          <w:szCs w:val="24"/>
          <w:lang w:val="en-US"/>
        </w:rPr>
      </w:pPr>
      <w:r>
        <w:rPr>
          <w:rFonts w:hint="default" w:ascii="Arial" w:hAnsi="Arial"/>
          <w:b/>
          <w:color w:val="auto"/>
          <w:sz w:val="24"/>
          <w:szCs w:val="24"/>
          <w:lang w:val="en-US"/>
        </w:rPr>
        <w:t xml:space="preserve">    Category, Price DESC;</w:t>
      </w:r>
    </w:p>
    <w:p w14:paraId="7437E36E">
      <w:pPr>
        <w:ind w:firstLine="266"/>
        <w:jc w:val="both"/>
        <w:rPr>
          <w:rFonts w:hint="default" w:ascii="Arial" w:hAnsi="Arial"/>
          <w:b/>
          <w:sz w:val="24"/>
          <w:szCs w:val="24"/>
          <w:lang w:val="en-US"/>
        </w:rPr>
      </w:pPr>
    </w:p>
    <w:p w14:paraId="731DC84C">
      <w:pPr>
        <w:ind w:firstLine="266"/>
        <w:jc w:val="both"/>
        <w:rPr>
          <w:rFonts w:hint="default" w:ascii="Arial" w:hAnsi="Arial"/>
          <w:b/>
          <w:sz w:val="24"/>
          <w:szCs w:val="24"/>
          <w:lang w:val="en-US"/>
        </w:rPr>
      </w:pPr>
    </w:p>
    <w:p w14:paraId="41492956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TOP THREE RANKS:-</w:t>
      </w:r>
    </w:p>
    <w:p w14:paraId="3D8F1F70">
      <w:pPr>
        <w:ind w:firstLine="266"/>
        <w:jc w:val="both"/>
        <w:rPr>
          <w:rFonts w:hint="default" w:ascii="Arial" w:hAnsi="Arial"/>
          <w:b/>
          <w:sz w:val="24"/>
          <w:szCs w:val="24"/>
          <w:lang w:val="en-US"/>
        </w:rPr>
      </w:pPr>
    </w:p>
    <w:p w14:paraId="2C4AF662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WITH Ranked AS (</w:t>
      </w:r>
    </w:p>
    <w:p w14:paraId="5F947403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SELECT</w:t>
      </w:r>
    </w:p>
    <w:p w14:paraId="1D9391EF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ProductID,</w:t>
      </w:r>
    </w:p>
    <w:p w14:paraId="1ACFA162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ProductName,</w:t>
      </w:r>
    </w:p>
    <w:p w14:paraId="19C27513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Category,</w:t>
      </w:r>
    </w:p>
    <w:p w14:paraId="2A51E849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Price,</w:t>
      </w:r>
    </w:p>
    <w:p w14:paraId="798029D5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RANK() OVER (PARTITION BY Category ORDER BY Price DESC) AS RankNum</w:t>
      </w:r>
    </w:p>
    <w:p w14:paraId="164A0214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FROM</w:t>
      </w:r>
    </w:p>
    <w:p w14:paraId="3F4085A2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 xml:space="preserve">        Products</w:t>
      </w:r>
    </w:p>
    <w:p w14:paraId="16C4EACF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)</w:t>
      </w:r>
    </w:p>
    <w:p w14:paraId="167EF570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SELECT *</w:t>
      </w:r>
    </w:p>
    <w:p w14:paraId="625A003B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FROM Ranked</w:t>
      </w:r>
    </w:p>
    <w:p w14:paraId="6C059C62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WHERE RankNum &lt;= 3</w:t>
      </w:r>
    </w:p>
    <w:p w14:paraId="6F7412D2">
      <w:pPr>
        <w:ind w:firstLine="266"/>
        <w:jc w:val="left"/>
        <w:rPr>
          <w:rFonts w:hint="default" w:ascii="Arial" w:hAnsi="Arial"/>
          <w:b/>
          <w:sz w:val="24"/>
          <w:szCs w:val="24"/>
          <w:lang w:val="en-US"/>
        </w:rPr>
      </w:pPr>
      <w:r>
        <w:rPr>
          <w:rFonts w:hint="default" w:ascii="Arial" w:hAnsi="Arial"/>
          <w:b/>
          <w:sz w:val="24"/>
          <w:szCs w:val="24"/>
          <w:lang w:val="en-US"/>
        </w:rPr>
        <w:t>ORDER BY Category, Price DESC;</w:t>
      </w:r>
    </w:p>
    <w:p w14:paraId="54652587">
      <w:pPr>
        <w:jc w:val="both"/>
        <w:rPr>
          <w:rFonts w:hint="default" w:ascii="Arial" w:hAnsi="Arial"/>
          <w:b/>
          <w:color w:val="auto"/>
          <w:sz w:val="28"/>
          <w:szCs w:val="24"/>
          <w:lang w:val="en-US"/>
        </w:rPr>
      </w:pPr>
      <w:r>
        <w:rPr>
          <w:rFonts w:hint="default" w:ascii="Arial" w:hAnsi="Arial"/>
          <w:b/>
          <w:color w:val="auto"/>
          <w:sz w:val="28"/>
          <w:szCs w:val="24"/>
          <w:lang w:val="en-US"/>
        </w:rPr>
        <w:t>OUTPUTS:-</w:t>
      </w:r>
    </w:p>
    <w:p w14:paraId="102BB95F">
      <w:pPr>
        <w:jc w:val="both"/>
        <w:rPr>
          <w:rFonts w:hint="default" w:ascii="Arial" w:hAnsi="Arial"/>
          <w:b/>
          <w:color w:val="auto"/>
          <w:sz w:val="28"/>
          <w:szCs w:val="24"/>
          <w:lang w:val="en-US"/>
        </w:rPr>
      </w:pPr>
      <w:r>
        <w:rPr>
          <w:rFonts w:hint="default" w:ascii="Arial" w:hAnsi="Arial"/>
          <w:b/>
          <w:color w:val="auto"/>
          <w:sz w:val="28"/>
          <w:szCs w:val="24"/>
          <w:lang w:val="en-US"/>
        </w:rPr>
        <w:t xml:space="preserve"> </w:t>
      </w:r>
    </w:p>
    <w:p w14:paraId="5F79A34C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ROW_NUMBER():-</w:t>
      </w:r>
    </w:p>
    <w:p w14:paraId="40E936C8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0645DE59">
      <w:pPr>
        <w:ind w:firstLine="266"/>
        <w:jc w:val="left"/>
      </w:pPr>
      <w:r>
        <w:drawing>
          <wp:inline distT="0" distB="0" distL="114300" distR="114300">
            <wp:extent cx="4843145" cy="216535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A5D6">
      <w:pPr>
        <w:ind w:firstLine="266"/>
        <w:jc w:val="left"/>
      </w:pPr>
    </w:p>
    <w:p w14:paraId="056DA691">
      <w:pPr>
        <w:jc w:val="left"/>
      </w:pPr>
    </w:p>
    <w:p w14:paraId="458C654B">
      <w:pPr>
        <w:ind w:firstLine="266"/>
        <w:jc w:val="left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RANK():-</w:t>
      </w:r>
    </w:p>
    <w:p w14:paraId="5095DB66">
      <w:pPr>
        <w:ind w:firstLine="266"/>
        <w:jc w:val="left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35ECA177">
      <w:pPr>
        <w:ind w:firstLine="266"/>
        <w:jc w:val="left"/>
      </w:pPr>
      <w:r>
        <w:drawing>
          <wp:inline distT="0" distB="0" distL="114300" distR="114300">
            <wp:extent cx="4797425" cy="224155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EC94">
      <w:pPr>
        <w:jc w:val="left"/>
      </w:pPr>
    </w:p>
    <w:p w14:paraId="1A990ACA">
      <w:pPr>
        <w:ind w:firstLine="266"/>
        <w:jc w:val="left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DENSE_RANK():-</w:t>
      </w:r>
    </w:p>
    <w:p w14:paraId="4EAEF192">
      <w:pPr>
        <w:ind w:firstLine="266"/>
        <w:jc w:val="left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0AED2F44">
      <w:pPr>
        <w:ind w:firstLine="266"/>
        <w:jc w:val="left"/>
      </w:pPr>
      <w:r>
        <w:drawing>
          <wp:inline distT="0" distB="0" distL="114300" distR="114300">
            <wp:extent cx="4471035" cy="165100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1DB5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  <w:r>
        <w:rPr>
          <w:rFonts w:hint="default" w:ascii="Arial" w:hAnsi="Arial"/>
          <w:b/>
          <w:color w:val="0000FF"/>
          <w:sz w:val="28"/>
          <w:szCs w:val="24"/>
          <w:lang w:val="en-US"/>
        </w:rPr>
        <w:t>TOP THREE RANKS:-</w:t>
      </w:r>
    </w:p>
    <w:p w14:paraId="40811877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1194F315">
      <w:pPr>
        <w:ind w:firstLine="266"/>
        <w:jc w:val="left"/>
      </w:pPr>
      <w:r>
        <w:drawing>
          <wp:inline distT="0" distB="0" distL="114300" distR="114300">
            <wp:extent cx="5201920" cy="2145665"/>
            <wp:effectExtent l="0" t="0" r="1016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AC5E">
      <w:pPr>
        <w:ind w:firstLine="266"/>
        <w:jc w:val="left"/>
      </w:pPr>
    </w:p>
    <w:p w14:paraId="32F96200">
      <w:pPr>
        <w:ind w:firstLine="266"/>
        <w:jc w:val="left"/>
      </w:pPr>
    </w:p>
    <w:p w14:paraId="5FACA3E8">
      <w:pPr>
        <w:jc w:val="both"/>
        <w:rPr>
          <w:rFonts w:hint="default" w:ascii="Arial" w:hAnsi="Arial"/>
          <w:b/>
          <w:color w:val="0000FF"/>
          <w:sz w:val="28"/>
          <w:szCs w:val="24"/>
          <w:lang w:val="en-US"/>
        </w:rPr>
      </w:pPr>
    </w:p>
    <w:p w14:paraId="0E45E019">
      <w:pPr>
        <w:ind w:firstLine="266"/>
        <w:jc w:val="left"/>
        <w:rPr>
          <w:rFonts w:hint="default" w:ascii="Arial" w:hAnsi="Arial"/>
          <w:b/>
          <w:color w:val="0000FF"/>
          <w:sz w:val="36"/>
          <w:szCs w:val="36"/>
          <w:lang w:val="en-US"/>
        </w:rPr>
      </w:pPr>
      <w:r>
        <w:rPr>
          <w:rFonts w:hint="default" w:ascii="Arial" w:hAnsi="Arial"/>
          <w:b/>
          <w:color w:val="0000FF"/>
          <w:sz w:val="32"/>
          <w:szCs w:val="32"/>
          <w:lang w:val="en-US"/>
        </w:rPr>
        <w:t xml:space="preserve"> </w:t>
      </w:r>
      <w:r>
        <w:rPr>
          <w:rFonts w:hint="default" w:ascii="Arial" w:hAnsi="Arial"/>
          <w:b/>
          <w:color w:val="auto"/>
          <w:sz w:val="36"/>
          <w:szCs w:val="36"/>
          <w:lang w:val="en-US"/>
        </w:rPr>
        <w:t>Stored Procedure:-</w:t>
      </w:r>
    </w:p>
    <w:p w14:paraId="7E36FFE9">
      <w:pPr>
        <w:ind w:firstLine="266"/>
        <w:jc w:val="left"/>
        <w:rPr>
          <w:rFonts w:hint="default" w:ascii="Arial" w:hAnsi="Arial"/>
          <w:b/>
          <w:color w:val="0000FF"/>
          <w:sz w:val="36"/>
          <w:szCs w:val="36"/>
          <w:lang w:val="en-US"/>
        </w:rPr>
      </w:pPr>
    </w:p>
    <w:p w14:paraId="5DA012A1">
      <w:pPr>
        <w:ind w:firstLine="266"/>
        <w:jc w:val="left"/>
        <w:rPr>
          <w:rFonts w:hint="default" w:ascii="Arial" w:hAnsi="Arial"/>
          <w:b/>
          <w:color w:val="auto"/>
          <w:sz w:val="36"/>
          <w:szCs w:val="36"/>
          <w:lang w:val="en-US"/>
        </w:rPr>
      </w:pPr>
      <w:r>
        <w:rPr>
          <w:rFonts w:hint="default" w:ascii="Arial" w:hAnsi="Arial"/>
          <w:b/>
          <w:color w:val="auto"/>
          <w:sz w:val="36"/>
          <w:szCs w:val="36"/>
          <w:lang w:val="en-US"/>
        </w:rPr>
        <w:t>Exercise 1: Create a Stored Procedure</w:t>
      </w:r>
    </w:p>
    <w:p w14:paraId="765A1C09">
      <w:p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5B90771F">
      <w:pPr>
        <w:numPr>
          <w:ilvl w:val="0"/>
          <w:numId w:val="1"/>
        </w:num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Define the stored procedure with a parameter for DepartmentID.</w:t>
      </w:r>
    </w:p>
    <w:p w14:paraId="0D1A712A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15C06164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2. Write the SQL query to select employee details based on the DepartmentID.</w:t>
      </w:r>
    </w:p>
    <w:p w14:paraId="2EC29DAB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1EB94186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Code :-</w:t>
      </w:r>
    </w:p>
    <w:p w14:paraId="007BB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762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13954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7587F7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1E547E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45C7A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4D49C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C4CC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9E3D3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B630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949E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C956B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JoinDate</w:t>
      </w:r>
    </w:p>
    <w:p w14:paraId="19E7E8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12388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</w:t>
      </w:r>
    </w:p>
    <w:p w14:paraId="53483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</w:p>
    <w:p w14:paraId="1D8CB9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25055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46AC2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BB92F9B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8615C1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OUTPUT:-</w:t>
      </w:r>
    </w:p>
    <w:p w14:paraId="03794559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1DE42006">
      <w:pPr>
        <w:ind w:firstLine="266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531485" cy="149923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4183">
      <w:pPr>
        <w:ind w:firstLine="266"/>
        <w:jc w:val="left"/>
        <w:rPr>
          <w:rFonts w:hint="default"/>
          <w:b/>
          <w:bCs/>
          <w:lang w:val="en-US"/>
        </w:rPr>
      </w:pPr>
    </w:p>
    <w:p w14:paraId="0F57613C">
      <w:pPr>
        <w:numPr>
          <w:ilvl w:val="0"/>
          <w:numId w:val="1"/>
        </w:numPr>
        <w:ind w:left="0" w:leftChars="0" w:firstLine="266" w:firstLine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Create a stored procedure named `sp_InsertEmployee` with the following code:</w:t>
      </w:r>
    </w:p>
    <w:p w14:paraId="5E7BD704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73E0A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3899F08">
      <w:pPr>
        <w:numPr>
          <w:ilvl w:val="0"/>
          <w:numId w:val="0"/>
        </w:numPr>
        <w:ind w:left="266" w:left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1B76D8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78160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31B8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09D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7898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D719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7A180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8BCAE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0916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068E6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5FEBD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C6B311B">
      <w:pPr>
        <w:numPr>
          <w:ilvl w:val="0"/>
          <w:numId w:val="0"/>
        </w:numPr>
        <w:ind w:left="266" w:left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3D30578">
      <w:pPr>
        <w:numPr>
          <w:ilvl w:val="0"/>
          <w:numId w:val="0"/>
        </w:numPr>
        <w:ind w:left="266" w:left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</w:p>
    <w:p w14:paraId="7B45974E">
      <w:pPr>
        <w:numPr>
          <w:ilvl w:val="0"/>
          <w:numId w:val="0"/>
        </w:numPr>
        <w:ind w:left="266" w:left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EXECUTING:-</w:t>
      </w:r>
    </w:p>
    <w:p w14:paraId="3E8F5B76">
      <w:pPr>
        <w:numPr>
          <w:ilvl w:val="0"/>
          <w:numId w:val="0"/>
        </w:numPr>
        <w:ind w:left="266" w:leftChars="0"/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12DEF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25C49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ECBD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98C8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79E3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7200.00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AC59B16">
      <w:pPr>
        <w:numPr>
          <w:ilvl w:val="0"/>
          <w:numId w:val="0"/>
        </w:numPr>
        <w:ind w:left="266"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'2024-06-29'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AAB2CBB">
      <w:pPr>
        <w:numPr>
          <w:ilvl w:val="0"/>
          <w:numId w:val="0"/>
        </w:numPr>
        <w:ind w:left="266"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44AB921F">
      <w:pPr>
        <w:numPr>
          <w:ilvl w:val="0"/>
          <w:numId w:val="0"/>
        </w:numPr>
        <w:ind w:left="266"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</w:pPr>
    </w:p>
    <w:p w14:paraId="0C060BEA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OUTPUT (BEFORE):-</w:t>
      </w:r>
    </w:p>
    <w:p w14:paraId="556DEE8D">
      <w:p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7A52D9A2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33975" cy="1419225"/>
            <wp:effectExtent l="0" t="0" r="19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95C3">
      <w:pPr>
        <w:numPr>
          <w:ilvl w:val="0"/>
          <w:numId w:val="0"/>
        </w:numPr>
        <w:jc w:val="left"/>
      </w:pPr>
    </w:p>
    <w:p w14:paraId="182BFD97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OUTPUT (AFTER):-</w:t>
      </w:r>
    </w:p>
    <w:p w14:paraId="154AB8D3">
      <w:p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0358A4D6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15610" cy="1844675"/>
            <wp:effectExtent l="0" t="0" r="127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C5B8">
      <w:pPr>
        <w:numPr>
          <w:ilvl w:val="0"/>
          <w:numId w:val="0"/>
        </w:numPr>
        <w:jc w:val="left"/>
      </w:pPr>
    </w:p>
    <w:p w14:paraId="3CD97C63"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 w14:paraId="49B3522C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36"/>
          <w:szCs w:val="36"/>
          <w:lang w:val="en-US"/>
        </w:rPr>
      </w:pPr>
      <w:r>
        <w:rPr>
          <w:rFonts w:hint="default" w:ascii="Arial" w:hAnsi="Arial"/>
          <w:b/>
          <w:color w:val="auto"/>
          <w:sz w:val="36"/>
          <w:szCs w:val="36"/>
          <w:lang w:val="en-US"/>
        </w:rPr>
        <w:t>Exercise 5: Return Data from a Stored Procedure</w:t>
      </w:r>
    </w:p>
    <w:p w14:paraId="0641B5D5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36"/>
          <w:szCs w:val="36"/>
          <w:lang w:val="en-US"/>
        </w:rPr>
      </w:pPr>
    </w:p>
    <w:p w14:paraId="0B25E067">
      <w:pPr>
        <w:numPr>
          <w:ilvl w:val="0"/>
          <w:numId w:val="2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Define the stored procedure with a parameter for DepartmentID.</w:t>
      </w:r>
    </w:p>
    <w:p w14:paraId="52B5995E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016B04CF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Write the SQL query to count the number of employees in the specified department.</w:t>
      </w:r>
    </w:p>
    <w:p w14:paraId="3BCA9E6F">
      <w:pPr>
        <w:numPr>
          <w:ilvl w:val="0"/>
          <w:numId w:val="0"/>
        </w:numPr>
        <w:ind w:leftChars="0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694BDDA6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3. Save the stored procedure by executing the Stored procedure content.</w:t>
      </w:r>
    </w:p>
    <w:p w14:paraId="3E2D599A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36"/>
          <w:szCs w:val="36"/>
          <w:lang w:val="en-US"/>
        </w:rPr>
      </w:pPr>
    </w:p>
    <w:p w14:paraId="79FE195A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CODE:-</w:t>
      </w:r>
    </w:p>
    <w:p w14:paraId="31D01C51">
      <w:pPr>
        <w:numPr>
          <w:ilvl w:val="0"/>
          <w:numId w:val="0"/>
        </w:numPr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51F0D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7225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653EB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36E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</w:p>
    <w:p w14:paraId="20ECAA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2AD39C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C5F4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6910C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</w:p>
    <w:p w14:paraId="0D430C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5EE90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</w:p>
    <w:p w14:paraId="5092C1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</w:t>
      </w:r>
    </w:p>
    <w:p w14:paraId="6DB09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</w:p>
    <w:p w14:paraId="21B48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C3E4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9F6C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GO</w:t>
      </w:r>
    </w:p>
    <w:p w14:paraId="72D563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064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sp_GetEmployeeCountByDepartment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A19F1B2"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p w14:paraId="3CC2BA38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rPr>
          <w:rFonts w:hint="default" w:ascii="Arial" w:hAnsi="Arial"/>
          <w:b/>
          <w:color w:val="auto"/>
          <w:sz w:val="28"/>
          <w:szCs w:val="28"/>
          <w:lang w:val="en-US"/>
        </w:rPr>
        <w:t>OUTPUT:-</w:t>
      </w:r>
    </w:p>
    <w:p w14:paraId="0E124045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</w:p>
    <w:p w14:paraId="752D6A90">
      <w:pPr>
        <w:ind w:firstLine="266"/>
        <w:jc w:val="left"/>
        <w:rPr>
          <w:rFonts w:hint="default" w:ascii="Arial" w:hAnsi="Arial"/>
          <w:b/>
          <w:color w:val="auto"/>
          <w:sz w:val="28"/>
          <w:szCs w:val="28"/>
          <w:lang w:val="en-US"/>
        </w:rPr>
      </w:pPr>
      <w:r>
        <w:drawing>
          <wp:inline distT="0" distB="0" distL="114300" distR="114300">
            <wp:extent cx="5227955" cy="1396365"/>
            <wp:effectExtent l="0" t="0" r="146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103A">
      <w:pPr>
        <w:numPr>
          <w:ilvl w:val="0"/>
          <w:numId w:val="0"/>
        </w:num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en-US"/>
        </w:rPr>
      </w:pPr>
    </w:p>
    <w:sectPr>
      <w:pgSz w:w="12240" w:h="15840"/>
      <w:pgMar w:top="1440" w:right="1800" w:bottom="1440" w:left="1746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6C701"/>
    <w:multiLevelType w:val="singleLevel"/>
    <w:tmpl w:val="BC66C7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6C8D32"/>
    <w:multiLevelType w:val="singleLevel"/>
    <w:tmpl w:val="F36C8D3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256AF9"/>
    <w:rsid w:val="3AFD3456"/>
    <w:rsid w:val="70A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mbria" w:hAnsi="Cambria" w:eastAsia="Cambria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2025-06-29T11:14:00Z</dcterms:created>
  <dc:creator>KIIT</dc:creator>
  <cp:lastModifiedBy>Ayush Singh</cp:lastModifiedBy>
  <dcterms:modified xsi:type="dcterms:W3CDTF">2025-06-29T13:08:13Z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D1374BD867D943B0898B2DEC60936E57_13</vt:lpwstr>
  </property>
</Properties>
</file>