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rPr>
        <w:t xml:space="preserve"/>
      </w:r>
    </w:p>
    <w:p>
      <w:pPr>
        <w:spacing w:after="360" w:line="360"/>
        <w:jc w:val="center"/>
      </w:pPr>
      <w:r>
        <w:rPr>
          <w:rFonts w:ascii="Times New Roman" w:cs="Times New Roman" w:eastAsia="Times New Roman" w:hAnsi="Times New Roman"/>
          <w:b/>
          <w:bCs/>
          <w:sz w:val="32"/>
          <w:szCs w:val="32"/>
        </w:rPr>
        <w:t xml:space="preserve">YATRASETU AI: AI-POWERED MULTILINGUAL SAFE-TRAVEL AND CROWD ADVISORY ASSISTANT FOR UTTARAKHAND</w:t>
      </w:r>
    </w:p>
    <w:p>
      <w:pPr>
        <w:spacing w:after="240" w:before="0" w:line="360"/>
        <w:jc w:val="center"/>
      </w:pPr>
      <w:r>
        <w:rPr>
          <w:rFonts w:ascii="Times New Roman" w:cs="Times New Roman" w:eastAsia="Times New Roman" w:hAnsi="Times New Roman"/>
          <w:b/>
          <w:bCs/>
          <w:i w:val="false"/>
          <w:iCs w:val="false"/>
          <w:sz w:val="28"/>
          <w:szCs w:val="28"/>
        </w:rPr>
        <w:t xml:space="preserve">Minor Project Report</w:t>
      </w:r>
    </w:p>
    <w:p>
      <w:pPr>
        <w:spacing w:after="120" w:before="0" w:line="360"/>
        <w:jc w:val="center"/>
      </w:pPr>
      <w:r>
        <w:rPr>
          <w:rFonts w:ascii="Times New Roman" w:cs="Times New Roman" w:eastAsia="Times New Roman" w:hAnsi="Times New Roman"/>
          <w:b w:val="false"/>
          <w:bCs w:val="false"/>
          <w:i/>
          <w:iCs/>
          <w:sz w:val="28"/>
          <w:szCs w:val="28"/>
        </w:rPr>
        <w:t xml:space="preserve">Submitted by</w:t>
      </w:r>
    </w:p>
    <w:p>
      <w:pPr>
        <w:spacing w:after="0" w:before="0" w:line="360"/>
        <w:jc w:val="center"/>
      </w:pPr>
      <w:r>
        <w:rPr>
          <w:rFonts w:ascii="Times New Roman" w:cs="Times New Roman" w:eastAsia="Times New Roman" w:hAnsi="Times New Roman"/>
          <w:b/>
          <w:bCs/>
          <w:i w:val="false"/>
          <w:iCs w:val="false"/>
          <w:sz w:val="28"/>
          <w:szCs w:val="28"/>
        </w:rPr>
        <w:t xml:space="preserve">Ayush Singh   (230240170024)</w:t>
      </w:r>
    </w:p>
    <w:p>
      <w:pPr>
        <w:spacing w:after="360" w:before="0" w:line="360"/>
        <w:jc w:val="center"/>
      </w:pPr>
      <w:r>
        <w:rPr>
          <w:rFonts w:ascii="Times New Roman" w:cs="Times New Roman" w:eastAsia="Times New Roman" w:hAnsi="Times New Roman"/>
          <w:b w:val="false"/>
          <w:bCs w:val="false"/>
          <w:i w:val="false"/>
          <w:iCs w:val="false"/>
          <w:sz w:val="26"/>
          <w:szCs w:val="26"/>
        </w:rPr>
        <w:t xml:space="preserve">B.Tech CSE (AI/ML), 4th Year</w:t>
      </w:r>
    </w:p>
    <w:p>
      <w:pPr>
        <w:spacing w:after="0" w:before="0" w:line="360"/>
        <w:jc w:val="center"/>
      </w:pPr>
      <w:r>
        <w:rPr>
          <w:rFonts w:ascii="Times New Roman" w:cs="Times New Roman" w:eastAsia="Times New Roman" w:hAnsi="Times New Roman"/>
          <w:b w:val="false"/>
          <w:bCs w:val="false"/>
          <w:i w:val="false"/>
          <w:iCs w:val="false"/>
          <w:sz w:val="28"/>
          <w:szCs w:val="28"/>
        </w:rPr>
        <w:t xml:space="preserve">In Partial Fulfillment of the Requirements</w:t>
      </w:r>
    </w:p>
    <w:p>
      <w:pPr>
        <w:spacing w:after="120" w:before="0" w:line="360"/>
        <w:jc w:val="center"/>
      </w:pPr>
      <w:r>
        <w:rPr>
          <w:rFonts w:ascii="Times New Roman" w:cs="Times New Roman" w:eastAsia="Times New Roman" w:hAnsi="Times New Roman"/>
          <w:b w:val="false"/>
          <w:bCs w:val="false"/>
          <w:i w:val="false"/>
          <w:iCs w:val="false"/>
          <w:sz w:val="28"/>
          <w:szCs w:val="28"/>
        </w:rPr>
        <w:t xml:space="preserve">for the Degree of</w:t>
      </w:r>
    </w:p>
    <w:p>
      <w:pPr>
        <w:spacing w:after="0" w:before="0" w:line="360"/>
        <w:jc w:val="center"/>
      </w:pPr>
      <w:r>
        <w:rPr>
          <w:rFonts w:ascii="Times New Roman" w:cs="Times New Roman" w:eastAsia="Times New Roman" w:hAnsi="Times New Roman"/>
          <w:b/>
          <w:bCs/>
          <w:i w:val="false"/>
          <w:iCs w:val="false"/>
          <w:sz w:val="32"/>
          <w:szCs w:val="32"/>
        </w:rPr>
        <w:t xml:space="preserve">Bachelor of Technology</w:t>
      </w:r>
    </w:p>
    <w:p>
      <w:pPr>
        <w:spacing w:after="240" w:before="0" w:line="360"/>
        <w:jc w:val="center"/>
      </w:pPr>
      <w:r>
        <w:rPr>
          <w:rFonts w:ascii="Times New Roman" w:cs="Times New Roman" w:eastAsia="Times New Roman" w:hAnsi="Times New Roman"/>
          <w:b w:val="false"/>
          <w:bCs w:val="false"/>
          <w:i w:val="false"/>
          <w:iCs w:val="false"/>
          <w:sz w:val="26"/>
          <w:szCs w:val="26"/>
        </w:rPr>
        <w:t xml:space="preserve">in Computer Science and Engineering (AI/ML)</w:t>
      </w:r>
    </w:p>
    <w:p>
      <w:pPr>
        <w:spacing w:after="120" w:before="120"/>
        <w:jc w:val="center"/>
      </w:pPr>
      <w:r>
        <w:drawing>
          <wp:inline distT="0" distB="0" distL="0" distR="0">
            <wp:extent cx="4953000" cy="1333500"/>
            <wp:effectExtent t="0" r="0" b="0" l="0"/>
            <wp:docPr id="30" name="logo" descr="Roorkee Institute of Technology logo" title="RIT Roorke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333500"/>
                    </a:xfrm>
                    <a:prstGeom prst="rect">
                      <a:avLst/>
                    </a:prstGeom>
                  </pic:spPr>
                </pic:pic>
              </a:graphicData>
            </a:graphic>
          </wp:inline>
        </w:drawing>
      </w:r>
    </w:p>
    <w:p>
      <w:pPr>
        <w:spacing w:after="0" w:before="120" w:line="360"/>
        <w:jc w:val="center"/>
      </w:pPr>
      <w:r>
        <w:rPr>
          <w:rFonts w:ascii="Times New Roman" w:cs="Times New Roman" w:eastAsia="Times New Roman" w:hAnsi="Times New Roman"/>
          <w:b/>
          <w:bCs/>
          <w:i w:val="false"/>
          <w:iCs w:val="false"/>
          <w:sz w:val="30"/>
          <w:szCs w:val="30"/>
        </w:rPr>
        <w:t xml:space="preserve">DEPARTMENT OF COMPUTER SCIENCE AND ENGINEERING</w:t>
      </w:r>
    </w:p>
    <w:p>
      <w:pPr>
        <w:spacing w:after="0" w:before="0" w:line="360"/>
        <w:jc w:val="center"/>
      </w:pPr>
      <w:r>
        <w:rPr>
          <w:rFonts w:ascii="Times New Roman" w:cs="Times New Roman" w:eastAsia="Times New Roman" w:hAnsi="Times New Roman"/>
          <w:b/>
          <w:bCs/>
          <w:i w:val="false"/>
          <w:iCs w:val="false"/>
          <w:sz w:val="32"/>
          <w:szCs w:val="32"/>
        </w:rPr>
        <w:t xml:space="preserve">ROORKEE INSTITUTE OF TECHNOLOGY, ROORKEE</w:t>
      </w:r>
    </w:p>
    <w:p>
      <w:pPr>
        <w:spacing w:after="240" w:before="0" w:line="360"/>
        <w:jc w:val="center"/>
      </w:pPr>
      <w:r>
        <w:rPr>
          <w:rFonts w:ascii="Times New Roman" w:cs="Times New Roman" w:eastAsia="Times New Roman" w:hAnsi="Times New Roman"/>
          <w:b/>
          <w:bCs/>
          <w:i w:val="false"/>
          <w:iCs w:val="false"/>
          <w:sz w:val="26"/>
          <w:szCs w:val="26"/>
        </w:rPr>
        <w:t xml:space="preserve">(Affiliated to VMSB Uttarakhand Technical University, Dehradun)</w:t>
      </w:r>
    </w:p>
    <w:p>
      <w:pPr>
        <w:spacing w:after="0" w:before="0" w:line="360"/>
        <w:jc w:val="center"/>
      </w:pPr>
      <w:r>
        <w:rPr>
          <w:rFonts w:ascii="Times New Roman" w:cs="Times New Roman" w:eastAsia="Times New Roman" w:hAnsi="Times New Roman"/>
          <w:b/>
          <w:bCs/>
          <w:i w:val="false"/>
          <w:iCs w:val="false"/>
          <w:sz w:val="28"/>
          <w:szCs w:val="28"/>
        </w:rPr>
        <w:t xml:space="preserve">October 2026</w:t>
      </w:r>
    </w:p>
    <w:p>
      <w:pPr>
        <w:sectPr>
          <w:pgSz w:w="11906" w:h="16838" w:orient="portrait"/>
          <w:pgMar w:top="1440" w:right="1440" w:bottom="1440" w:left="2160" w:header="708" w:footer="600" w:gutter="0"/>
          <w:pgNumType/>
          <w:docGrid w:linePitch="360"/>
        </w:sectPr>
      </w:pPr>
    </w:p>
    <w:p>
      <w:pPr>
        <w:spacing w:after="120" w:before="120"/>
        <w:jc w:val="center"/>
      </w:pPr>
      <w:r>
        <w:drawing>
          <wp:inline distT="0" distB="0" distL="0" distR="0">
            <wp:extent cx="4572000" cy="1228725"/>
            <wp:effectExtent t="0" r="0" b="0" l="0"/>
            <wp:docPr id="31" name="logo" descr="Roorkee Institute of Technology logo" title="RIT Roorke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228725"/>
                    </a:xfrm>
                    <a:prstGeom prst="rect">
                      <a:avLst/>
                    </a:prstGeom>
                  </pic:spPr>
                </pic:pic>
              </a:graphicData>
            </a:graphic>
          </wp:inline>
        </w:drawing>
      </w:r>
    </w:p>
    <w:p>
      <w:pPr>
        <w:pStyle w:val="Heading1"/>
        <w:spacing w:after="300"/>
        <w:jc w:val="center"/>
      </w:pPr>
      <w:r>
        <w:rPr>
          <w:rFonts w:ascii="Times New Roman" w:cs="Times New Roman" w:eastAsia="Times New Roman" w:hAnsi="Times New Roman"/>
          <w:b/>
          <w:bCs/>
          <w:sz w:val="32"/>
          <w:szCs w:val="32"/>
          <w:u w:val="single"/>
        </w:rPr>
        <w:t xml:space="preserve">DECLARATION</w:t>
      </w:r>
    </w:p>
    <w:p>
      <w:pPr>
        <w:spacing w:after="120" w:before="0" w:line="360"/>
        <w:jc w:val="both"/>
      </w:pPr>
      <w:r>
        <w:rPr>
          <w:rFonts w:ascii="Times New Roman" w:cs="Times New Roman" w:eastAsia="Times New Roman" w:hAnsi="Times New Roman"/>
          <w:sz w:val="24"/>
          <w:szCs w:val="24"/>
        </w:rPr>
        <w:t xml:space="preserve">I declare that the work embodied in this Minor Project report entitled </w:t>
      </w:r>
      <w:r>
        <w:rPr>
          <w:rFonts w:ascii="Times New Roman" w:cs="Times New Roman" w:eastAsia="Times New Roman" w:hAnsi="Times New Roman"/>
          <w:b/>
          <w:bCs/>
          <w:sz w:val="24"/>
          <w:szCs w:val="24"/>
        </w:rPr>
        <w:t xml:space="preserve">"YatraSetu AI: AI-Powered Multilingual Safe-Travel and Crowd Advisory Assistant for Uttarakhand"</w:t>
      </w:r>
      <w:r>
        <w:rPr>
          <w:rFonts w:ascii="Times New Roman" w:cs="Times New Roman" w:eastAsia="Times New Roman" w:hAnsi="Times New Roman"/>
          <w:sz w:val="24"/>
          <w:szCs w:val="24"/>
        </w:rPr>
        <w:t xml:space="preserve"> is my own original work carried out by me in the Department of Computer Science and Engineering for the session 2026-27 at </w:t>
      </w:r>
      <w:r>
        <w:rPr>
          <w:rFonts w:ascii="Times New Roman" w:cs="Times New Roman" w:eastAsia="Times New Roman" w:hAnsi="Times New Roman"/>
          <w:b/>
          <w:bCs/>
          <w:sz w:val="24"/>
          <w:szCs w:val="24"/>
        </w:rPr>
        <w:t xml:space="preserve">"Roorkee Institute of Technology, Roorkee"</w:t>
      </w:r>
      <w:r>
        <w:rPr>
          <w:rFonts w:ascii="Times New Roman" w:cs="Times New Roman" w:eastAsia="Times New Roman" w:hAnsi="Times New Roman"/>
          <w:sz w:val="24"/>
          <w:szCs w:val="24"/>
        </w:rPr>
        <w:t xml:space="preserve">. The matter embodied in this project report has not been submitted elsewhere for the award of any other degree. I declare that I have faithfully acknowledged, given credit to and referred to the researchers wherever the work has been cited in the text and the body of the report. I further certify that I have not wilfully lifted up some other's work, para, text, data, results, etc. reported in the journals, books, magazines, reports, dissertations, theses, etc., or available at websites and have included them in this project report and cited as my own work.</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tbl>
      <w:tblPr>
        <w:tblW w:type="dxa" w:w="8306"/>
        <w:tblBorders>
          <w:top w:val="none"/>
          <w:left w:val="none"/>
          <w:bottom w:val="none"/>
          <w:right w:val="none"/>
          <w:insideH w:val="none"/>
          <w:insideV w:val="none"/>
        </w:tblBorders>
      </w:tblPr>
      <w:tblGrid>
        <w:gridCol w:w="4153"/>
        <w:gridCol w:w="4153"/>
      </w:tblGrid>
      <w:tr>
        <w:tc>
          <w:tcPr>
            <w:tcW w:type="dxa" w:w="4153"/>
            <w:tcBorders>
              <w:top w:val="none"/>
              <w:left w:val="none"/>
              <w:bottom w:val="none"/>
              <w:right w:val="none"/>
            </w:tcBorders>
          </w:tcPr>
          <w:p>
            <w:pPr>
              <w:spacing w:line="300"/>
              <w:jc w:val="left"/>
            </w:pPr>
            <w:r>
              <w:rPr>
                <w:rFonts w:ascii="Times New Roman" w:cs="Times New Roman" w:eastAsia="Times New Roman" w:hAnsi="Times New Roman"/>
                <w:b w:val="false"/>
                <w:bCs w:val="false"/>
                <w:sz w:val="24"/>
                <w:szCs w:val="24"/>
              </w:rPr>
              <w:t xml:space="preserve">Date:</w:t>
            </w:r>
          </w:p>
          <w:p>
            <w:pPr>
              <w:spacing w:line="300"/>
              <w:jc w:val="left"/>
            </w:pPr>
            <w:r>
              <w:rPr>
                <w:rFonts w:ascii="Times New Roman" w:cs="Times New Roman" w:eastAsia="Times New Roman" w:hAnsi="Times New Roman"/>
                <w:b w:val="false"/>
                <w:bCs w:val="false"/>
                <w:sz w:val="24"/>
                <w:szCs w:val="24"/>
              </w:rPr>
              <w:t xml:space="preserve"/>
            </w:r>
          </w:p>
          <w:p>
            <w:pPr>
              <w:spacing w:line="300"/>
              <w:jc w:val="left"/>
            </w:pPr>
            <w:r>
              <w:rPr>
                <w:rFonts w:ascii="Times New Roman" w:cs="Times New Roman" w:eastAsia="Times New Roman" w:hAnsi="Times New Roman"/>
                <w:b w:val="false"/>
                <w:bCs w:val="false"/>
                <w:sz w:val="24"/>
                <w:szCs w:val="24"/>
              </w:rPr>
              <w:t xml:space="preserve">Place: Roorkee</w:t>
            </w:r>
          </w:p>
        </w:tc>
        <w:tc>
          <w:tcPr>
            <w:tcW w:type="dxa" w:w="4153"/>
            <w:tcBorders>
              <w:top w:val="none"/>
              <w:left w:val="none"/>
              <w:bottom w:val="none"/>
              <w:right w:val="none"/>
            </w:tcBorders>
          </w:tcPr>
          <w:p>
            <w:pPr>
              <w:spacing w:line="300"/>
              <w:jc w:val="right"/>
            </w:pPr>
            <w:r>
              <w:rPr>
                <w:rFonts w:ascii="Times New Roman" w:cs="Times New Roman" w:eastAsia="Times New Roman" w:hAnsi="Times New Roman"/>
                <w:b/>
                <w:bCs/>
                <w:sz w:val="24"/>
                <w:szCs w:val="24"/>
              </w:rPr>
              <w:t xml:space="preserve">Ayush Singh</w:t>
            </w:r>
          </w:p>
          <w:p>
            <w:pPr>
              <w:spacing w:line="300"/>
              <w:jc w:val="right"/>
            </w:pPr>
            <w:r>
              <w:rPr>
                <w:rFonts w:ascii="Times New Roman" w:cs="Times New Roman" w:eastAsia="Times New Roman" w:hAnsi="Times New Roman"/>
                <w:b w:val="false"/>
                <w:bCs w:val="false"/>
                <w:sz w:val="24"/>
                <w:szCs w:val="24"/>
              </w:rPr>
              <w:t xml:space="preserve">Roll No. 230240170024</w:t>
            </w:r>
          </w:p>
          <w:p>
            <w:pPr>
              <w:spacing w:line="300"/>
              <w:jc w:val="right"/>
            </w:pPr>
            <w:r>
              <w:rPr>
                <w:rFonts w:ascii="Times New Roman" w:cs="Times New Roman" w:eastAsia="Times New Roman" w:hAnsi="Times New Roman"/>
                <w:b w:val="false"/>
                <w:bCs w:val="false"/>
                <w:sz w:val="24"/>
                <w:szCs w:val="24"/>
              </w:rPr>
              <w:t xml:space="preserve">(Signature of the student)</w:t>
            </w:r>
          </w:p>
        </w:tc>
      </w:tr>
    </w:tbl>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tbl>
      <w:tblPr>
        <w:tblW w:type="dxa" w:w="8306"/>
        <w:tblBorders>
          <w:top w:val="none"/>
          <w:left w:val="none"/>
          <w:bottom w:val="none"/>
          <w:right w:val="none"/>
          <w:insideH w:val="none"/>
          <w:insideV w:val="none"/>
        </w:tblBorders>
      </w:tblPr>
      <w:tblGrid>
        <w:gridCol w:w="4153"/>
        <w:gridCol w:w="4153"/>
      </w:tblGrid>
      <w:tr>
        <w:tc>
          <w:tcPr>
            <w:tcW w:type="dxa" w:w="4153"/>
            <w:tcBorders>
              <w:top w:val="none"/>
              <w:left w:val="none"/>
              <w:bottom w:val="none"/>
              <w:right w:val="none"/>
            </w:tcBorders>
          </w:tcPr>
          <w:p>
            <w:pPr>
              <w:spacing w:line="300"/>
              <w:jc w:val="left"/>
            </w:pPr>
            <w:r>
              <w:rPr>
                <w:rFonts w:ascii="Times New Roman" w:cs="Times New Roman" w:eastAsia="Times New Roman" w:hAnsi="Times New Roman"/>
                <w:b w:val="false"/>
                <w:bCs w:val="false"/>
                <w:sz w:val="24"/>
                <w:szCs w:val="24"/>
              </w:rPr>
              <w:t xml:space="preserve">Name &amp; Signature of</w:t>
            </w:r>
          </w:p>
          <w:p>
            <w:pPr>
              <w:spacing w:line="300"/>
              <w:jc w:val="left"/>
            </w:pPr>
            <w:r>
              <w:rPr>
                <w:rFonts w:ascii="Times New Roman" w:cs="Times New Roman" w:eastAsia="Times New Roman" w:hAnsi="Times New Roman"/>
                <w:b w:val="false"/>
                <w:bCs w:val="false"/>
                <w:sz w:val="24"/>
                <w:szCs w:val="24"/>
              </w:rPr>
              <w:t xml:space="preserve">Internal Examiner</w:t>
            </w:r>
          </w:p>
        </w:tc>
        <w:tc>
          <w:tcPr>
            <w:tcW w:type="dxa" w:w="4153"/>
            <w:tcBorders>
              <w:top w:val="none"/>
              <w:left w:val="none"/>
              <w:bottom w:val="none"/>
              <w:right w:val="none"/>
            </w:tcBorders>
          </w:tcPr>
          <w:p>
            <w:pPr>
              <w:spacing w:line="300"/>
              <w:jc w:val="right"/>
            </w:pPr>
            <w:r>
              <w:rPr>
                <w:rFonts w:ascii="Times New Roman" w:cs="Times New Roman" w:eastAsia="Times New Roman" w:hAnsi="Times New Roman"/>
                <w:b/>
                <w:bCs/>
                <w:sz w:val="24"/>
                <w:szCs w:val="24"/>
              </w:rPr>
              <w:t xml:space="preserve">Name &amp; Signature of</w:t>
            </w:r>
          </w:p>
          <w:p>
            <w:pPr>
              <w:spacing w:line="300"/>
              <w:jc w:val="right"/>
            </w:pPr>
            <w:r>
              <w:rPr>
                <w:rFonts w:ascii="Times New Roman" w:cs="Times New Roman" w:eastAsia="Times New Roman" w:hAnsi="Times New Roman"/>
                <w:b w:val="false"/>
                <w:bCs w:val="false"/>
                <w:sz w:val="24"/>
                <w:szCs w:val="24"/>
              </w:rPr>
              <w:t xml:space="preserve">External Examiner</w:t>
            </w:r>
          </w:p>
        </w:tc>
      </w:tr>
    </w:tbl>
    <w:p>
      <w:r>
        <w:br w:type="page"/>
      </w:r>
    </w:p>
    <w:p>
      <w:pPr>
        <w:pStyle w:val="Heading1"/>
        <w:spacing w:after="300"/>
        <w:jc w:val="center"/>
      </w:pPr>
      <w:r>
        <w:rPr>
          <w:rFonts w:ascii="Times New Roman" w:cs="Times New Roman" w:eastAsia="Times New Roman" w:hAnsi="Times New Roman"/>
          <w:b/>
          <w:bCs/>
          <w:sz w:val="32"/>
          <w:szCs w:val="32"/>
          <w:u w:val="single"/>
        </w:rPr>
        <w:t xml:space="preserve">ACKNOWLEDGEMENT</w:t>
      </w:r>
    </w:p>
    <w:p>
      <w:pPr>
        <w:spacing w:after="120" w:before="0" w:line="360"/>
        <w:jc w:val="both"/>
      </w:pPr>
      <w:r>
        <w:rPr>
          <w:rFonts w:ascii="Times New Roman" w:cs="Times New Roman" w:eastAsia="Times New Roman" w:hAnsi="Times New Roman"/>
          <w:sz w:val="24"/>
          <w:szCs w:val="24"/>
        </w:rPr>
        <w:t xml:space="preserve">I am very happy to acknowledge the many people who helped make my project </w:t>
      </w:r>
      <w:r>
        <w:rPr>
          <w:rFonts w:ascii="Times New Roman" w:cs="Times New Roman" w:eastAsia="Times New Roman" w:hAnsi="Times New Roman"/>
          <w:b/>
          <w:bCs/>
          <w:sz w:val="24"/>
          <w:szCs w:val="24"/>
        </w:rPr>
        <w:t xml:space="preserve">"YatraSetu AI: AI-Powered Multilingual Safe-Travel and Crowd Advisory Assistant for Uttarakhand"</w:t>
      </w:r>
      <w:r>
        <w:rPr>
          <w:rFonts w:ascii="Times New Roman" w:cs="Times New Roman" w:eastAsia="Times New Roman" w:hAnsi="Times New Roman"/>
          <w:sz w:val="24"/>
          <w:szCs w:val="24"/>
        </w:rPr>
        <w:t xml:space="preserve"> a successful one.</w:t>
      </w:r>
    </w:p>
    <w:p>
      <w:pPr>
        <w:spacing w:after="120" w:before="0" w:line="360"/>
        <w:jc w:val="both"/>
      </w:pPr>
      <w:r>
        <w:rPr>
          <w:rFonts w:ascii="Times New Roman" w:cs="Times New Roman" w:eastAsia="Times New Roman" w:hAnsi="Times New Roman"/>
          <w:sz w:val="24"/>
          <w:szCs w:val="24"/>
        </w:rPr>
        <w:t xml:space="preserve">I take this opportunity to express my deep sense of gratitude to our honourable Director, </w:t>
      </w:r>
      <w:r>
        <w:rPr>
          <w:rFonts w:ascii="Times New Roman" w:cs="Times New Roman" w:eastAsia="Times New Roman" w:hAnsi="Times New Roman"/>
          <w:b/>
          <w:bCs/>
          <w:sz w:val="24"/>
          <w:szCs w:val="24"/>
        </w:rPr>
        <w:t xml:space="preserve">Dr Parag Jain</w:t>
      </w:r>
      <w:r>
        <w:rPr>
          <w:rFonts w:ascii="Times New Roman" w:cs="Times New Roman" w:eastAsia="Times New Roman" w:hAnsi="Times New Roman"/>
          <w:sz w:val="24"/>
          <w:szCs w:val="24"/>
        </w:rPr>
        <w:t xml:space="preserve">, for providing an excellent academic climate in the college that made this endeavour possible.</w:t>
      </w:r>
    </w:p>
    <w:p>
      <w:pPr>
        <w:spacing w:after="120" w:before="0" w:line="360"/>
        <w:jc w:val="both"/>
      </w:pPr>
      <w:r>
        <w:rPr>
          <w:rFonts w:ascii="Times New Roman" w:cs="Times New Roman" w:eastAsia="Times New Roman" w:hAnsi="Times New Roman"/>
          <w:sz w:val="24"/>
          <w:szCs w:val="24"/>
        </w:rPr>
        <w:t xml:space="preserve">I give my wholehearted admiration and a deep sense of gratitude to </w:t>
      </w:r>
      <w:r>
        <w:rPr>
          <w:rFonts w:ascii="Times New Roman" w:cs="Times New Roman" w:eastAsia="Times New Roman" w:hAnsi="Times New Roman"/>
          <w:b/>
          <w:bCs/>
          <w:sz w:val="24"/>
          <w:szCs w:val="24"/>
        </w:rPr>
        <w:t xml:space="preserve">Dr Parul Choudhary</w:t>
      </w:r>
      <w:r>
        <w:rPr>
          <w:rFonts w:ascii="Times New Roman" w:cs="Times New Roman" w:eastAsia="Times New Roman" w:hAnsi="Times New Roman"/>
          <w:sz w:val="24"/>
          <w:szCs w:val="24"/>
        </w:rPr>
        <w:t xml:space="preserve">, HOD, </w:t>
      </w:r>
      <w:r>
        <w:rPr>
          <w:rFonts w:ascii="Times New Roman" w:cs="Times New Roman" w:eastAsia="Times New Roman" w:hAnsi="Times New Roman"/>
          <w:b/>
          <w:bCs/>
          <w:sz w:val="24"/>
          <w:szCs w:val="24"/>
        </w:rPr>
        <w:t xml:space="preserve">Department of Computer Science &amp; Engineering</w:t>
      </w:r>
      <w:r>
        <w:rPr>
          <w:rFonts w:ascii="Times New Roman" w:cs="Times New Roman" w:eastAsia="Times New Roman" w:hAnsi="Times New Roman"/>
          <w:sz w:val="24"/>
          <w:szCs w:val="24"/>
        </w:rPr>
        <w:t xml:space="preserve">, Roorkee Institute of Technology, Roorkee, for the inspiration, valuable guidance, encouragement, suggestions and overall help throughout the project.</w:t>
      </w:r>
    </w:p>
    <w:p>
      <w:pPr>
        <w:spacing w:after="120" w:before="0" w:line="360"/>
        <w:jc w:val="both"/>
      </w:pPr>
      <w:r>
        <w:rPr>
          <w:rFonts w:ascii="Times New Roman" w:cs="Times New Roman" w:eastAsia="Times New Roman" w:hAnsi="Times New Roman"/>
          <w:sz w:val="24"/>
          <w:szCs w:val="24"/>
        </w:rPr>
        <w:t xml:space="preserve">Finally, I express my gratitude to all the teaching and non-teaching staff of the </w:t>
      </w:r>
      <w:r>
        <w:rPr>
          <w:rFonts w:ascii="Times New Roman" w:cs="Times New Roman" w:eastAsia="Times New Roman" w:hAnsi="Times New Roman"/>
          <w:b/>
          <w:bCs/>
          <w:sz w:val="24"/>
          <w:szCs w:val="24"/>
        </w:rPr>
        <w:t xml:space="preserve">Department of Computer Science &amp; Engineering</w:t>
      </w:r>
      <w:r>
        <w:rPr>
          <w:rFonts w:ascii="Times New Roman" w:cs="Times New Roman" w:eastAsia="Times New Roman" w:hAnsi="Times New Roman"/>
          <w:sz w:val="24"/>
          <w:szCs w:val="24"/>
        </w:rPr>
        <w:t xml:space="preserve">, Roorkee Institute of Technology, Roorkee, for their timely support and suggestions, and to my family and friends for their constant encouragement.</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tbl>
      <w:tblPr>
        <w:tblW w:type="dxa" w:w="8306"/>
        <w:tblBorders>
          <w:top w:val="none"/>
          <w:left w:val="none"/>
          <w:bottom w:val="none"/>
          <w:right w:val="none"/>
          <w:insideH w:val="none"/>
          <w:insideV w:val="none"/>
        </w:tblBorders>
      </w:tblPr>
      <w:tblGrid>
        <w:gridCol w:w="4153"/>
        <w:gridCol w:w="4153"/>
      </w:tblGrid>
      <w:tr>
        <w:tc>
          <w:tcPr>
            <w:tcW w:type="dxa" w:w="4153"/>
            <w:tcBorders>
              <w:top w:val="none"/>
              <w:left w:val="none"/>
              <w:bottom w:val="none"/>
              <w:right w:val="none"/>
            </w:tcBorders>
          </w:tcPr>
          <w:p>
            <w:pPr>
              <w:spacing w:line="300"/>
              <w:jc w:val="left"/>
            </w:pPr>
            <w:r>
              <w:rPr>
                <w:rFonts w:ascii="Times New Roman" w:cs="Times New Roman" w:eastAsia="Times New Roman" w:hAnsi="Times New Roman"/>
                <w:b w:val="false"/>
                <w:bCs w:val="false"/>
                <w:sz w:val="24"/>
                <w:szCs w:val="24"/>
              </w:rPr>
              <w:t xml:space="preserve">Date:</w:t>
            </w:r>
          </w:p>
        </w:tc>
        <w:tc>
          <w:tcPr>
            <w:tcW w:type="dxa" w:w="4153"/>
            <w:tcBorders>
              <w:top w:val="none"/>
              <w:left w:val="none"/>
              <w:bottom w:val="none"/>
              <w:right w:val="none"/>
            </w:tcBorders>
          </w:tcPr>
          <w:p>
            <w:pPr>
              <w:spacing w:line="300"/>
              <w:jc w:val="right"/>
            </w:pPr>
            <w:r>
              <w:rPr>
                <w:rFonts w:ascii="Times New Roman" w:cs="Times New Roman" w:eastAsia="Times New Roman" w:hAnsi="Times New Roman"/>
                <w:b/>
                <w:bCs/>
                <w:sz w:val="24"/>
                <w:szCs w:val="24"/>
              </w:rPr>
              <w:t xml:space="preserve">Ayush Singh</w:t>
            </w:r>
          </w:p>
          <w:p>
            <w:pPr>
              <w:spacing w:line="300"/>
              <w:jc w:val="right"/>
            </w:pPr>
            <w:r>
              <w:rPr>
                <w:rFonts w:ascii="Times New Roman" w:cs="Times New Roman" w:eastAsia="Times New Roman" w:hAnsi="Times New Roman"/>
                <w:b w:val="false"/>
                <w:bCs w:val="false"/>
                <w:sz w:val="24"/>
                <w:szCs w:val="24"/>
              </w:rPr>
              <w:t xml:space="preserve">Roll No. 230240170024</w:t>
            </w:r>
          </w:p>
        </w:tc>
      </w:tr>
    </w:tbl>
    <w:p>
      <w:r>
        <w:br w:type="page"/>
      </w:r>
    </w:p>
    <w:p>
      <w:pPr>
        <w:pStyle w:val="Heading1"/>
        <w:spacing w:after="300"/>
        <w:jc w:val="center"/>
      </w:pPr>
      <w:r>
        <w:rPr>
          <w:rFonts w:ascii="Times New Roman" w:cs="Times New Roman" w:eastAsia="Times New Roman" w:hAnsi="Times New Roman"/>
          <w:b/>
          <w:bCs/>
          <w:sz w:val="32"/>
          <w:szCs w:val="32"/>
          <w:u w:val="single"/>
        </w:rPr>
        <w:t xml:space="preserve">ABSTRACT</w:t>
      </w:r>
    </w:p>
    <w:p>
      <w:pPr>
        <w:spacing w:after="120" w:before="0" w:line="360"/>
        <w:jc w:val="both"/>
      </w:pPr>
      <w:r>
        <w:rPr>
          <w:rFonts w:ascii="Times New Roman" w:cs="Times New Roman" w:eastAsia="Times New Roman" w:hAnsi="Times New Roman"/>
          <w:sz w:val="24"/>
          <w:szCs w:val="24"/>
        </w:rPr>
        <w:t xml:space="preserve">Uttarakhand received a record 6.03 crore visitors in 2025, including more than 51 lakh Char Dham pilgrims. Pilgrims make safety-critical decisions about when to travel, which route to take and whether they are fit to trek, but the information they need is scattered across portals, apps, press notes and social media, is rarely personalised and is often not available in their language. In 2025, Kedarnath recorded a single-day peak of 30,154 pilgrims against a recommended carrying capacity of about 13,111, landslides repeatedly halted the yatra, and 56 pilgrims died in its first 28 days, mostly from cardiac causes.</w:t>
      </w:r>
    </w:p>
    <w:p>
      <w:pPr>
        <w:spacing w:after="120" w:before="0" w:line="360"/>
        <w:jc w:val="both"/>
      </w:pPr>
      <w:r>
        <w:rPr>
          <w:rFonts w:ascii="Times New Roman" w:cs="Times New Roman" w:eastAsia="Times New Roman" w:hAnsi="Times New Roman"/>
          <w:sz w:val="24"/>
          <w:szCs w:val="24"/>
        </w:rPr>
        <w:t xml:space="preserve">This project presents </w:t>
      </w:r>
      <w:r>
        <w:rPr>
          <w:rFonts w:ascii="Times New Roman" w:cs="Times New Roman" w:eastAsia="Times New Roman" w:hAnsi="Times New Roman"/>
          <w:b/>
          <w:bCs/>
          <w:sz w:val="24"/>
          <w:szCs w:val="24"/>
        </w:rPr>
        <w:t xml:space="preserve">YatraSetu AI</w:t>
      </w:r>
      <w:r>
        <w:rPr>
          <w:rFonts w:ascii="Times New Roman" w:cs="Times New Roman" w:eastAsia="Times New Roman" w:hAnsi="Times New Roman"/>
          <w:sz w:val="24"/>
          <w:szCs w:val="24"/>
        </w:rPr>
        <w:t xml:space="preserve">, a low-cost, multilingual, AI-driven safe-travel and crowd advisory assistant. A bilingual (English and Hindi) assistant answers questions using retrieval-augmented generation over verified content, cites its sources and handles emergencies through a deterministic safety path. A gradient-boosted regression model forecasts daily footfall at the five shrines and compares it with carrying capacity. An explainable route-risk model combines weather alerts, rainfall, official road status and terrain susceptibility, and alerts subscribed travellers by WhatsApp with SMS fallback, suggesting a safe halt. A rule-based module checks health readiness, and an officials' dashboard supports bilingual advisories with two-person approval, analytics and an audit log.</w:t>
      </w:r>
    </w:p>
    <w:p>
      <w:pPr>
        <w:spacing w:after="120" w:before="0" w:line="360"/>
        <w:jc w:val="both"/>
      </w:pPr>
      <w:r>
        <w:rPr>
          <w:rFonts w:ascii="Times New Roman" w:cs="Times New Roman" w:eastAsia="Times New Roman" w:hAnsi="Times New Roman"/>
          <w:sz w:val="24"/>
          <w:szCs w:val="24"/>
        </w:rPr>
        <w:t xml:space="preserve">The prototype is built with Python, FastAPI, scikit-learn and a Progressive Web App front-end, and runs fully offline, with optional Bhashini and LLM integration. Evaluation shows 95.0% top-3 retrieval accuracy on a 40-question bilingual gold set, 100% recall of emergency messages, 13.3% mean absolute percentage error for 7-day crowd forecasts on a held-out season, and all 18 automated tests passing.</w:t>
      </w:r>
    </w:p>
    <w:p>
      <w:pPr>
        <w:spacing w:before="12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Smart tourism, Retrieval-Augmented Generation, crowd forecasting, gradient boosting, landslide risk, multilingual AI, Uttarakhand, Char Dham.</w:t>
      </w:r>
    </w:p>
    <w:p>
      <w:r>
        <w:br w:type="page"/>
      </w:r>
    </w:p>
    <w:p>
      <w:pPr>
        <w:spacing w:after="240"/>
        <w:jc w:val="center"/>
      </w:pPr>
      <w:r>
        <w:rPr>
          <w:rFonts w:ascii="Times New Roman" w:cs="Times New Roman" w:eastAsia="Times New Roman" w:hAnsi="Times New Roman"/>
          <w:b/>
          <w:bCs/>
          <w:sz w:val="32"/>
          <w:szCs w:val="32"/>
          <w:u w:val="single"/>
        </w:rPr>
        <w:t xml:space="preserve">TABLE OF CONTENTS</w:t>
      </w:r>
    </w:p>
    <w:p>
      <w:pPr>
        <w:tabs>
          <w:tab w:val="right" w:pos="8306"/>
        </w:tabs>
        <w:spacing w:after="120"/>
      </w:pPr>
      <w:r>
        <w:rPr>
          <w:rFonts w:ascii="Times New Roman" w:cs="Times New Roman" w:eastAsia="Times New Roman" w:hAnsi="Times New Roman"/>
          <w:b/>
          <w:bCs/>
          <w:sz w:val="24"/>
          <w:szCs w:val="24"/>
        </w:rPr>
        <w:t xml:space="preserve">Contents</w:t>
      </w:r>
      <w:r>
        <w:rPr>
          <w:rFonts w:ascii="Times New Roman" w:cs="Times New Roman" w:eastAsia="Times New Roman" w:hAnsi="Times New Roman"/>
          <w:b/>
          <w:bCs/>
          <w:sz w:val="24"/>
          <w:szCs w:val="24"/>
        </w:rPr>
        <w:t xml:space="preserve">	Page No.</w:t>
      </w:r>
    </w:p>
    <w:p>
      <w:pPr>
        <w:tabs>
          <w:tab w:val="right" w:pos="8306" w:leader="dot"/>
        </w:tabs>
        <w:spacing w:after="80" w:before="0" w:line="300"/>
        <w:ind w:left="0"/>
      </w:pPr>
      <w:r>
        <w:rPr>
          <w:rFonts w:ascii="Times New Roman" w:cs="Times New Roman" w:eastAsia="Times New Roman" w:hAnsi="Times New Roman"/>
          <w:b/>
          <w:bCs/>
          <w:sz w:val="24"/>
          <w:szCs w:val="24"/>
        </w:rPr>
        <w:t xml:space="preserve">DECLARATION</w:t>
      </w:r>
      <w:r>
        <w:rPr>
          <w:rFonts w:ascii="Times New Roman" w:cs="Times New Roman" w:eastAsia="Times New Roman" w:hAnsi="Times New Roman"/>
          <w:b/>
          <w:bCs/>
          <w:sz w:val="24"/>
          <w:szCs w:val="24"/>
        </w:rPr>
        <w:t xml:space="preserve">	i</w:t>
      </w:r>
    </w:p>
    <w:p>
      <w:pPr>
        <w:tabs>
          <w:tab w:val="right" w:pos="8306" w:leader="dot"/>
        </w:tabs>
        <w:spacing w:after="80" w:before="0" w:line="300"/>
        <w:ind w:left="0"/>
      </w:pPr>
      <w:r>
        <w:rPr>
          <w:rFonts w:ascii="Times New Roman" w:cs="Times New Roman" w:eastAsia="Times New Roman" w:hAnsi="Times New Roman"/>
          <w:b/>
          <w:bCs/>
          <w:sz w:val="24"/>
          <w:szCs w:val="24"/>
        </w:rPr>
        <w:t xml:space="preserve">ACKNOWLEDGEMENT</w:t>
      </w:r>
      <w:r>
        <w:rPr>
          <w:rFonts w:ascii="Times New Roman" w:cs="Times New Roman" w:eastAsia="Times New Roman" w:hAnsi="Times New Roman"/>
          <w:b/>
          <w:bCs/>
          <w:sz w:val="24"/>
          <w:szCs w:val="24"/>
        </w:rPr>
        <w:t xml:space="preserve">	ii</w:t>
      </w:r>
    </w:p>
    <w:p>
      <w:pPr>
        <w:tabs>
          <w:tab w:val="right" w:pos="8306" w:leader="dot"/>
        </w:tabs>
        <w:spacing w:after="80" w:before="0" w:line="300"/>
        <w:ind w:left="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b/>
          <w:bCs/>
          <w:sz w:val="24"/>
          <w:szCs w:val="24"/>
        </w:rPr>
        <w:t xml:space="preserve">	iii</w:t>
      </w:r>
    </w:p>
    <w:p>
      <w:pPr>
        <w:tabs>
          <w:tab w:val="right" w:pos="8306" w:leader="dot"/>
        </w:tabs>
        <w:spacing w:after="80" w:before="0" w:line="300"/>
        <w:ind w:left="0"/>
      </w:pPr>
      <w:r>
        <w:rPr>
          <w:rFonts w:ascii="Times New Roman" w:cs="Times New Roman" w:eastAsia="Times New Roman" w:hAnsi="Times New Roman"/>
          <w:b/>
          <w:bCs/>
          <w:sz w:val="24"/>
          <w:szCs w:val="24"/>
        </w:rPr>
        <w:t xml:space="preserve">LIST OF FIGURES</w:t>
      </w:r>
      <w:r>
        <w:rPr>
          <w:rFonts w:ascii="Times New Roman" w:cs="Times New Roman" w:eastAsia="Times New Roman" w:hAnsi="Times New Roman"/>
          <w:b/>
          <w:bCs/>
          <w:sz w:val="24"/>
          <w:szCs w:val="24"/>
        </w:rPr>
        <w:t xml:space="preserve">	vi</w:t>
      </w:r>
    </w:p>
    <w:p>
      <w:pPr>
        <w:tabs>
          <w:tab w:val="right" w:pos="8306" w:leader="dot"/>
        </w:tabs>
        <w:spacing w:after="80" w:before="0" w:line="300"/>
        <w:ind w:left="0"/>
      </w:pPr>
      <w:r>
        <w:rPr>
          <w:rFonts w:ascii="Times New Roman" w:cs="Times New Roman" w:eastAsia="Times New Roman" w:hAnsi="Times New Roman"/>
          <w:b/>
          <w:bCs/>
          <w:sz w:val="24"/>
          <w:szCs w:val="24"/>
        </w:rPr>
        <w:t xml:space="preserve">LIST OF TABLES</w:t>
      </w:r>
      <w:r>
        <w:rPr>
          <w:rFonts w:ascii="Times New Roman" w:cs="Times New Roman" w:eastAsia="Times New Roman" w:hAnsi="Times New Roman"/>
          <w:b/>
          <w:bCs/>
          <w:sz w:val="24"/>
          <w:szCs w:val="24"/>
        </w:rPr>
        <w:t xml:space="preserve">	vii</w:t>
      </w:r>
    </w:p>
    <w:p>
      <w:pPr>
        <w:tabs>
          <w:tab w:val="right" w:pos="8306" w:leader="dot"/>
        </w:tabs>
        <w:spacing w:after="80" w:before="100" w:line="300"/>
        <w:ind w:left="0"/>
      </w:pPr>
      <w:r>
        <w:rPr>
          <w:rFonts w:ascii="Times New Roman" w:cs="Times New Roman" w:eastAsia="Times New Roman" w:hAnsi="Times New Roman"/>
          <w:b/>
          <w:bCs/>
          <w:sz w:val="24"/>
          <w:szCs w:val="24"/>
        </w:rPr>
        <w:t xml:space="preserve">1. INTRODUCTION</w:t>
      </w:r>
      <w:r>
        <w:rPr>
          <w:rFonts w:ascii="Times New Roman" w:cs="Times New Roman" w:eastAsia="Times New Roman" w:hAnsi="Times New Roman"/>
          <w:b/>
          <w:bCs/>
          <w:sz w:val="24"/>
          <w:szCs w:val="24"/>
        </w:rPr>
        <w:t xml:space="preserve">	1</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1.1 Background of the Project</w:t>
      </w:r>
      <w:r>
        <w:rPr>
          <w:rFonts w:ascii="Times New Roman" w:cs="Times New Roman" w:eastAsia="Times New Roman" w:hAnsi="Times New Roman"/>
          <w:b w:val="false"/>
          <w:bCs w:val="false"/>
          <w:sz w:val="22"/>
          <w:szCs w:val="22"/>
        </w:rPr>
        <w:t xml:space="preserve">	1</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1.2 Problem Statement</w:t>
      </w:r>
      <w:r>
        <w:rPr>
          <w:rFonts w:ascii="Times New Roman" w:cs="Times New Roman" w:eastAsia="Times New Roman" w:hAnsi="Times New Roman"/>
          <w:b w:val="false"/>
          <w:bCs w:val="false"/>
          <w:sz w:val="22"/>
          <w:szCs w:val="22"/>
        </w:rPr>
        <w:t xml:space="preserve">	2</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1.3 Project Objective</w:t>
      </w:r>
      <w:r>
        <w:rPr>
          <w:rFonts w:ascii="Times New Roman" w:cs="Times New Roman" w:eastAsia="Times New Roman" w:hAnsi="Times New Roman"/>
          <w:b w:val="false"/>
          <w:bCs w:val="false"/>
          <w:sz w:val="22"/>
          <w:szCs w:val="22"/>
        </w:rPr>
        <w:t xml:space="preserve">	3</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1.4 Advantages of this Project</w:t>
      </w:r>
      <w:r>
        <w:rPr>
          <w:rFonts w:ascii="Times New Roman" w:cs="Times New Roman" w:eastAsia="Times New Roman" w:hAnsi="Times New Roman"/>
          <w:b w:val="false"/>
          <w:bCs w:val="false"/>
          <w:sz w:val="22"/>
          <w:szCs w:val="22"/>
        </w:rPr>
        <w:t xml:space="preserve">	3</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1.5 Scope of Project</w:t>
      </w:r>
      <w:r>
        <w:rPr>
          <w:rFonts w:ascii="Times New Roman" w:cs="Times New Roman" w:eastAsia="Times New Roman" w:hAnsi="Times New Roman"/>
          <w:b w:val="false"/>
          <w:bCs w:val="false"/>
          <w:sz w:val="22"/>
          <w:szCs w:val="22"/>
        </w:rPr>
        <w:t xml:space="preserve">	4</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1.6 Tools &amp; Technology Used</w:t>
      </w:r>
      <w:r>
        <w:rPr>
          <w:rFonts w:ascii="Times New Roman" w:cs="Times New Roman" w:eastAsia="Times New Roman" w:hAnsi="Times New Roman"/>
          <w:b w:val="false"/>
          <w:bCs w:val="false"/>
          <w:sz w:val="22"/>
          <w:szCs w:val="22"/>
        </w:rPr>
        <w:t xml:space="preserve">	4</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1.7 Organisation of the Report</w:t>
      </w:r>
      <w:r>
        <w:rPr>
          <w:rFonts w:ascii="Times New Roman" w:cs="Times New Roman" w:eastAsia="Times New Roman" w:hAnsi="Times New Roman"/>
          <w:b w:val="false"/>
          <w:bCs w:val="false"/>
          <w:sz w:val="22"/>
          <w:szCs w:val="22"/>
        </w:rPr>
        <w:t xml:space="preserve">	5</w:t>
      </w:r>
    </w:p>
    <w:p>
      <w:pPr>
        <w:tabs>
          <w:tab w:val="right" w:pos="8306" w:leader="dot"/>
        </w:tabs>
        <w:spacing w:after="80" w:before="100" w:line="300"/>
        <w:ind w:left="0"/>
      </w:pPr>
      <w:r>
        <w:rPr>
          <w:rFonts w:ascii="Times New Roman" w:cs="Times New Roman" w:eastAsia="Times New Roman" w:hAnsi="Times New Roman"/>
          <w:b/>
          <w:bCs/>
          <w:sz w:val="24"/>
          <w:szCs w:val="24"/>
        </w:rPr>
        <w:t xml:space="preserve">2. ANALYSIS</w:t>
      </w:r>
      <w:r>
        <w:rPr>
          <w:rFonts w:ascii="Times New Roman" w:cs="Times New Roman" w:eastAsia="Times New Roman" w:hAnsi="Times New Roman"/>
          <w:b/>
          <w:bCs/>
          <w:sz w:val="24"/>
          <w:szCs w:val="24"/>
        </w:rPr>
        <w:t xml:space="preserve">	6</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2.1 Study of the Existing System</w:t>
      </w:r>
      <w:r>
        <w:rPr>
          <w:rFonts w:ascii="Times New Roman" w:cs="Times New Roman" w:eastAsia="Times New Roman" w:hAnsi="Times New Roman"/>
          <w:b w:val="false"/>
          <w:bCs w:val="false"/>
          <w:sz w:val="22"/>
          <w:szCs w:val="22"/>
        </w:rPr>
        <w:t xml:space="preserve">	6</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2.2 Literature Review</w:t>
      </w:r>
      <w:r>
        <w:rPr>
          <w:rFonts w:ascii="Times New Roman" w:cs="Times New Roman" w:eastAsia="Times New Roman" w:hAnsi="Times New Roman"/>
          <w:b w:val="false"/>
          <w:bCs w:val="false"/>
          <w:sz w:val="22"/>
          <w:szCs w:val="22"/>
        </w:rPr>
        <w:t xml:space="preserve">	6</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2.3 Data Analysis</w:t>
      </w:r>
      <w:r>
        <w:rPr>
          <w:rFonts w:ascii="Times New Roman" w:cs="Times New Roman" w:eastAsia="Times New Roman" w:hAnsi="Times New Roman"/>
          <w:b w:val="false"/>
          <w:bCs w:val="false"/>
          <w:sz w:val="22"/>
          <w:szCs w:val="22"/>
        </w:rPr>
        <w:t xml:space="preserve">	8</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2.4 Requirement Analysis</w:t>
      </w:r>
      <w:r>
        <w:rPr>
          <w:rFonts w:ascii="Times New Roman" w:cs="Times New Roman" w:eastAsia="Times New Roman" w:hAnsi="Times New Roman"/>
          <w:b w:val="false"/>
          <w:bCs w:val="false"/>
          <w:sz w:val="22"/>
          <w:szCs w:val="22"/>
        </w:rPr>
        <w:t xml:space="preserve">	10</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2.5 Feasibility Analysis</w:t>
      </w:r>
      <w:r>
        <w:rPr>
          <w:rFonts w:ascii="Times New Roman" w:cs="Times New Roman" w:eastAsia="Times New Roman" w:hAnsi="Times New Roman"/>
          <w:b w:val="false"/>
          <w:bCs w:val="false"/>
          <w:sz w:val="22"/>
          <w:szCs w:val="22"/>
        </w:rPr>
        <w:t xml:space="preserve">	10</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2.6 Gaps in Reported and Existing Work, and Motivation</w:t>
      </w:r>
      <w:r>
        <w:rPr>
          <w:rFonts w:ascii="Times New Roman" w:cs="Times New Roman" w:eastAsia="Times New Roman" w:hAnsi="Times New Roman"/>
          <w:b w:val="false"/>
          <w:bCs w:val="false"/>
          <w:sz w:val="22"/>
          <w:szCs w:val="22"/>
        </w:rPr>
        <w:t xml:space="preserve">	11</w:t>
      </w:r>
    </w:p>
    <w:p>
      <w:pPr>
        <w:tabs>
          <w:tab w:val="right" w:pos="8306" w:leader="dot"/>
        </w:tabs>
        <w:spacing w:after="80" w:before="100" w:line="300"/>
        <w:ind w:left="0"/>
      </w:pPr>
      <w:r>
        <w:rPr>
          <w:rFonts w:ascii="Times New Roman" w:cs="Times New Roman" w:eastAsia="Times New Roman" w:hAnsi="Times New Roman"/>
          <w:b/>
          <w:bCs/>
          <w:sz w:val="24"/>
          <w:szCs w:val="24"/>
        </w:rPr>
        <w:t xml:space="preserve">3. SOFTWARE REQUIREMENTS SPECIFICATION</w:t>
      </w:r>
      <w:r>
        <w:rPr>
          <w:rFonts w:ascii="Times New Roman" w:cs="Times New Roman" w:eastAsia="Times New Roman" w:hAnsi="Times New Roman"/>
          <w:b/>
          <w:bCs/>
          <w:sz w:val="24"/>
          <w:szCs w:val="24"/>
        </w:rPr>
        <w:t xml:space="preserve">	13</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3.1 System Configurations</w:t>
      </w:r>
      <w:r>
        <w:rPr>
          <w:rFonts w:ascii="Times New Roman" w:cs="Times New Roman" w:eastAsia="Times New Roman" w:hAnsi="Times New Roman"/>
          <w:b w:val="false"/>
          <w:bCs w:val="false"/>
          <w:sz w:val="22"/>
          <w:szCs w:val="22"/>
        </w:rPr>
        <w:t xml:space="preserve">	13</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3.2 Introduction</w:t>
      </w:r>
      <w:r>
        <w:rPr>
          <w:rFonts w:ascii="Times New Roman" w:cs="Times New Roman" w:eastAsia="Times New Roman" w:hAnsi="Times New Roman"/>
          <w:b w:val="false"/>
          <w:bCs w:val="false"/>
          <w:sz w:val="22"/>
          <w:szCs w:val="22"/>
        </w:rPr>
        <w:t xml:space="preserve">	14</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3.3 Overall Description</w:t>
      </w:r>
      <w:r>
        <w:rPr>
          <w:rFonts w:ascii="Times New Roman" w:cs="Times New Roman" w:eastAsia="Times New Roman" w:hAnsi="Times New Roman"/>
          <w:b w:val="false"/>
          <w:bCs w:val="false"/>
          <w:sz w:val="22"/>
          <w:szCs w:val="22"/>
        </w:rPr>
        <w:t xml:space="preserve">	15</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3.4 Functional Requirements</w:t>
      </w:r>
      <w:r>
        <w:rPr>
          <w:rFonts w:ascii="Times New Roman" w:cs="Times New Roman" w:eastAsia="Times New Roman" w:hAnsi="Times New Roman"/>
          <w:b w:val="false"/>
          <w:bCs w:val="false"/>
          <w:sz w:val="22"/>
          <w:szCs w:val="22"/>
        </w:rPr>
        <w:t xml:space="preserve">	16</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3.5 Non-Functional Requirements</w:t>
      </w:r>
      <w:r>
        <w:rPr>
          <w:rFonts w:ascii="Times New Roman" w:cs="Times New Roman" w:eastAsia="Times New Roman" w:hAnsi="Times New Roman"/>
          <w:b w:val="false"/>
          <w:bCs w:val="false"/>
          <w:sz w:val="22"/>
          <w:szCs w:val="22"/>
        </w:rPr>
        <w:t xml:space="preserve">	18</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3.6 Use Case Model</w:t>
      </w:r>
      <w:r>
        <w:rPr>
          <w:rFonts w:ascii="Times New Roman" w:cs="Times New Roman" w:eastAsia="Times New Roman" w:hAnsi="Times New Roman"/>
          <w:b w:val="false"/>
          <w:bCs w:val="false"/>
          <w:sz w:val="22"/>
          <w:szCs w:val="22"/>
        </w:rPr>
        <w:t xml:space="preserve">	19</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3.7 Data Flow Diagrams</w:t>
      </w:r>
      <w:r>
        <w:rPr>
          <w:rFonts w:ascii="Times New Roman" w:cs="Times New Roman" w:eastAsia="Times New Roman" w:hAnsi="Times New Roman"/>
          <w:b w:val="false"/>
          <w:bCs w:val="false"/>
          <w:sz w:val="22"/>
          <w:szCs w:val="22"/>
        </w:rPr>
        <w:t xml:space="preserve">	20</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3.8 Entity Relationship Model and Data Dictionary</w:t>
      </w:r>
      <w:r>
        <w:rPr>
          <w:rFonts w:ascii="Times New Roman" w:cs="Times New Roman" w:eastAsia="Times New Roman" w:hAnsi="Times New Roman"/>
          <w:b w:val="false"/>
          <w:bCs w:val="false"/>
          <w:sz w:val="22"/>
          <w:szCs w:val="22"/>
        </w:rPr>
        <w:t xml:space="preserve">	22</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3.9 External Interface Requirements</w:t>
      </w:r>
      <w:r>
        <w:rPr>
          <w:rFonts w:ascii="Times New Roman" w:cs="Times New Roman" w:eastAsia="Times New Roman" w:hAnsi="Times New Roman"/>
          <w:b w:val="false"/>
          <w:bCs w:val="false"/>
          <w:sz w:val="22"/>
          <w:szCs w:val="22"/>
        </w:rPr>
        <w:t xml:space="preserve">	23</w:t>
      </w:r>
    </w:p>
    <w:p>
      <w:pPr>
        <w:tabs>
          <w:tab w:val="right" w:pos="8306" w:leader="dot"/>
        </w:tabs>
        <w:spacing w:after="80" w:before="100" w:line="300"/>
        <w:ind w:left="0"/>
      </w:pPr>
      <w:r>
        <w:rPr>
          <w:rFonts w:ascii="Times New Roman" w:cs="Times New Roman" w:eastAsia="Times New Roman" w:hAnsi="Times New Roman"/>
          <w:b/>
          <w:bCs/>
          <w:sz w:val="24"/>
          <w:szCs w:val="24"/>
        </w:rPr>
        <w:t xml:space="preserve">4. TECHNOLOGY USED AND ITS DESCRIPTION</w:t>
      </w:r>
      <w:r>
        <w:rPr>
          <w:rFonts w:ascii="Times New Roman" w:cs="Times New Roman" w:eastAsia="Times New Roman" w:hAnsi="Times New Roman"/>
          <w:b/>
          <w:bCs/>
          <w:sz w:val="24"/>
          <w:szCs w:val="24"/>
        </w:rPr>
        <w:t xml:space="preserve">	25</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4.1 System Architecture</w:t>
      </w:r>
      <w:r>
        <w:rPr>
          <w:rFonts w:ascii="Times New Roman" w:cs="Times New Roman" w:eastAsia="Times New Roman" w:hAnsi="Times New Roman"/>
          <w:b w:val="false"/>
          <w:bCs w:val="false"/>
          <w:sz w:val="22"/>
          <w:szCs w:val="22"/>
        </w:rPr>
        <w:t xml:space="preserve">	25</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4.2 Python and FastAPI</w:t>
      </w:r>
      <w:r>
        <w:rPr>
          <w:rFonts w:ascii="Times New Roman" w:cs="Times New Roman" w:eastAsia="Times New Roman" w:hAnsi="Times New Roman"/>
          <w:b w:val="false"/>
          <w:bCs w:val="false"/>
          <w:sz w:val="22"/>
          <w:szCs w:val="22"/>
        </w:rPr>
        <w:t xml:space="preserve">	26</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4.3 Machine Learning with scikit-learn</w:t>
      </w:r>
      <w:r>
        <w:rPr>
          <w:rFonts w:ascii="Times New Roman" w:cs="Times New Roman" w:eastAsia="Times New Roman" w:hAnsi="Times New Roman"/>
          <w:b w:val="false"/>
          <w:bCs w:val="false"/>
          <w:sz w:val="22"/>
          <w:szCs w:val="22"/>
        </w:rPr>
        <w:t xml:space="preserve">	27</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4.4 Retrieval-Augmented Generation, LLM Integration and Bhashini</w:t>
      </w:r>
      <w:r>
        <w:rPr>
          <w:rFonts w:ascii="Times New Roman" w:cs="Times New Roman" w:eastAsia="Times New Roman" w:hAnsi="Times New Roman"/>
          <w:b w:val="false"/>
          <w:bCs w:val="false"/>
          <w:sz w:val="22"/>
          <w:szCs w:val="22"/>
        </w:rPr>
        <w:t xml:space="preserve">	29</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4.5 Route-Risk Scoring Algorithm</w:t>
      </w:r>
      <w:r>
        <w:rPr>
          <w:rFonts w:ascii="Times New Roman" w:cs="Times New Roman" w:eastAsia="Times New Roman" w:hAnsi="Times New Roman"/>
          <w:b w:val="false"/>
          <w:bCs w:val="false"/>
          <w:sz w:val="22"/>
          <w:szCs w:val="22"/>
        </w:rPr>
        <w:t xml:space="preserve">	30</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4.6 Health-Readiness Rules</w:t>
      </w:r>
      <w:r>
        <w:rPr>
          <w:rFonts w:ascii="Times New Roman" w:cs="Times New Roman" w:eastAsia="Times New Roman" w:hAnsi="Times New Roman"/>
          <w:b w:val="false"/>
          <w:bCs w:val="false"/>
          <w:sz w:val="22"/>
          <w:szCs w:val="22"/>
        </w:rPr>
        <w:t xml:space="preserve">	31</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4.7 Database</w:t>
      </w:r>
      <w:r>
        <w:rPr>
          <w:rFonts w:ascii="Times New Roman" w:cs="Times New Roman" w:eastAsia="Times New Roman" w:hAnsi="Times New Roman"/>
          <w:b w:val="false"/>
          <w:bCs w:val="false"/>
          <w:sz w:val="22"/>
          <w:szCs w:val="22"/>
        </w:rPr>
        <w:t xml:space="preserve">	31</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4.8 Front-End: HTML5, CSS3, JavaScript and Progressive Web App</w:t>
      </w:r>
      <w:r>
        <w:rPr>
          <w:rFonts w:ascii="Times New Roman" w:cs="Times New Roman" w:eastAsia="Times New Roman" w:hAnsi="Times New Roman"/>
          <w:b w:val="false"/>
          <w:bCs w:val="false"/>
          <w:sz w:val="22"/>
          <w:szCs w:val="22"/>
        </w:rPr>
        <w:t xml:space="preserve">	31</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4.9 Messaging and Advisory Workflow</w:t>
      </w:r>
      <w:r>
        <w:rPr>
          <w:rFonts w:ascii="Times New Roman" w:cs="Times New Roman" w:eastAsia="Times New Roman" w:hAnsi="Times New Roman"/>
          <w:b w:val="false"/>
          <w:bCs w:val="false"/>
          <w:sz w:val="22"/>
          <w:szCs w:val="22"/>
        </w:rPr>
        <w:t xml:space="preserve">	31</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4.10 Security and Privacy</w:t>
      </w:r>
      <w:r>
        <w:rPr>
          <w:rFonts w:ascii="Times New Roman" w:cs="Times New Roman" w:eastAsia="Times New Roman" w:hAnsi="Times New Roman"/>
          <w:b w:val="false"/>
          <w:bCs w:val="false"/>
          <w:sz w:val="22"/>
          <w:szCs w:val="22"/>
        </w:rPr>
        <w:t xml:space="preserve">	32</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4.11 Testing Tools</w:t>
      </w:r>
      <w:r>
        <w:rPr>
          <w:rFonts w:ascii="Times New Roman" w:cs="Times New Roman" w:eastAsia="Times New Roman" w:hAnsi="Times New Roman"/>
          <w:b w:val="false"/>
          <w:bCs w:val="false"/>
          <w:sz w:val="22"/>
          <w:szCs w:val="22"/>
        </w:rPr>
        <w:t xml:space="preserve">	32</w:t>
      </w:r>
    </w:p>
    <w:p>
      <w:pPr>
        <w:tabs>
          <w:tab w:val="right" w:pos="8306" w:leader="dot"/>
        </w:tabs>
        <w:spacing w:after="80" w:before="100" w:line="300"/>
        <w:ind w:left="0"/>
      </w:pPr>
      <w:r>
        <w:rPr>
          <w:rFonts w:ascii="Times New Roman" w:cs="Times New Roman" w:eastAsia="Times New Roman" w:hAnsi="Times New Roman"/>
          <w:b/>
          <w:bCs/>
          <w:sz w:val="24"/>
          <w:szCs w:val="24"/>
        </w:rPr>
        <w:t xml:space="preserve">5. CODING</w:t>
      </w:r>
      <w:r>
        <w:rPr>
          <w:rFonts w:ascii="Times New Roman" w:cs="Times New Roman" w:eastAsia="Times New Roman" w:hAnsi="Times New Roman"/>
          <w:b/>
          <w:bCs/>
          <w:sz w:val="24"/>
          <w:szCs w:val="24"/>
        </w:rPr>
        <w:t xml:space="preserve">	33</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5.1 Project Structure</w:t>
      </w:r>
      <w:r>
        <w:rPr>
          <w:rFonts w:ascii="Times New Roman" w:cs="Times New Roman" w:eastAsia="Times New Roman" w:hAnsi="Times New Roman"/>
          <w:b w:val="false"/>
          <w:bCs w:val="false"/>
          <w:sz w:val="22"/>
          <w:szCs w:val="22"/>
        </w:rPr>
        <w:t xml:space="preserve">	33</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5.2 Hybrid TF-IDF retriever (app/knowledge_base.py)</w:t>
      </w:r>
      <w:r>
        <w:rPr>
          <w:rFonts w:ascii="Times New Roman" w:cs="Times New Roman" w:eastAsia="Times New Roman" w:hAnsi="Times New Roman"/>
          <w:b w:val="false"/>
          <w:bCs w:val="false"/>
          <w:sz w:val="22"/>
          <w:szCs w:val="22"/>
        </w:rPr>
        <w:t xml:space="preserve">	34</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5.3 Intent classifier with emergency override (app/intent.py)</w:t>
      </w:r>
      <w:r>
        <w:rPr>
          <w:rFonts w:ascii="Times New Roman" w:cs="Times New Roman" w:eastAsia="Times New Roman" w:hAnsi="Times New Roman"/>
          <w:b w:val="false"/>
          <w:bCs w:val="false"/>
          <w:sz w:val="22"/>
          <w:szCs w:val="22"/>
        </w:rPr>
        <w:t xml:space="preserve">	35</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5.4 Conversation orchestrator (app/assistant.py)</w:t>
      </w:r>
      <w:r>
        <w:rPr>
          <w:rFonts w:ascii="Times New Roman" w:cs="Times New Roman" w:eastAsia="Times New Roman" w:hAnsi="Times New Roman"/>
          <w:b w:val="false"/>
          <w:bCs w:val="false"/>
          <w:sz w:val="22"/>
          <w:szCs w:val="22"/>
        </w:rPr>
        <w:t xml:space="preserve">	35</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5.5 Crowd forecasting model and evaluation (app/forecast.py)</w:t>
      </w:r>
      <w:r>
        <w:rPr>
          <w:rFonts w:ascii="Times New Roman" w:cs="Times New Roman" w:eastAsia="Times New Roman" w:hAnsi="Times New Roman"/>
          <w:b w:val="false"/>
          <w:bCs w:val="false"/>
          <w:sz w:val="22"/>
          <w:szCs w:val="22"/>
        </w:rPr>
        <w:t xml:space="preserve">	37</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5.6 Route-risk scoring and safe-halt search (app/risk.py)</w:t>
      </w:r>
      <w:r>
        <w:rPr>
          <w:rFonts w:ascii="Times New Roman" w:cs="Times New Roman" w:eastAsia="Times New Roman" w:hAnsi="Times New Roman"/>
          <w:b w:val="false"/>
          <w:bCs w:val="false"/>
          <w:sz w:val="22"/>
          <w:szCs w:val="22"/>
        </w:rPr>
        <w:t xml:space="preserve">	38</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5.7 Four-eyes approval and alert dispatch (app/alerts.py)</w:t>
      </w:r>
      <w:r>
        <w:rPr>
          <w:rFonts w:ascii="Times New Roman" w:cs="Times New Roman" w:eastAsia="Times New Roman" w:hAnsi="Times New Roman"/>
          <w:b w:val="false"/>
          <w:bCs w:val="false"/>
          <w:sz w:val="22"/>
          <w:szCs w:val="22"/>
        </w:rPr>
        <w:t xml:space="preserve">	39</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5.8 LLM grounding guardrail (app/llm.py)</w:t>
      </w:r>
      <w:r>
        <w:rPr>
          <w:rFonts w:ascii="Times New Roman" w:cs="Times New Roman" w:eastAsia="Times New Roman" w:hAnsi="Times New Roman"/>
          <w:b w:val="false"/>
          <w:bCs w:val="false"/>
          <w:sz w:val="22"/>
          <w:szCs w:val="22"/>
        </w:rPr>
        <w:t xml:space="preserve">	39</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5.9 Health-readiness rules (app/health.py)</w:t>
      </w:r>
      <w:r>
        <w:rPr>
          <w:rFonts w:ascii="Times New Roman" w:cs="Times New Roman" w:eastAsia="Times New Roman" w:hAnsi="Times New Roman"/>
          <w:b w:val="false"/>
          <w:bCs w:val="false"/>
          <w:sz w:val="22"/>
          <w:szCs w:val="22"/>
        </w:rPr>
        <w:t xml:space="preserve">	40</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5.10 REST API endpoints and role-based access (app/main.py)</w:t>
      </w:r>
      <w:r>
        <w:rPr>
          <w:rFonts w:ascii="Times New Roman" w:cs="Times New Roman" w:eastAsia="Times New Roman" w:hAnsi="Times New Roman"/>
          <w:b w:val="false"/>
          <w:bCs w:val="false"/>
          <w:sz w:val="22"/>
          <w:szCs w:val="22"/>
        </w:rPr>
        <w:t xml:space="preserve">	41</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5.11 Chat client in the traveller web app (app/static/app.js)</w:t>
      </w:r>
      <w:r>
        <w:rPr>
          <w:rFonts w:ascii="Times New Roman" w:cs="Times New Roman" w:eastAsia="Times New Roman" w:hAnsi="Times New Roman"/>
          <w:b w:val="false"/>
          <w:bCs w:val="false"/>
          <w:sz w:val="22"/>
          <w:szCs w:val="22"/>
        </w:rPr>
        <w:t xml:space="preserve">	42</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5.12 Integration test of the advisory workflow (tests/test_core.py)</w:t>
      </w:r>
      <w:r>
        <w:rPr>
          <w:rFonts w:ascii="Times New Roman" w:cs="Times New Roman" w:eastAsia="Times New Roman" w:hAnsi="Times New Roman"/>
          <w:b w:val="false"/>
          <w:bCs w:val="false"/>
          <w:sz w:val="22"/>
          <w:szCs w:val="22"/>
        </w:rPr>
        <w:t xml:space="preserve">	42</w:t>
      </w:r>
    </w:p>
    <w:p>
      <w:pPr>
        <w:tabs>
          <w:tab w:val="right" w:pos="8306" w:leader="dot"/>
        </w:tabs>
        <w:spacing w:after="80" w:before="100" w:line="300"/>
        <w:ind w:left="0"/>
      </w:pPr>
      <w:r>
        <w:rPr>
          <w:rFonts w:ascii="Times New Roman" w:cs="Times New Roman" w:eastAsia="Times New Roman" w:hAnsi="Times New Roman"/>
          <w:b/>
          <w:bCs/>
          <w:sz w:val="24"/>
          <w:szCs w:val="24"/>
        </w:rPr>
        <w:t xml:space="preserve">6. SCREENSHOTS</w:t>
      </w:r>
      <w:r>
        <w:rPr>
          <w:rFonts w:ascii="Times New Roman" w:cs="Times New Roman" w:eastAsia="Times New Roman" w:hAnsi="Times New Roman"/>
          <w:b/>
          <w:bCs/>
          <w:sz w:val="24"/>
          <w:szCs w:val="24"/>
        </w:rPr>
        <w:t xml:space="preserve">	44</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6.1 Traveller Web App</w:t>
      </w:r>
      <w:r>
        <w:rPr>
          <w:rFonts w:ascii="Times New Roman" w:cs="Times New Roman" w:eastAsia="Times New Roman" w:hAnsi="Times New Roman"/>
          <w:b w:val="false"/>
          <w:bCs w:val="false"/>
          <w:sz w:val="22"/>
          <w:szCs w:val="22"/>
        </w:rPr>
        <w:t xml:space="preserve">	44</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6.2 Officials' Dashboard</w:t>
      </w:r>
      <w:r>
        <w:rPr>
          <w:rFonts w:ascii="Times New Roman" w:cs="Times New Roman" w:eastAsia="Times New Roman" w:hAnsi="Times New Roman"/>
          <w:b w:val="false"/>
          <w:bCs w:val="false"/>
          <w:sz w:val="22"/>
          <w:szCs w:val="22"/>
        </w:rPr>
        <w:t xml:space="preserve">	49</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6.3 Testing and Evaluation Results</w:t>
      </w:r>
      <w:r>
        <w:rPr>
          <w:rFonts w:ascii="Times New Roman" w:cs="Times New Roman" w:eastAsia="Times New Roman" w:hAnsi="Times New Roman"/>
          <w:b w:val="false"/>
          <w:bCs w:val="false"/>
          <w:sz w:val="22"/>
          <w:szCs w:val="22"/>
        </w:rPr>
        <w:t xml:space="preserve">	53</w:t>
      </w:r>
    </w:p>
    <w:p>
      <w:pPr>
        <w:tabs>
          <w:tab w:val="right" w:pos="8306" w:leader="dot"/>
        </w:tabs>
        <w:spacing w:after="80" w:before="100" w:line="300"/>
        <w:ind w:left="0"/>
      </w:pPr>
      <w:r>
        <w:rPr>
          <w:rFonts w:ascii="Times New Roman" w:cs="Times New Roman" w:eastAsia="Times New Roman" w:hAnsi="Times New Roman"/>
          <w:b/>
          <w:bCs/>
          <w:sz w:val="24"/>
          <w:szCs w:val="24"/>
        </w:rPr>
        <w:t xml:space="preserve">7. CONCLUSION</w:t>
      </w:r>
      <w:r>
        <w:rPr>
          <w:rFonts w:ascii="Times New Roman" w:cs="Times New Roman" w:eastAsia="Times New Roman" w:hAnsi="Times New Roman"/>
          <w:b/>
          <w:bCs/>
          <w:sz w:val="24"/>
          <w:szCs w:val="24"/>
        </w:rPr>
        <w:t xml:space="preserve">	56</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7.1 Conclusion</w:t>
      </w:r>
      <w:r>
        <w:rPr>
          <w:rFonts w:ascii="Times New Roman" w:cs="Times New Roman" w:eastAsia="Times New Roman" w:hAnsi="Times New Roman"/>
          <w:b w:val="false"/>
          <w:bCs w:val="false"/>
          <w:sz w:val="22"/>
          <w:szCs w:val="22"/>
        </w:rPr>
        <w:t xml:space="preserve">	56</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7.2 Achievement of Objectives</w:t>
      </w:r>
      <w:r>
        <w:rPr>
          <w:rFonts w:ascii="Times New Roman" w:cs="Times New Roman" w:eastAsia="Times New Roman" w:hAnsi="Times New Roman"/>
          <w:b w:val="false"/>
          <w:bCs w:val="false"/>
          <w:sz w:val="22"/>
          <w:szCs w:val="22"/>
        </w:rPr>
        <w:t xml:space="preserve">	56</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7.3 Limitations</w:t>
      </w:r>
      <w:r>
        <w:rPr>
          <w:rFonts w:ascii="Times New Roman" w:cs="Times New Roman" w:eastAsia="Times New Roman" w:hAnsi="Times New Roman"/>
          <w:b w:val="false"/>
          <w:bCs w:val="false"/>
          <w:sz w:val="22"/>
          <w:szCs w:val="22"/>
        </w:rPr>
        <w:t xml:space="preserve">	57</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7.4 Future Scope</w:t>
      </w:r>
      <w:r>
        <w:rPr>
          <w:rFonts w:ascii="Times New Roman" w:cs="Times New Roman" w:eastAsia="Times New Roman" w:hAnsi="Times New Roman"/>
          <w:b w:val="false"/>
          <w:bCs w:val="false"/>
          <w:sz w:val="22"/>
          <w:szCs w:val="22"/>
        </w:rPr>
        <w:t xml:space="preserve">	57</w:t>
      </w:r>
    </w:p>
    <w:p>
      <w:pPr>
        <w:tabs>
          <w:tab w:val="right" w:pos="8306" w:leader="dot"/>
        </w:tabs>
        <w:spacing w:after="80" w:before="100" w:line="300"/>
        <w:ind w:left="0"/>
      </w:pPr>
      <w:r>
        <w:rPr>
          <w:rFonts w:ascii="Times New Roman" w:cs="Times New Roman" w:eastAsia="Times New Roman" w:hAnsi="Times New Roman"/>
          <w:b/>
          <w:bCs/>
          <w:sz w:val="24"/>
          <w:szCs w:val="24"/>
        </w:rPr>
        <w:t xml:space="preserve">8. BIBLIOGRAPHY</w:t>
      </w:r>
      <w:r>
        <w:rPr>
          <w:rFonts w:ascii="Times New Roman" w:cs="Times New Roman" w:eastAsia="Times New Roman" w:hAnsi="Times New Roman"/>
          <w:b/>
          <w:bCs/>
          <w:sz w:val="24"/>
          <w:szCs w:val="24"/>
        </w:rPr>
        <w:t xml:space="preserve">	58</w:t>
      </w:r>
    </w:p>
    <w:p>
      <w:r>
        <w:br w:type="page"/>
      </w:r>
    </w:p>
    <w:p>
      <w:pPr>
        <w:pStyle w:val="Heading1"/>
        <w:spacing w:after="300"/>
        <w:jc w:val="center"/>
      </w:pPr>
      <w:r>
        <w:rPr>
          <w:rFonts w:ascii="Times New Roman" w:cs="Times New Roman" w:eastAsia="Times New Roman" w:hAnsi="Times New Roman"/>
          <w:b/>
          <w:bCs/>
          <w:sz w:val="32"/>
          <w:szCs w:val="32"/>
          <w:u w:val="single"/>
        </w:rPr>
        <w:t xml:space="preserve">LIST OF FIGURES</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1.1: Total visitors to Uttarakhand, 2021 to 2025 (Tourism Department data reported by ETV Bharat, 2026a)</w:t>
      </w:r>
      <w:r>
        <w:rPr>
          <w:rFonts w:ascii="Times New Roman" w:cs="Times New Roman" w:eastAsia="Times New Roman" w:hAnsi="Times New Roman"/>
          <w:b w:val="false"/>
          <w:bCs w:val="false"/>
          <w:sz w:val="22"/>
          <w:szCs w:val="22"/>
        </w:rPr>
        <w:t xml:space="preserve">	1</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2.1: Daily limits per shrine compared with the observed Kedarnath peak (The Quint, 2022; ETV Bharat, 2026b; Counterview, 2025)</w:t>
      </w:r>
      <w:r>
        <w:rPr>
          <w:rFonts w:ascii="Times New Roman" w:cs="Times New Roman" w:eastAsia="Times New Roman" w:hAnsi="Times New Roman"/>
          <w:b w:val="false"/>
          <w:bCs w:val="false"/>
          <w:sz w:val="22"/>
          <w:szCs w:val="22"/>
        </w:rPr>
        <w:t xml:space="preserve">	9</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2.2: Project schedule (Gantt chart)</w:t>
      </w:r>
      <w:r>
        <w:rPr>
          <w:rFonts w:ascii="Times New Roman" w:cs="Times New Roman" w:eastAsia="Times New Roman" w:hAnsi="Times New Roman"/>
          <w:b w:val="false"/>
          <w:bCs w:val="false"/>
          <w:sz w:val="22"/>
          <w:szCs w:val="22"/>
        </w:rPr>
        <w:t xml:space="preserve">	11</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3.1: Use case diagram of YatraSetu AI</w:t>
      </w:r>
      <w:r>
        <w:rPr>
          <w:rFonts w:ascii="Times New Roman" w:cs="Times New Roman" w:eastAsia="Times New Roman" w:hAnsi="Times New Roman"/>
          <w:b w:val="false"/>
          <w:bCs w:val="false"/>
          <w:sz w:val="22"/>
          <w:szCs w:val="22"/>
        </w:rPr>
        <w:t xml:space="preserve">	19</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3.2: Data flow diagram, Level 0 (context diagram)</w:t>
      </w:r>
      <w:r>
        <w:rPr>
          <w:rFonts w:ascii="Times New Roman" w:cs="Times New Roman" w:eastAsia="Times New Roman" w:hAnsi="Times New Roman"/>
          <w:b w:val="false"/>
          <w:bCs w:val="false"/>
          <w:sz w:val="22"/>
          <w:szCs w:val="22"/>
        </w:rPr>
        <w:t xml:space="preserve">	20</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3.3: Data flow diagram, Level 1</w:t>
      </w:r>
      <w:r>
        <w:rPr>
          <w:rFonts w:ascii="Times New Roman" w:cs="Times New Roman" w:eastAsia="Times New Roman" w:hAnsi="Times New Roman"/>
          <w:b w:val="false"/>
          <w:bCs w:val="false"/>
          <w:sz w:val="22"/>
          <w:szCs w:val="22"/>
        </w:rPr>
        <w:t xml:space="preserve">	21</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3.4: Entity relationship diagram</w:t>
      </w:r>
      <w:r>
        <w:rPr>
          <w:rFonts w:ascii="Times New Roman" w:cs="Times New Roman" w:eastAsia="Times New Roman" w:hAnsi="Times New Roman"/>
          <w:b w:val="false"/>
          <w:bCs w:val="false"/>
          <w:sz w:val="22"/>
          <w:szCs w:val="22"/>
        </w:rPr>
        <w:t xml:space="preserve">	22</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4.1: Layered architecture of YatraSetu AI</w:t>
      </w:r>
      <w:r>
        <w:rPr>
          <w:rFonts w:ascii="Times New Roman" w:cs="Times New Roman" w:eastAsia="Times New Roman" w:hAnsi="Times New Roman"/>
          <w:b w:val="false"/>
          <w:bCs w:val="false"/>
          <w:sz w:val="22"/>
          <w:szCs w:val="22"/>
        </w:rPr>
        <w:t xml:space="preserve">	25</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4.2: Processing flow of a user message in the assistant</w:t>
      </w:r>
      <w:r>
        <w:rPr>
          <w:rFonts w:ascii="Times New Roman" w:cs="Times New Roman" w:eastAsia="Times New Roman" w:hAnsi="Times New Roman"/>
          <w:b w:val="false"/>
          <w:bCs w:val="false"/>
          <w:sz w:val="22"/>
          <w:szCs w:val="22"/>
        </w:rPr>
        <w:t xml:space="preserve">	29</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4.3: Sequence diagram of advisory drafting, approval and broadcast</w:t>
      </w:r>
      <w:r>
        <w:rPr>
          <w:rFonts w:ascii="Times New Roman" w:cs="Times New Roman" w:eastAsia="Times New Roman" w:hAnsi="Times New Roman"/>
          <w:b w:val="false"/>
          <w:bCs w:val="false"/>
          <w:sz w:val="22"/>
          <w:szCs w:val="22"/>
        </w:rPr>
        <w:t xml:space="preserve">	32</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6.1: Assistant answering registration, Hindi crowd and route questions</w:t>
      </w:r>
      <w:r>
        <w:rPr>
          <w:rFonts w:ascii="Times New Roman" w:cs="Times New Roman" w:eastAsia="Times New Roman" w:hAnsi="Times New Roman"/>
          <w:b w:val="false"/>
          <w:bCs w:val="false"/>
          <w:sz w:val="22"/>
          <w:szCs w:val="22"/>
        </w:rPr>
        <w:t xml:space="preserve">	44</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6.2: Emergency override and off-topic fallback</w:t>
      </w:r>
      <w:r>
        <w:rPr>
          <w:rFonts w:ascii="Times New Roman" w:cs="Times New Roman" w:eastAsia="Times New Roman" w:hAnsi="Times New Roman"/>
          <w:b w:val="false"/>
          <w:bCs w:val="false"/>
          <w:sz w:val="22"/>
          <w:szCs w:val="22"/>
        </w:rPr>
        <w:t xml:space="preserve">	45</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6.3: Crowd forecast for Kedarnath for the opening week of 2027 against carrying capacity</w:t>
      </w:r>
      <w:r>
        <w:rPr>
          <w:rFonts w:ascii="Times New Roman" w:cs="Times New Roman" w:eastAsia="Times New Roman" w:hAnsi="Times New Roman"/>
          <w:b w:val="false"/>
          <w:bCs w:val="false"/>
          <w:sz w:val="22"/>
          <w:szCs w:val="22"/>
        </w:rPr>
        <w:t xml:space="preserve">	45</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6.4: Live route-risk map and explained segment scores for the Kedarnath route</w:t>
      </w:r>
      <w:r>
        <w:rPr>
          <w:rFonts w:ascii="Times New Roman" w:cs="Times New Roman" w:eastAsia="Times New Roman" w:hAnsi="Times New Roman"/>
          <w:b w:val="false"/>
          <w:bCs w:val="false"/>
          <w:sz w:val="22"/>
          <w:szCs w:val="22"/>
        </w:rPr>
        <w:t xml:space="preserve">	46</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6.5: Health-readiness self-check for a 62-year-old pilgrim with high BP and heart disease</w:t>
      </w:r>
      <w:r>
        <w:rPr>
          <w:rFonts w:ascii="Times New Roman" w:cs="Times New Roman" w:eastAsia="Times New Roman" w:hAnsi="Times New Roman"/>
          <w:b w:val="false"/>
          <w:bCs w:val="false"/>
          <w:sz w:val="22"/>
          <w:szCs w:val="22"/>
        </w:rPr>
        <w:t xml:space="preserve">	46</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6.6: Trip subscription with consent, and SOS with nearest help</w:t>
      </w:r>
      <w:r>
        <w:rPr>
          <w:rFonts w:ascii="Times New Roman" w:cs="Times New Roman" w:eastAsia="Times New Roman" w:hAnsi="Times New Roman"/>
          <w:b w:val="false"/>
          <w:bCs w:val="false"/>
          <w:sz w:val="22"/>
          <w:szCs w:val="22"/>
        </w:rPr>
        <w:t xml:space="preserve">	47</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6.7: Mobile view: Hindi question about helicopter booking</w:t>
      </w:r>
      <w:r>
        <w:rPr>
          <w:rFonts w:ascii="Times New Roman" w:cs="Times New Roman" w:eastAsia="Times New Roman" w:hAnsi="Times New Roman"/>
          <w:b w:val="false"/>
          <w:bCs w:val="false"/>
          <w:sz w:val="22"/>
          <w:szCs w:val="22"/>
        </w:rPr>
        <w:t xml:space="preserve">	48</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6.8: Dashboard login (editor and approver roles)</w:t>
      </w:r>
      <w:r>
        <w:rPr>
          <w:rFonts w:ascii="Times New Roman" w:cs="Times New Roman" w:eastAsia="Times New Roman" w:hAnsi="Times New Roman"/>
          <w:b w:val="false"/>
          <w:bCs w:val="false"/>
          <w:sz w:val="22"/>
          <w:szCs w:val="22"/>
        </w:rPr>
        <w:t xml:space="preserve">	49</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6.9: Dashboard overview: KPIs, questions by intent and live route risk</w:t>
      </w:r>
      <w:r>
        <w:rPr>
          <w:rFonts w:ascii="Times New Roman" w:cs="Times New Roman" w:eastAsia="Times New Roman" w:hAnsi="Times New Roman"/>
          <w:b w:val="false"/>
          <w:bCs w:val="false"/>
          <w:sz w:val="22"/>
          <w:szCs w:val="22"/>
        </w:rPr>
        <w:t xml:space="preserve">	49</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6.10: Editor drafts a bilingual advisory, which waits for approval</w:t>
      </w:r>
      <w:r>
        <w:rPr>
          <w:rFonts w:ascii="Times New Roman" w:cs="Times New Roman" w:eastAsia="Times New Roman" w:hAnsi="Times New Roman"/>
          <w:b w:val="false"/>
          <w:bCs w:val="false"/>
          <w:sz w:val="22"/>
          <w:szCs w:val="22"/>
        </w:rPr>
        <w:t xml:space="preserve">	50</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6.11: Approver publishes the advisory: 4 recipients, 3 by WhatsApp and 1 by SMS fallback</w:t>
      </w:r>
      <w:r>
        <w:rPr>
          <w:rFonts w:ascii="Times New Roman" w:cs="Times New Roman" w:eastAsia="Times New Roman" w:hAnsi="Times New Roman"/>
          <w:b w:val="false"/>
          <w:bCs w:val="false"/>
          <w:sz w:val="22"/>
          <w:szCs w:val="22"/>
        </w:rPr>
        <w:t xml:space="preserve">	50</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6.12: Road-status update and IMD district alert entry</w:t>
      </w:r>
      <w:r>
        <w:rPr>
          <w:rFonts w:ascii="Times New Roman" w:cs="Times New Roman" w:eastAsia="Times New Roman" w:hAnsi="Times New Roman"/>
          <w:b w:val="false"/>
          <w:bCs w:val="false"/>
          <w:sz w:val="22"/>
          <w:szCs w:val="22"/>
        </w:rPr>
        <w:t xml:space="preserve">	51</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6.13: Alert delivery log in the traveller's language, with SMS fallback</w:t>
      </w:r>
      <w:r>
        <w:rPr>
          <w:rFonts w:ascii="Times New Roman" w:cs="Times New Roman" w:eastAsia="Times New Roman" w:hAnsi="Times New Roman"/>
          <w:b w:val="false"/>
          <w:bCs w:val="false"/>
          <w:sz w:val="22"/>
          <w:szCs w:val="22"/>
        </w:rPr>
        <w:t xml:space="preserve">	51</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6.14: Forecast model back-test on the held-out 2025 season</w:t>
      </w:r>
      <w:r>
        <w:rPr>
          <w:rFonts w:ascii="Times New Roman" w:cs="Times New Roman" w:eastAsia="Times New Roman" w:hAnsi="Times New Roman"/>
          <w:b w:val="false"/>
          <w:bCs w:val="false"/>
          <w:sz w:val="22"/>
          <w:szCs w:val="22"/>
        </w:rPr>
        <w:t xml:space="preserve">	52</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6.15: Audit log of official actions</w:t>
      </w:r>
      <w:r>
        <w:rPr>
          <w:rFonts w:ascii="Times New Roman" w:cs="Times New Roman" w:eastAsia="Times New Roman" w:hAnsi="Times New Roman"/>
          <w:b w:val="false"/>
          <w:bCs w:val="false"/>
          <w:sz w:val="22"/>
          <w:szCs w:val="22"/>
        </w:rPr>
        <w:t xml:space="preserve">	52</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6.16: Automated test run: 18 tests passed</w:t>
      </w:r>
      <w:r>
        <w:rPr>
          <w:rFonts w:ascii="Times New Roman" w:cs="Times New Roman" w:eastAsia="Times New Roman" w:hAnsi="Times New Roman"/>
          <w:b w:val="false"/>
          <w:bCs w:val="false"/>
          <w:sz w:val="22"/>
          <w:szCs w:val="22"/>
        </w:rPr>
        <w:t xml:space="preserve">	54</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6.17: Output of the offline evaluation script</w:t>
      </w:r>
      <w:r>
        <w:rPr>
          <w:rFonts w:ascii="Times New Roman" w:cs="Times New Roman" w:eastAsia="Times New Roman" w:hAnsi="Times New Roman"/>
          <w:b w:val="false"/>
          <w:bCs w:val="false"/>
          <w:sz w:val="22"/>
          <w:szCs w:val="22"/>
        </w:rPr>
        <w:t xml:space="preserve">	54</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6.18: Evaluation results of the AI components</w:t>
      </w:r>
      <w:r>
        <w:rPr>
          <w:rFonts w:ascii="Times New Roman" w:cs="Times New Roman" w:eastAsia="Times New Roman" w:hAnsi="Times New Roman"/>
          <w:b w:val="false"/>
          <w:bCs w:val="false"/>
          <w:sz w:val="22"/>
          <w:szCs w:val="22"/>
        </w:rPr>
        <w:t xml:space="preserve">	55</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Figure 6.19: Kedarnath forecast vs. actual on the held-out 2025 season (synthetic history)</w:t>
      </w:r>
      <w:r>
        <w:rPr>
          <w:rFonts w:ascii="Times New Roman" w:cs="Times New Roman" w:eastAsia="Times New Roman" w:hAnsi="Times New Roman"/>
          <w:b w:val="false"/>
          <w:bCs w:val="false"/>
          <w:sz w:val="22"/>
          <w:szCs w:val="22"/>
        </w:rPr>
        <w:t xml:space="preserve">	55</w:t>
      </w:r>
    </w:p>
    <w:p>
      <w:r>
        <w:br w:type="page"/>
      </w:r>
    </w:p>
    <w:p>
      <w:pPr>
        <w:pStyle w:val="Heading1"/>
        <w:spacing w:after="300"/>
        <w:jc w:val="center"/>
      </w:pPr>
      <w:r>
        <w:rPr>
          <w:rFonts w:ascii="Times New Roman" w:cs="Times New Roman" w:eastAsia="Times New Roman" w:hAnsi="Times New Roman"/>
          <w:b/>
          <w:bCs/>
          <w:sz w:val="32"/>
          <w:szCs w:val="32"/>
          <w:u w:val="single"/>
        </w:rPr>
        <w:t xml:space="preserve">LIST OF TABLES</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Table 1.1: Project objectives and measurable targets</w:t>
      </w:r>
      <w:r>
        <w:rPr>
          <w:rFonts w:ascii="Times New Roman" w:cs="Times New Roman" w:eastAsia="Times New Roman" w:hAnsi="Times New Roman"/>
          <w:b w:val="false"/>
          <w:bCs w:val="false"/>
          <w:sz w:val="22"/>
          <w:szCs w:val="22"/>
        </w:rPr>
        <w:t xml:space="preserve">	3</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Table 1.2: Scope of the project</w:t>
      </w:r>
      <w:r>
        <w:rPr>
          <w:rFonts w:ascii="Times New Roman" w:cs="Times New Roman" w:eastAsia="Times New Roman" w:hAnsi="Times New Roman"/>
          <w:b w:val="false"/>
          <w:bCs w:val="false"/>
          <w:sz w:val="22"/>
          <w:szCs w:val="22"/>
        </w:rPr>
        <w:t xml:space="preserve">	4</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Table 1.3: Tools and technologies</w:t>
      </w:r>
      <w:r>
        <w:rPr>
          <w:rFonts w:ascii="Times New Roman" w:cs="Times New Roman" w:eastAsia="Times New Roman" w:hAnsi="Times New Roman"/>
          <w:b w:val="false"/>
          <w:bCs w:val="false"/>
          <w:sz w:val="22"/>
          <w:szCs w:val="22"/>
        </w:rPr>
        <w:t xml:space="preserve">	4</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Table 2.1: Existing systems and their limitations</w:t>
      </w:r>
      <w:r>
        <w:rPr>
          <w:rFonts w:ascii="Times New Roman" w:cs="Times New Roman" w:eastAsia="Times New Roman" w:hAnsi="Times New Roman"/>
          <w:b w:val="false"/>
          <w:bCs w:val="false"/>
          <w:sz w:val="22"/>
          <w:szCs w:val="22"/>
        </w:rPr>
        <w:t xml:space="preserve">	6</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Table 2.2: Summary of literature review</w:t>
      </w:r>
      <w:r>
        <w:rPr>
          <w:rFonts w:ascii="Times New Roman" w:cs="Times New Roman" w:eastAsia="Times New Roman" w:hAnsi="Times New Roman"/>
          <w:b w:val="false"/>
          <w:bCs w:val="false"/>
          <w:sz w:val="22"/>
          <w:szCs w:val="22"/>
        </w:rPr>
        <w:t xml:space="preserve">	8</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Table 2.3: Key figures used in the analysis</w:t>
      </w:r>
      <w:r>
        <w:rPr>
          <w:rFonts w:ascii="Times New Roman" w:cs="Times New Roman" w:eastAsia="Times New Roman" w:hAnsi="Times New Roman"/>
          <w:b w:val="false"/>
          <w:bCs w:val="false"/>
          <w:sz w:val="22"/>
          <w:szCs w:val="22"/>
        </w:rPr>
        <w:t xml:space="preserve">	9</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Table 2.4: Stakeholders and their needs</w:t>
      </w:r>
      <w:r>
        <w:rPr>
          <w:rFonts w:ascii="Times New Roman" w:cs="Times New Roman" w:eastAsia="Times New Roman" w:hAnsi="Times New Roman"/>
          <w:b w:val="false"/>
          <w:bCs w:val="false"/>
          <w:sz w:val="22"/>
          <w:szCs w:val="22"/>
        </w:rPr>
        <w:t xml:space="preserve">	10</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Table 2.5: Indicative deployment cost (INR)</w:t>
      </w:r>
      <w:r>
        <w:rPr>
          <w:rFonts w:ascii="Times New Roman" w:cs="Times New Roman" w:eastAsia="Times New Roman" w:hAnsi="Times New Roman"/>
          <w:b w:val="false"/>
          <w:bCs w:val="false"/>
          <w:sz w:val="22"/>
          <w:szCs w:val="22"/>
        </w:rPr>
        <w:t xml:space="preserve">	10</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Table 3.1: Definitions and abbreviations</w:t>
      </w:r>
      <w:r>
        <w:rPr>
          <w:rFonts w:ascii="Times New Roman" w:cs="Times New Roman" w:eastAsia="Times New Roman" w:hAnsi="Times New Roman"/>
          <w:b w:val="false"/>
          <w:bCs w:val="false"/>
          <w:sz w:val="22"/>
          <w:szCs w:val="22"/>
        </w:rPr>
        <w:t xml:space="preserve">	14</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Table 3.2: User classes</w:t>
      </w:r>
      <w:r>
        <w:rPr>
          <w:rFonts w:ascii="Times New Roman" w:cs="Times New Roman" w:eastAsia="Times New Roman" w:hAnsi="Times New Roman"/>
          <w:b w:val="false"/>
          <w:bCs w:val="false"/>
          <w:sz w:val="22"/>
          <w:szCs w:val="22"/>
        </w:rPr>
        <w:t xml:space="preserve">	15</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Table 3.3: Functional requirements</w:t>
      </w:r>
      <w:r>
        <w:rPr>
          <w:rFonts w:ascii="Times New Roman" w:cs="Times New Roman" w:eastAsia="Times New Roman" w:hAnsi="Times New Roman"/>
          <w:b w:val="false"/>
          <w:bCs w:val="false"/>
          <w:sz w:val="22"/>
          <w:szCs w:val="22"/>
        </w:rPr>
        <w:t xml:space="preserve">	16</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Table 3.4: Non-functional requirements</w:t>
      </w:r>
      <w:r>
        <w:rPr>
          <w:rFonts w:ascii="Times New Roman" w:cs="Times New Roman" w:eastAsia="Times New Roman" w:hAnsi="Times New Roman"/>
          <w:b w:val="false"/>
          <w:bCs w:val="false"/>
          <w:sz w:val="22"/>
          <w:szCs w:val="22"/>
        </w:rPr>
        <w:t xml:space="preserve">	18</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Table 3.5: Use case descriptions</w:t>
      </w:r>
      <w:r>
        <w:rPr>
          <w:rFonts w:ascii="Times New Roman" w:cs="Times New Roman" w:eastAsia="Times New Roman" w:hAnsi="Times New Roman"/>
          <w:b w:val="false"/>
          <w:bCs w:val="false"/>
          <w:sz w:val="22"/>
          <w:szCs w:val="22"/>
        </w:rPr>
        <w:t xml:space="preserve">	19</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Table 3.6: Data dictionary (main tables)</w:t>
      </w:r>
      <w:r>
        <w:rPr>
          <w:rFonts w:ascii="Times New Roman" w:cs="Times New Roman" w:eastAsia="Times New Roman" w:hAnsi="Times New Roman"/>
          <w:b w:val="false"/>
          <w:bCs w:val="false"/>
          <w:sz w:val="22"/>
          <w:szCs w:val="22"/>
        </w:rPr>
        <w:t xml:space="preserve">	23</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Table 3.7: Software interfaces</w:t>
      </w:r>
      <w:r>
        <w:rPr>
          <w:rFonts w:ascii="Times New Roman" w:cs="Times New Roman" w:eastAsia="Times New Roman" w:hAnsi="Times New Roman"/>
          <w:b w:val="false"/>
          <w:bCs w:val="false"/>
          <w:sz w:val="22"/>
          <w:szCs w:val="22"/>
        </w:rPr>
        <w:t xml:space="preserve">	23</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Table 4.1: Main REST API endpoints</w:t>
      </w:r>
      <w:r>
        <w:rPr>
          <w:rFonts w:ascii="Times New Roman" w:cs="Times New Roman" w:eastAsia="Times New Roman" w:hAnsi="Times New Roman"/>
          <w:b w:val="false"/>
          <w:bCs w:val="false"/>
          <w:sz w:val="22"/>
          <w:szCs w:val="22"/>
        </w:rPr>
        <w:t xml:space="preserve">	26</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Table 4.2: Forecast model features (all known 7 days in advance)</w:t>
      </w:r>
      <w:r>
        <w:rPr>
          <w:rFonts w:ascii="Times New Roman" w:cs="Times New Roman" w:eastAsia="Times New Roman" w:hAnsi="Times New Roman"/>
          <w:b w:val="false"/>
          <w:bCs w:val="false"/>
          <w:sz w:val="22"/>
          <w:szCs w:val="22"/>
        </w:rPr>
        <w:t xml:space="preserve">	28</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Table 4.3: Health-readiness rules</w:t>
      </w:r>
      <w:r>
        <w:rPr>
          <w:rFonts w:ascii="Times New Roman" w:cs="Times New Roman" w:eastAsia="Times New Roman" w:hAnsi="Times New Roman"/>
          <w:b w:val="false"/>
          <w:bCs w:val="false"/>
          <w:sz w:val="22"/>
          <w:szCs w:val="22"/>
        </w:rPr>
        <w:t xml:space="preserve">	31</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Table 5.1: Source modules</w:t>
      </w:r>
      <w:r>
        <w:rPr>
          <w:rFonts w:ascii="Times New Roman" w:cs="Times New Roman" w:eastAsia="Times New Roman" w:hAnsi="Times New Roman"/>
          <w:b w:val="false"/>
          <w:bCs w:val="false"/>
          <w:sz w:val="22"/>
          <w:szCs w:val="22"/>
        </w:rPr>
        <w:t xml:space="preserve">	33</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Table 6.1: Representative test cases</w:t>
      </w:r>
      <w:r>
        <w:rPr>
          <w:rFonts w:ascii="Times New Roman" w:cs="Times New Roman" w:eastAsia="Times New Roman" w:hAnsi="Times New Roman"/>
          <w:b w:val="false"/>
          <w:bCs w:val="false"/>
          <w:sz w:val="22"/>
          <w:szCs w:val="22"/>
        </w:rPr>
        <w:t xml:space="preserve">	53</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Table 6.2: Evaluation results</w:t>
      </w:r>
      <w:r>
        <w:rPr>
          <w:rFonts w:ascii="Times New Roman" w:cs="Times New Roman" w:eastAsia="Times New Roman" w:hAnsi="Times New Roman"/>
          <w:b w:val="false"/>
          <w:bCs w:val="false"/>
          <w:sz w:val="22"/>
          <w:szCs w:val="22"/>
        </w:rPr>
        <w:t xml:space="preserve">	54</w:t>
      </w:r>
    </w:p>
    <w:p>
      <w:pPr>
        <w:tabs>
          <w:tab w:val="right" w:pos="8306" w:leader="dot"/>
        </w:tabs>
        <w:spacing w:after="20" w:before="0" w:line="300"/>
        <w:ind w:left="400"/>
      </w:pPr>
      <w:r>
        <w:rPr>
          <w:rFonts w:ascii="Times New Roman" w:cs="Times New Roman" w:eastAsia="Times New Roman" w:hAnsi="Times New Roman"/>
          <w:b w:val="false"/>
          <w:bCs w:val="false"/>
          <w:sz w:val="22"/>
          <w:szCs w:val="22"/>
        </w:rPr>
        <w:t xml:space="preserve">Table 7.1: Objectives versus achievement</w:t>
      </w:r>
      <w:r>
        <w:rPr>
          <w:rFonts w:ascii="Times New Roman" w:cs="Times New Roman" w:eastAsia="Times New Roman" w:hAnsi="Times New Roman"/>
          <w:b w:val="false"/>
          <w:bCs w:val="false"/>
          <w:sz w:val="22"/>
          <w:szCs w:val="22"/>
        </w:rPr>
        <w:t xml:space="preserve">	56</w:t>
      </w:r>
    </w:p>
    <w:p>
      <w:pPr>
        <w:sectPr>
          <w:footerReference w:type="default" r:id="rId6"/>
          <w:pgSz w:w="11906" w:h="16838" w:orient="portrait"/>
          <w:pgMar w:top="1440" w:right="1440" w:bottom="1440" w:left="2160" w:header="708" w:footer="600" w:gutter="0"/>
          <w:pgNumType w:start="1" w:fmt="lowerRoman"/>
          <w:docGrid w:linePitch="360"/>
        </w:sectPr>
      </w:pPr>
    </w:p>
    <w:p/>
    <w:p>
      <w:pPr>
        <w:pStyle w:val="Heading1"/>
        <w:spacing w:after="360" w:line="360"/>
        <w:jc w:val="center"/>
      </w:pPr>
      <w:r>
        <w:rPr>
          <w:rFonts w:ascii="Times New Roman" w:cs="Times New Roman" w:eastAsia="Times New Roman" w:hAnsi="Times New Roman"/>
          <w:b/>
          <w:bCs/>
          <w:sz w:val="28"/>
          <w:szCs w:val="28"/>
        </w:rPr>
        <w:t xml:space="preserve">CHAPTER 1</w:t>
      </w:r>
      <w:r>
        <w:rPr>
          <w:rFonts w:ascii="Times New Roman" w:cs="Times New Roman" w:eastAsia="Times New Roman" w:hAnsi="Times New Roman"/>
          <w:b/>
          <w:bCs/>
          <w:sz w:val="32"/>
          <w:szCs w:val="32"/>
        </w:rPr>
        <w:br/>
        <w:t xml:space="preserve">INTRODUCTION</w:t>
      </w:r>
    </w:p>
    <w:p>
      <w:pPr>
        <w:pStyle w:val="Heading2"/>
        <w:keepNext/>
        <w:spacing w:after="120" w:before="240" w:line="360"/>
      </w:pPr>
      <w:r>
        <w:rPr>
          <w:rFonts w:ascii="Times New Roman" w:cs="Times New Roman" w:eastAsia="Times New Roman" w:hAnsi="Times New Roman"/>
          <w:b/>
          <w:bCs/>
          <w:sz w:val="28"/>
          <w:szCs w:val="28"/>
        </w:rPr>
        <w:t xml:space="preserve">1.1 Background of the Project</w:t>
      </w:r>
    </w:p>
    <w:p>
      <w:pPr>
        <w:spacing w:after="120" w:before="0" w:line="360"/>
        <w:jc w:val="both"/>
      </w:pPr>
      <w:r>
        <w:rPr>
          <w:rFonts w:ascii="Times New Roman" w:cs="Times New Roman" w:eastAsia="Times New Roman" w:hAnsi="Times New Roman"/>
          <w:sz w:val="24"/>
          <w:szCs w:val="24"/>
        </w:rPr>
        <w:t xml:space="preserve">Uttarakhand, known as </w:t>
      </w:r>
      <w:r>
        <w:rPr>
          <w:rFonts w:ascii="Times New Roman" w:cs="Times New Roman" w:eastAsia="Times New Roman" w:hAnsi="Times New Roman"/>
          <w:i/>
          <w:iCs/>
          <w:sz w:val="24"/>
          <w:szCs w:val="24"/>
        </w:rPr>
        <w:t xml:space="preserve">Devbhoomi</w:t>
      </w:r>
      <w:r>
        <w:rPr>
          <w:rFonts w:ascii="Times New Roman" w:cs="Times New Roman" w:eastAsia="Times New Roman" w:hAnsi="Times New Roman"/>
          <w:sz w:val="24"/>
          <w:szCs w:val="24"/>
        </w:rPr>
        <w:t xml:space="preserve"> (the land of the gods), is one of India's most visited Himalayan states. It is home to the Char Dham shrines (Yamunotri, Gangotri, Kedarnath and Badrinath), Hemkund Sahib, the pilgrim cities of Haridwar and Rishikesh, and hill stations such as Mussoorie and Nainital. According to Uttarakhand Tourism Department data reported by ETV Bharat (2026a), the state received </w:t>
      </w:r>
      <w:r>
        <w:rPr>
          <w:rFonts w:ascii="Times New Roman" w:cs="Times New Roman" w:eastAsia="Times New Roman" w:hAnsi="Times New Roman"/>
          <w:b/>
          <w:bCs/>
          <w:sz w:val="24"/>
          <w:szCs w:val="24"/>
        </w:rPr>
        <w:t xml:space="preserve">6,03,21,194 visitors in 2025</w:t>
      </w:r>
      <w:r>
        <w:rPr>
          <w:rFonts w:ascii="Times New Roman" w:cs="Times New Roman" w:eastAsia="Times New Roman" w:hAnsi="Times New Roman"/>
          <w:sz w:val="24"/>
          <w:szCs w:val="24"/>
        </w:rPr>
        <w:t xml:space="preserve">, the highest since its formation, including 1.93 lakh foreign tourists. Tourism has been estimated at roughly a quarter of the state's gross domestic product (Down To Earth), so it supports the livelihoods of drivers, hotel and homestay owners, porters, pony operators and small shopkeepers across the hills.</w:t>
      </w:r>
    </w:p>
    <w:p>
      <w:pPr>
        <w:keepNext/>
        <w:spacing w:after="60" w:before="120"/>
        <w:jc w:val="center"/>
      </w:pPr>
      <w:r>
        <w:drawing>
          <wp:inline distT="0" distB="0" distL="0" distR="0">
            <wp:extent cx="4933950" cy="2371725"/>
            <wp:effectExtent t="0" r="0" b="0" l="0"/>
            <wp:docPr id="1" name="Figure 1.1" descr="Total visitors to Uttarakhand, 2021 to 2025 (Tourism Department data reported by ETV Bharat, 2026a)" title="Total visitors to Uttarakhand, 2021 to 2025 (Tourism Department data reported by ETV Bharat, 202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237172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1.1: </w:t>
      </w:r>
      <w:r>
        <w:rPr>
          <w:rFonts w:ascii="Times New Roman" w:cs="Times New Roman" w:eastAsia="Times New Roman" w:hAnsi="Times New Roman"/>
          <w:sz w:val="22"/>
          <w:szCs w:val="22"/>
        </w:rPr>
        <w:t xml:space="preserve">Total visitors to Uttarakhand, 2021 to 2025 (Tourism Department data reported by ETV Bharat, 2026a)</w:t>
      </w:r>
    </w:p>
    <w:p>
      <w:pPr>
        <w:spacing w:after="120" w:before="0" w:line="360"/>
        <w:jc w:val="both"/>
      </w:pPr>
      <w:r>
        <w:rPr>
          <w:rFonts w:ascii="Times New Roman" w:cs="Times New Roman" w:eastAsia="Times New Roman" w:hAnsi="Times New Roman"/>
          <w:sz w:val="24"/>
          <w:szCs w:val="24"/>
        </w:rPr>
        <w:t xml:space="preserve">The Char Dham Yatra is the most concentrated and riskiest part of this flow. In 2025 it drew </w:t>
      </w:r>
      <w:r>
        <w:rPr>
          <w:rFonts w:ascii="Times New Roman" w:cs="Times New Roman" w:eastAsia="Times New Roman" w:hAnsi="Times New Roman"/>
          <w:b/>
          <w:bCs/>
          <w:sz w:val="24"/>
          <w:szCs w:val="24"/>
        </w:rPr>
        <w:t xml:space="preserve">51,06,346 pilgrims</w:t>
      </w:r>
      <w:r>
        <w:rPr>
          <w:rFonts w:ascii="Times New Roman" w:cs="Times New Roman" w:eastAsia="Times New Roman" w:hAnsi="Times New Roman"/>
          <w:sz w:val="24"/>
          <w:szCs w:val="24"/>
        </w:rPr>
        <w:t xml:space="preserve">, about 3.05 lakh more than in 2024 (Counterview, 2025), over a season of roughly six months, along narrow mountain highways and treks of up to about 18 km at altitudes above 3,000 m. The 2013 Kedarnath disaster showed how quickly extreme rainfall can turn a pilgrimage into a humanitarian crisis, and how much depends on timely information and coordination (Rautela, 2013). Rainfall-triggered landslides remain one of the deadliest hazards in the Himalaya (Froude and Petley, 2018).</w:t>
      </w:r>
    </w:p>
    <w:p>
      <w:pPr>
        <w:spacing w:after="120" w:before="0" w:line="360"/>
        <w:jc w:val="both"/>
      </w:pPr>
      <w:r>
        <w:rPr>
          <w:rFonts w:ascii="Times New Roman" w:cs="Times New Roman" w:eastAsia="Times New Roman" w:hAnsi="Times New Roman"/>
          <w:sz w:val="24"/>
          <w:szCs w:val="24"/>
        </w:rPr>
        <w:t xml:space="preserve">At the same time, digital technology has changed what is possible. The idea of </w:t>
      </w:r>
      <w:r>
        <w:rPr>
          <w:rFonts w:ascii="Times New Roman" w:cs="Times New Roman" w:eastAsia="Times New Roman" w:hAnsi="Times New Roman"/>
          <w:i/>
          <w:iCs/>
          <w:sz w:val="24"/>
          <w:szCs w:val="24"/>
        </w:rPr>
        <w:t xml:space="preserve">smart tourism</w:t>
      </w:r>
      <w:r>
        <w:rPr>
          <w:rFonts w:ascii="Times New Roman" w:cs="Times New Roman" w:eastAsia="Times New Roman" w:hAnsi="Times New Roman"/>
          <w:sz w:val="24"/>
          <w:szCs w:val="24"/>
        </w:rPr>
        <w:t xml:space="preserve"> uses information and communication technology to give travellers context-aware services and to help destinations manage visitor flows (Gretzel et al., 2015). Transformer-based language models (Vaswani et al., 2017; Brown et al., 2020) can hold natural conversations, and Retrieval-Augmented Generation (RAG) lets such models answer from a curated knowledge source instead of from memory (Lewis et al., 2020). India's national language platform Bhashini and open models such as IndicTrans2 (Gala et al., 2023) make translation and speech services available for Indian languages. Machine-learning forecasting methods (Taylor and Letham, 2018; Ke et al., 2017) can predict demand from historical patterns.</w:t>
      </w:r>
    </w:p>
    <w:p>
      <w:pPr>
        <w:spacing w:after="120" w:before="0" w:line="360"/>
        <w:jc w:val="both"/>
      </w:pPr>
      <w:r>
        <w:rPr>
          <w:rFonts w:ascii="Times New Roman" w:cs="Times New Roman" w:eastAsia="Times New Roman" w:hAnsi="Times New Roman"/>
          <w:b/>
          <w:bCs/>
          <w:sz w:val="24"/>
          <w:szCs w:val="24"/>
        </w:rPr>
        <w:t xml:space="preserve">YatraSetu AI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setu</w:t>
      </w:r>
      <w:r>
        <w:rPr>
          <w:rFonts w:ascii="Times New Roman" w:cs="Times New Roman" w:eastAsia="Times New Roman" w:hAnsi="Times New Roman"/>
          <w:sz w:val="24"/>
          <w:szCs w:val="24"/>
        </w:rPr>
        <w:t xml:space="preserve"> means bridge) brings these building blocks together in a single, low-cost system for Uttarakhand: a multilingual assistant for pilgrims, a crowd-forecasting service, a route-risk and alert service, a health-readiness module, and a dashboard for district officials. This report describes the analysis, requirements, design, implementation and evaluation of a working prototype of the system.</w:t>
      </w:r>
    </w:p>
    <w:p>
      <w:pPr>
        <w:pStyle w:val="Heading2"/>
        <w:keepNext/>
        <w:spacing w:after="120" w:before="240" w:line="360"/>
      </w:pPr>
      <w:r>
        <w:rPr>
          <w:rFonts w:ascii="Times New Roman" w:cs="Times New Roman" w:eastAsia="Times New Roman" w:hAnsi="Times New Roman"/>
          <w:b/>
          <w:bCs/>
          <w:sz w:val="28"/>
          <w:szCs w:val="28"/>
        </w:rPr>
        <w:t xml:space="preserve">1.2 Problem Statement</w:t>
      </w:r>
    </w:p>
    <w:p>
      <w:pPr>
        <w:spacing w:after="120" w:before="0" w:line="360"/>
        <w:jc w:val="both"/>
      </w:pPr>
      <w:r>
        <w:rPr>
          <w:rFonts w:ascii="Times New Roman" w:cs="Times New Roman" w:eastAsia="Times New Roman" w:hAnsi="Times New Roman"/>
          <w:sz w:val="24"/>
          <w:szCs w:val="24"/>
        </w:rPr>
        <w:t xml:space="preserve">Field reports, official data and expert analysis point to one underlying failure: </w:t>
      </w:r>
      <w:r>
        <w:rPr>
          <w:rFonts w:ascii="Times New Roman" w:cs="Times New Roman" w:eastAsia="Times New Roman" w:hAnsi="Times New Roman"/>
          <w:b/>
          <w:bCs/>
          <w:sz w:val="24"/>
          <w:szCs w:val="24"/>
        </w:rPr>
        <w:t xml:space="preserve">travellers make high-stakes decisions (when to go, which route to take, whether they are fit to trek) without timely, trustworthy and personalised information in a language they understand</w:t>
      </w:r>
      <w:r>
        <w:rPr>
          <w:rFonts w:ascii="Times New Roman" w:cs="Times New Roman" w:eastAsia="Times New Roman" w:hAnsi="Times New Roman"/>
          <w:sz w:val="24"/>
          <w:szCs w:val="24"/>
        </w:rPr>
        <w:t xml:space="preserve">, while authorities lack forecasting and targeted-broadcast tools to spread crowds and warn people early. It shows up as five pain points: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Fragmented information (P1).</w:t>
      </w:r>
      <w:r>
        <w:rPr>
          <w:rFonts w:ascii="Times New Roman" w:cs="Times New Roman" w:eastAsia="Times New Roman" w:hAnsi="Times New Roman"/>
          <w:sz w:val="24"/>
          <w:szCs w:val="24"/>
        </w:rPr>
        <w:t xml:space="preserve"> Registration, weather warnings, road status, helicopter booking, medical posts and shrine timings are spread across separate portals, apps, press notes and social media posts. No single channel answers a traveller's actual question.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Unpredictable, over-capacity crowding (P2).</w:t>
      </w:r>
      <w:r>
        <w:rPr>
          <w:rFonts w:ascii="Times New Roman" w:cs="Times New Roman" w:eastAsia="Times New Roman" w:hAnsi="Times New Roman"/>
          <w:sz w:val="24"/>
          <w:szCs w:val="24"/>
        </w:rPr>
        <w:t xml:space="preserve"> Kedarnath recorded </w:t>
      </w:r>
      <w:r>
        <w:rPr>
          <w:rFonts w:ascii="Times New Roman" w:cs="Times New Roman" w:eastAsia="Times New Roman" w:hAnsi="Times New Roman"/>
          <w:b/>
          <w:bCs/>
          <w:sz w:val="24"/>
          <w:szCs w:val="24"/>
        </w:rPr>
        <w:t xml:space="preserve">30,154 pilgrims on 2 May 2025</w:t>
      </w:r>
      <w:r>
        <w:rPr>
          <w:rFonts w:ascii="Times New Roman" w:cs="Times New Roman" w:eastAsia="Times New Roman" w:hAnsi="Times New Roman"/>
          <w:sz w:val="24"/>
          <w:szCs w:val="24"/>
        </w:rPr>
        <w:t xml:space="preserve">, while a 2025 carrying-capacity study recommended about </w:t>
      </w:r>
      <w:r>
        <w:rPr>
          <w:rFonts w:ascii="Times New Roman" w:cs="Times New Roman" w:eastAsia="Times New Roman" w:hAnsi="Times New Roman"/>
          <w:b/>
          <w:bCs/>
          <w:sz w:val="24"/>
          <w:szCs w:val="24"/>
        </w:rPr>
        <w:t xml:space="preserve">13,111 per day</w:t>
      </w:r>
      <w:r>
        <w:rPr>
          <w:rFonts w:ascii="Times New Roman" w:cs="Times New Roman" w:eastAsia="Times New Roman" w:hAnsi="Times New Roman"/>
          <w:sz w:val="24"/>
          <w:szCs w:val="24"/>
        </w:rPr>
        <w:t xml:space="preserve"> (ETV Bharat, 2026b). The same season had 86 zero-pilgrim shrine-days caused by weather and closures (Counterview, 2025).</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Weather and landslide disruptions (P3).</w:t>
      </w:r>
      <w:r>
        <w:rPr>
          <w:rFonts w:ascii="Times New Roman" w:cs="Times New Roman" w:eastAsia="Times New Roman" w:hAnsi="Times New Roman"/>
          <w:sz w:val="24"/>
          <w:szCs w:val="24"/>
        </w:rPr>
        <w:t xml:space="preserve"> On 3 July 2025 heavy rain triggered landslides and the yatra was halted (News On AIR, 2025). In September 2025 about 2,500 tourists were stranded in Mussoorie after roads and bridges were damaged (Business Today, 2025).</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Preventable health emergencies (P4).</w:t>
      </w:r>
      <w:r>
        <w:rPr>
          <w:rFonts w:ascii="Times New Roman" w:cs="Times New Roman" w:eastAsia="Times New Roman" w:hAnsi="Times New Roman"/>
          <w:sz w:val="24"/>
          <w:szCs w:val="24"/>
        </w:rPr>
        <w:t xml:space="preserve"> 56 pilgrims died in the first 28 days of the 2025 yatra, mostly from cardiac causes and mostly people over 50 (ETV Bharat, 2025).</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Language, literacy and connectivity barriers (P5).</w:t>
      </w:r>
      <w:r>
        <w:rPr>
          <w:rFonts w:ascii="Times New Roman" w:cs="Times New Roman" w:eastAsia="Times New Roman" w:hAnsi="Times New Roman"/>
          <w:sz w:val="24"/>
          <w:szCs w:val="24"/>
        </w:rPr>
        <w:t xml:space="preserve"> Pilgrims come from every state, many are elderly, and network coverage along routes is uneven, so English-first, text-heavy apps exclude the people at highest risk.</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808080" w:sz="4"/>
              <w:left w:val="single" w:color="808080" w:sz="4"/>
              <w:bottom w:val="single" w:color="808080" w:sz="4"/>
              <w:right w:val="single" w:color="808080" w:sz="4"/>
            </w:tcBorders>
            <w:shd w:fill="FBEFE3" w:color="auto" w:val="clear"/>
            <w:tcMar>
              <w:top w:type="dxa" w:w="120"/>
              <w:left w:type="dxa" w:w="160"/>
              <w:bottom w:type="dxa" w:w="120"/>
              <w:right w:type="dxa" w:w="160"/>
            </w:tcMar>
          </w:tcPr>
          <w:p>
            <w:pPr>
              <w:spacing w:after="80"/>
            </w:pPr>
            <w:r>
              <w:rPr>
                <w:rFonts w:ascii="Times New Roman" w:cs="Times New Roman" w:eastAsia="Times New Roman" w:hAnsi="Times New Roman"/>
                <w:b/>
                <w:bCs/>
                <w:sz w:val="24"/>
                <w:szCs w:val="24"/>
              </w:rPr>
              <w:t xml:space="preserve">Problem statement</w:t>
            </w:r>
          </w:p>
          <w:p>
            <w:pPr>
              <w:spacing w:line="360"/>
              <w:jc w:val="both"/>
            </w:pPr>
            <w:r>
              <w:rPr>
                <w:rFonts w:ascii="Times New Roman" w:cs="Times New Roman" w:eastAsia="Times New Roman" w:hAnsi="Times New Roman"/>
                <w:sz w:val="24"/>
                <w:szCs w:val="24"/>
              </w:rPr>
              <w:t xml:space="preserve">Design and build a low-cost, multilingual, AI-driven assistant that gives each Char Dham traveller verified, personalised guidance on when to travel, which route is safe and how to prepare, and that gives district officials crowd forecasts and a controlled channel to publish advisories and alert travellers on affected routes, using existing public data and open AI components.</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1.3 Project Objective</w:t>
      </w:r>
    </w:p>
    <w:p>
      <w:pPr>
        <w:spacing w:after="120" w:before="0" w:line="360"/>
        <w:jc w:val="both"/>
      </w:pPr>
      <w:r>
        <w:rPr>
          <w:rFonts w:ascii="Times New Roman" w:cs="Times New Roman" w:eastAsia="Times New Roman" w:hAnsi="Times New Roman"/>
          <w:sz w:val="24"/>
          <w:szCs w:val="24"/>
        </w:rPr>
        <w:t xml:space="preserve">The aim of the project is to design, implement and evaluate a working prototype of YatraSetu AI. The specific objectives are:</w:t>
      </w:r>
    </w:p>
    <w:p>
      <w:pPr>
        <w:keepNext/>
        <w:spacing w:after="80" w:before="160"/>
        <w:jc w:val="center"/>
      </w:pPr>
      <w:r>
        <w:rPr>
          <w:rFonts w:ascii="Times New Roman" w:cs="Times New Roman" w:eastAsia="Times New Roman" w:hAnsi="Times New Roman"/>
          <w:b/>
          <w:bCs/>
          <w:sz w:val="22"/>
          <w:szCs w:val="22"/>
        </w:rPr>
        <w:t xml:space="preserve">Table 1.1: </w:t>
      </w:r>
      <w:r>
        <w:rPr>
          <w:rFonts w:ascii="Times New Roman" w:cs="Times New Roman" w:eastAsia="Times New Roman" w:hAnsi="Times New Roman"/>
          <w:sz w:val="22"/>
          <w:szCs w:val="22"/>
        </w:rPr>
        <w:t xml:space="preserve">Project objectives and measurable targets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23"/>
        <w:gridCol w:w="4153"/>
        <w:gridCol w:w="3530"/>
      </w:tblGrid>
      <w:tr>
        <w:trPr>
          <w:cantSplit/>
          <w:tblHeader/>
        </w:trPr>
        <w:tc>
          <w:tcPr>
            <w:tcW w:type="dxa" w:w="62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ID</w:t>
            </w:r>
          </w:p>
        </w:tc>
        <w:tc>
          <w:tcPr>
            <w:tcW w:type="dxa" w:w="415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Objective</w:t>
            </w:r>
          </w:p>
        </w:tc>
        <w:tc>
          <w:tcPr>
            <w:tcW w:type="dxa" w:w="353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Measurable target</w:t>
            </w:r>
          </w:p>
        </w:tc>
      </w:tr>
      <w:tr>
        <w:trPr>
          <w:cantSplit/>
          <w:tblHeader w:val="off"/>
        </w:trPr>
        <w:tc>
          <w:tcPr>
            <w:tcW w:type="dxa" w:w="62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O1</w:t>
            </w:r>
          </w:p>
        </w:tc>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Build a bilingual (English and Hindi) conversational assistant that answers common yatra questions from verified content with sources</w:t>
            </w:r>
          </w:p>
        </w:tc>
        <w:tc>
          <w:tcPr>
            <w:tcW w:type="dxa" w:w="353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Top-3 retrieval accuracy of 90% or more on a 40-question gold set; every answer shows its source</w:t>
            </w:r>
          </w:p>
        </w:tc>
      </w:tr>
      <w:tr>
        <w:trPr>
          <w:cantSplit/>
          <w:tblHeader w:val="off"/>
        </w:trPr>
        <w:tc>
          <w:tcPr>
            <w:tcW w:type="dxa" w:w="62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O2</w:t>
            </w:r>
          </w:p>
        </w:tc>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Forecast daily footfall at the five shrines and compare it with carrying capacity</w:t>
            </w:r>
          </w:p>
        </w:tc>
        <w:tc>
          <w:tcPr>
            <w:tcW w:type="dxa" w:w="353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MAPE of 20% or less on normal days of a held-out season</w:t>
            </w:r>
          </w:p>
        </w:tc>
      </w:tr>
      <w:tr>
        <w:trPr>
          <w:cantSplit/>
          <w:tblHeader w:val="off"/>
        </w:trPr>
        <w:tc>
          <w:tcPr>
            <w:tcW w:type="dxa" w:w="62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O3</w:t>
            </w:r>
          </w:p>
        </w:tc>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Score route-segment risk from weather alerts, road status and terrain, and alert subscribed travellers</w:t>
            </w:r>
          </w:p>
        </w:tc>
        <w:tc>
          <w:tcPr>
            <w:tcW w:type="dxa" w:w="353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Alerts generated automatically for Orange or Red segments, with SMS fallback</w:t>
            </w:r>
          </w:p>
        </w:tc>
      </w:tr>
      <w:tr>
        <w:trPr>
          <w:cantSplit/>
          <w:tblHeader w:val="off"/>
        </w:trPr>
        <w:tc>
          <w:tcPr>
            <w:tcW w:type="dxa" w:w="62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O4</w:t>
            </w:r>
          </w:p>
        </w:tc>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Provide a rule-based health-readiness self-check and SOS</w:t>
            </w:r>
          </w:p>
        </w:tc>
        <w:tc>
          <w:tcPr>
            <w:tcW w:type="dxa" w:w="353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Correct category for all test profiles; nearest help found from GPS position</w:t>
            </w:r>
          </w:p>
        </w:tc>
      </w:tr>
      <w:tr>
        <w:trPr>
          <w:cantSplit/>
          <w:tblHeader w:val="off"/>
        </w:trPr>
        <w:tc>
          <w:tcPr>
            <w:tcW w:type="dxa" w:w="62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O5</w:t>
            </w:r>
          </w:p>
        </w:tc>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Provide an officials' dashboard with two-person (four-eyes) approval of advisories</w:t>
            </w:r>
          </w:p>
        </w:tc>
        <w:tc>
          <w:tcPr>
            <w:tcW w:type="dxa" w:w="353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Author cannot approve own advisory; approved advisory immediately answerable by the assistant</w:t>
            </w:r>
          </w:p>
        </w:tc>
      </w:tr>
      <w:tr>
        <w:trPr>
          <w:cantSplit/>
          <w:tblHeader w:val="off"/>
        </w:trPr>
        <w:tc>
          <w:tcPr>
            <w:tcW w:type="dxa" w:w="62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O6</w:t>
            </w:r>
          </w:p>
        </w:tc>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Keep the design low-cost, private and replicable</w:t>
            </w:r>
          </w:p>
        </w:tc>
        <w:tc>
          <w:tcPr>
            <w:tcW w:type="dxa" w:w="353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Runs offline on a laptop; consent and hashing of phone numbers; open-source stack</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1.4 Advantages of this Project</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Safety first:</w:t>
      </w:r>
      <w:r>
        <w:rPr>
          <w:rFonts w:ascii="Times New Roman" w:cs="Times New Roman" w:eastAsia="Times New Roman" w:hAnsi="Times New Roman"/>
          <w:sz w:val="24"/>
          <w:szCs w:val="24"/>
        </w:rPr>
        <w:t xml:space="preserve"> emergencies are detected deterministically and answered with 112/108 instructions without depending on an AI model.</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Trustworthy answers:</w:t>
      </w:r>
      <w:r>
        <w:rPr>
          <w:rFonts w:ascii="Times New Roman" w:cs="Times New Roman" w:eastAsia="Times New Roman" w:hAnsi="Times New Roman"/>
          <w:sz w:val="24"/>
          <w:szCs w:val="24"/>
        </w:rPr>
        <w:t xml:space="preserve"> every answer is grounded in approved official content or live data, and the source and last-updated date are shown.</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Inclusive:</w:t>
      </w:r>
      <w:r>
        <w:rPr>
          <w:rFonts w:ascii="Times New Roman" w:cs="Times New Roman" w:eastAsia="Times New Roman" w:hAnsi="Times New Roman"/>
          <w:sz w:val="24"/>
          <w:szCs w:val="24"/>
        </w:rPr>
        <w:t xml:space="preserve"> works in Hindi and English out of the box, with an adapter for other Indian languages through Bhashini; designed for WhatsApp and SMS, which most pilgrims already use.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Better crowd distribution:</w:t>
      </w:r>
      <w:r>
        <w:rPr>
          <w:rFonts w:ascii="Times New Roman" w:cs="Times New Roman" w:eastAsia="Times New Roman" w:hAnsi="Times New Roman"/>
          <w:sz w:val="24"/>
          <w:szCs w:val="24"/>
        </w:rPr>
        <w:t xml:space="preserve"> a 7-day outlook against carrying capacity helps pilgrims pick lighter days and helps officials plan staff and parking.</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Targeted warnings:</w:t>
      </w:r>
      <w:r>
        <w:rPr>
          <w:rFonts w:ascii="Times New Roman" w:cs="Times New Roman" w:eastAsia="Times New Roman" w:hAnsi="Times New Roman"/>
          <w:sz w:val="24"/>
          <w:szCs w:val="24"/>
        </w:rPr>
        <w:t xml:space="preserve"> only travellers whose route actually crosses an affected segment are alerted, with a suggested safe halt.</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Accountable governance:</w:t>
      </w:r>
      <w:r>
        <w:rPr>
          <w:rFonts w:ascii="Times New Roman" w:cs="Times New Roman" w:eastAsia="Times New Roman" w:hAnsi="Times New Roman"/>
          <w:sz w:val="24"/>
          <w:szCs w:val="24"/>
        </w:rPr>
        <w:t xml:space="preserve"> four-eyes approval, role-based access and an audit log of every advisory and road-status change.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Low cost and easy to build:</w:t>
      </w:r>
      <w:r>
        <w:rPr>
          <w:rFonts w:ascii="Times New Roman" w:cs="Times New Roman" w:eastAsia="Times New Roman" w:hAnsi="Times New Roman"/>
          <w:sz w:val="24"/>
          <w:szCs w:val="24"/>
        </w:rPr>
        <w:t xml:space="preserve"> no new hardware; mainstream open-source tools; the full prototype runs on a laptop.</w:t>
      </w:r>
    </w:p>
    <w:p>
      <w:pPr>
        <w:pStyle w:val="Heading2"/>
        <w:keepNext/>
        <w:spacing w:after="120" w:before="240" w:line="360"/>
      </w:pPr>
      <w:r>
        <w:rPr>
          <w:rFonts w:ascii="Times New Roman" w:cs="Times New Roman" w:eastAsia="Times New Roman" w:hAnsi="Times New Roman"/>
          <w:b/>
          <w:bCs/>
          <w:sz w:val="28"/>
          <w:szCs w:val="28"/>
        </w:rPr>
        <w:t xml:space="preserve">1.5 Scope of Project</w:t>
      </w:r>
    </w:p>
    <w:p>
      <w:pPr>
        <w:spacing w:after="120" w:before="0" w:line="360"/>
        <w:jc w:val="both"/>
      </w:pPr>
      <w:r>
        <w:rPr>
          <w:rFonts w:ascii="Times New Roman" w:cs="Times New Roman" w:eastAsia="Times New Roman" w:hAnsi="Times New Roman"/>
          <w:sz w:val="24"/>
          <w:szCs w:val="24"/>
        </w:rPr>
        <w:t xml:space="preserve">The scope of the prototype is defined below. Items marked out of scope are either already handled by official systems or need hardware, partnerships or data access beyond a student project.</w:t>
      </w:r>
    </w:p>
    <w:p>
      <w:pPr>
        <w:keepNext/>
        <w:spacing w:after="80" w:before="160"/>
        <w:jc w:val="center"/>
      </w:pPr>
      <w:r>
        <w:rPr>
          <w:rFonts w:ascii="Times New Roman" w:cs="Times New Roman" w:eastAsia="Times New Roman" w:hAnsi="Times New Roman"/>
          <w:b/>
          <w:bCs/>
          <w:sz w:val="22"/>
          <w:szCs w:val="22"/>
        </w:rPr>
        <w:t xml:space="preserve">Table 1.2: </w:t>
      </w:r>
      <w:r>
        <w:rPr>
          <w:rFonts w:ascii="Times New Roman" w:cs="Times New Roman" w:eastAsia="Times New Roman" w:hAnsi="Times New Roman"/>
          <w:sz w:val="22"/>
          <w:szCs w:val="22"/>
        </w:rPr>
        <w:t xml:space="preserve">Scope of the project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cantSplit/>
          <w:tblHeader/>
        </w:trPr>
        <w:tc>
          <w:tcPr>
            <w:tcW w:type="dxa" w:w="415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In scope</w:t>
            </w:r>
          </w:p>
        </w:tc>
        <w:tc>
          <w:tcPr>
            <w:tcW w:type="dxa" w:w="415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Out of scope</w:t>
            </w:r>
          </w:p>
        </w:tc>
      </w:tr>
      <w:tr>
        <w:trPr>
          <w:cantSplit/>
          <w:tblHeader w:val="off"/>
        </w:trPr>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Char Dham and Hemkund Sahib routes from Rishikesh (19 towns, 18 route segments)</w:t>
            </w:r>
          </w:p>
        </w:tc>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Statewide tourism (hill stations, wildlife parks); planned as future work</w:t>
            </w:r>
          </w:p>
        </w:tc>
      </w:tr>
      <w:tr>
        <w:trPr>
          <w:cantSplit/>
          <w:tblHeader w:val="off"/>
        </w:trPr>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Bilingual assistant (web app, WhatsApp webhook); Bhashini adapter for other languages</w:t>
            </w:r>
          </w:p>
        </w:tc>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Voice calls (IVR) and Garhwali/Kumaoni speech recognition</w:t>
            </w:r>
          </w:p>
        </w:tc>
      </w:tr>
      <w:tr>
        <w:trPr>
          <w:cantSplit/>
          <w:tblHeader w:val="off"/>
        </w:trPr>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Crowd forecasting with a trained model; carrying-capacity bands; alternative dates</w:t>
            </w:r>
          </w:p>
        </w:tc>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CCTV, drone or sensor-based live crowd counting</w:t>
            </w:r>
          </w:p>
        </w:tc>
      </w:tr>
      <w:tr>
        <w:trPr>
          <w:cantSplit/>
          <w:tblHeader w:val="off"/>
        </w:trPr>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Route-risk scoring; road-status and IMD-alert entry; safe-halt suggestion</w:t>
            </w:r>
          </w:p>
        </w:tc>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Issuing official warnings (the system amplifies, never replaces, IMD/USDMA)</w:t>
            </w:r>
          </w:p>
        </w:tc>
      </w:tr>
      <w:tr>
        <w:trPr>
          <w:cantSplit/>
          <w:tblHeader w:val="off"/>
        </w:trPr>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Trip subscription with consent; WhatsApp alerts with SMS fallback (simulated gateway)</w:t>
            </w:r>
          </w:p>
        </w:tc>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Yatra registration, payments, helicopter or hotel booking</w:t>
            </w:r>
          </w:p>
        </w:tc>
      </w:tr>
      <w:tr>
        <w:trPr>
          <w:cantSplit/>
          <w:tblHeader w:val="off"/>
        </w:trPr>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Health readiness self-check and SOS with nearest help</w:t>
            </w:r>
          </w:p>
        </w:tc>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Medical diagnosis or treatment advice</w:t>
            </w:r>
          </w:p>
        </w:tc>
      </w:tr>
      <w:tr>
        <w:trPr>
          <w:cantSplit/>
          <w:tblHeader w:val="off"/>
        </w:trPr>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Officials' dashboard: advisories, approvals, analytics, model metrics, audit log</w:t>
            </w:r>
          </w:p>
        </w:tc>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Integration with live government databases (needs a data-sharing agreement)</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1.6 Tools &amp; Technology Used</w:t>
      </w:r>
    </w:p>
    <w:p>
      <w:pPr>
        <w:keepNext/>
        <w:spacing w:after="80" w:before="160"/>
        <w:jc w:val="center"/>
      </w:pPr>
      <w:r>
        <w:rPr>
          <w:rFonts w:ascii="Times New Roman" w:cs="Times New Roman" w:eastAsia="Times New Roman" w:hAnsi="Times New Roman"/>
          <w:b/>
          <w:bCs/>
          <w:sz w:val="22"/>
          <w:szCs w:val="22"/>
        </w:rPr>
        <w:t xml:space="preserve">Table 1.3: </w:t>
      </w:r>
      <w:r>
        <w:rPr>
          <w:rFonts w:ascii="Times New Roman" w:cs="Times New Roman" w:eastAsia="Times New Roman" w:hAnsi="Times New Roman"/>
          <w:sz w:val="22"/>
          <w:szCs w:val="22"/>
        </w:rPr>
        <w:t xml:space="preserve">Tools and technologies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49"/>
        <w:gridCol w:w="2842"/>
        <w:gridCol w:w="3715"/>
      </w:tblGrid>
      <w:tr>
        <w:trPr>
          <w:cantSplit/>
          <w:tblHeader/>
        </w:trPr>
        <w:tc>
          <w:tcPr>
            <w:tcW w:type="dxa" w:w="174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Category</w:t>
            </w:r>
          </w:p>
        </w:tc>
        <w:tc>
          <w:tcPr>
            <w:tcW w:type="dxa" w:w="284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Tool / technology</w:t>
            </w:r>
          </w:p>
        </w:tc>
        <w:tc>
          <w:tcPr>
            <w:tcW w:type="dxa" w:w="371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Use in the project</w:t>
            </w:r>
          </w:p>
        </w:tc>
      </w:tr>
      <w:tr>
        <w:trPr>
          <w:cantSplit/>
          <w:tblHeader w:val="off"/>
        </w:trPr>
        <w:tc>
          <w:tcPr>
            <w:tcW w:type="dxa" w:w="17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Programming language</w:t>
            </w:r>
          </w:p>
        </w:tc>
        <w:tc>
          <w:tcPr>
            <w:tcW w:type="dxa" w:w="284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Python 3.11+, JavaScript (ES2020)</w:t>
            </w:r>
          </w:p>
        </w:tc>
        <w:tc>
          <w:tcPr>
            <w:tcW w:type="dxa" w:w="37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Back-end, machine learning, front-end logic</w:t>
            </w:r>
          </w:p>
        </w:tc>
      </w:tr>
      <w:tr>
        <w:trPr>
          <w:cantSplit/>
          <w:tblHeader w:val="off"/>
        </w:trPr>
        <w:tc>
          <w:tcPr>
            <w:tcW w:type="dxa" w:w="17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Web framework</w:t>
            </w:r>
          </w:p>
        </w:tc>
        <w:tc>
          <w:tcPr>
            <w:tcW w:type="dxa" w:w="284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FastAPI, Uvicorn, Pydantic</w:t>
            </w:r>
          </w:p>
        </w:tc>
        <w:tc>
          <w:tcPr>
            <w:tcW w:type="dxa" w:w="37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REST API, request validation, automatic API documentation</w:t>
            </w:r>
          </w:p>
        </w:tc>
      </w:tr>
      <w:tr>
        <w:trPr>
          <w:cantSplit/>
          <w:tblHeader w:val="off"/>
        </w:trPr>
        <w:tc>
          <w:tcPr>
            <w:tcW w:type="dxa" w:w="17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Machine learning</w:t>
            </w:r>
          </w:p>
        </w:tc>
        <w:tc>
          <w:tcPr>
            <w:tcW w:type="dxa" w:w="284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scikit-learn, NumPy, pandas</w:t>
            </w:r>
          </w:p>
        </w:tc>
        <w:tc>
          <w:tcPr>
            <w:tcW w:type="dxa" w:w="37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TF-IDF retrieval, logistic-regression intent model, gradient-boosting forecaster</w:t>
            </w:r>
          </w:p>
        </w:tc>
      </w:tr>
      <w:tr>
        <w:trPr>
          <w:cantSplit/>
          <w:tblHeader w:val="off"/>
        </w:trPr>
        <w:tc>
          <w:tcPr>
            <w:tcW w:type="dxa" w:w="17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Language AI</w:t>
            </w:r>
          </w:p>
        </w:tc>
        <w:tc>
          <w:tcPr>
            <w:tcW w:type="dxa" w:w="284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Bhashini API (optional), any OpenAI-compatible LLM API (optional)</w:t>
            </w:r>
          </w:p>
        </w:tc>
        <w:tc>
          <w:tcPr>
            <w:tcW w:type="dxa" w:w="37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Translation for more Indian languages; generative RAG answers</w:t>
            </w:r>
          </w:p>
        </w:tc>
      </w:tr>
      <w:tr>
        <w:trPr>
          <w:cantSplit/>
          <w:tblHeader w:val="off"/>
        </w:trPr>
        <w:tc>
          <w:tcPr>
            <w:tcW w:type="dxa" w:w="17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Database</w:t>
            </w:r>
          </w:p>
        </w:tc>
        <w:tc>
          <w:tcPr>
            <w:tcW w:type="dxa" w:w="284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SQLite (prototype); PostgreSQL + PostGIS (production design)</w:t>
            </w:r>
          </w:p>
        </w:tc>
        <w:tc>
          <w:tcPr>
            <w:tcW w:type="dxa" w:w="37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Subscriptions, advisories, outbox, logs, audit</w:t>
            </w:r>
          </w:p>
        </w:tc>
      </w:tr>
      <w:tr>
        <w:trPr>
          <w:cantSplit/>
          <w:tblHeader w:val="off"/>
        </w:trPr>
        <w:tc>
          <w:tcPr>
            <w:tcW w:type="dxa" w:w="17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Front-end</w:t>
            </w:r>
          </w:p>
        </w:tc>
        <w:tc>
          <w:tcPr>
            <w:tcW w:type="dxa" w:w="284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HTML5, CSS3, JavaScript, Canvas, SVG, Service Worker</w:t>
            </w:r>
          </w:p>
        </w:tc>
        <w:tc>
          <w:tcPr>
            <w:tcW w:type="dxa" w:w="37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Progressive Web App, charts and route-risk map without external libraries</w:t>
            </w:r>
          </w:p>
        </w:tc>
      </w:tr>
      <w:tr>
        <w:trPr>
          <w:cantSplit/>
          <w:tblHeader w:val="off"/>
        </w:trPr>
        <w:tc>
          <w:tcPr>
            <w:tcW w:type="dxa" w:w="17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Messaging</w:t>
            </w:r>
          </w:p>
        </w:tc>
        <w:tc>
          <w:tcPr>
            <w:tcW w:type="dxa" w:w="284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WhatsApp Business Cloud API (webhook), SMS gateway</w:t>
            </w:r>
          </w:p>
        </w:tc>
        <w:tc>
          <w:tcPr>
            <w:tcW w:type="dxa" w:w="37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Inbound questions and outbound alerts (simulated outbox in prototype)</w:t>
            </w:r>
          </w:p>
        </w:tc>
      </w:tr>
      <w:tr>
        <w:trPr>
          <w:cantSplit/>
          <w:tblHeader w:val="off"/>
        </w:trPr>
        <w:tc>
          <w:tcPr>
            <w:tcW w:type="dxa" w:w="17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Testing</w:t>
            </w:r>
          </w:p>
        </w:tc>
        <w:tc>
          <w:tcPr>
            <w:tcW w:type="dxa" w:w="284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pytest, FastAPI TestClient, Playwright</w:t>
            </w:r>
          </w:p>
        </w:tc>
        <w:tc>
          <w:tcPr>
            <w:tcW w:type="dxa" w:w="37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Unit and API tests, automated screenshots</w:t>
            </w:r>
          </w:p>
        </w:tc>
      </w:tr>
      <w:tr>
        <w:trPr>
          <w:cantSplit/>
          <w:tblHeader w:val="off"/>
        </w:trPr>
        <w:tc>
          <w:tcPr>
            <w:tcW w:type="dxa" w:w="17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Design and documentation</w:t>
            </w:r>
          </w:p>
        </w:tc>
        <w:tc>
          <w:tcPr>
            <w:tcW w:type="dxa" w:w="284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Graphviz, Matplotlib, MS Word</w:t>
            </w:r>
          </w:p>
        </w:tc>
        <w:tc>
          <w:tcPr>
            <w:tcW w:type="dxa" w:w="37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UML/DFD/ER diagrams, charts, report</w:t>
            </w:r>
          </w:p>
        </w:tc>
      </w:tr>
      <w:tr>
        <w:trPr>
          <w:cantSplit/>
          <w:tblHeader w:val="off"/>
        </w:trPr>
        <w:tc>
          <w:tcPr>
            <w:tcW w:type="dxa" w:w="17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Version control and IDE</w:t>
            </w:r>
          </w:p>
        </w:tc>
        <w:tc>
          <w:tcPr>
            <w:tcW w:type="dxa" w:w="284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Git, Visual Studio Code</w:t>
            </w:r>
          </w:p>
        </w:tc>
        <w:tc>
          <w:tcPr>
            <w:tcW w:type="dxa" w:w="37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Source management and development</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1.7 Organisation of the Report</w:t>
      </w:r>
    </w:p>
    <w:p>
      <w:pPr>
        <w:spacing w:after="120" w:before="0" w:line="360"/>
        <w:jc w:val="both"/>
      </w:pPr>
      <w:r>
        <w:rPr>
          <w:rFonts w:ascii="Times New Roman" w:cs="Times New Roman" w:eastAsia="Times New Roman" w:hAnsi="Times New Roman"/>
          <w:sz w:val="24"/>
          <w:szCs w:val="24"/>
        </w:rPr>
        <w:t xml:space="preserve">Chapter 2 analyses the existing systems and literature, studies the available data and identifies the gaps that motivate the work. Chapter 3 is the Software Requirements Specification with system configuration, functional and non-functional requirements and UML/DFD/ER models. Chapter 4 describes the architecture, technologies and algorithms. Chapter 5 presents the code organisation and key listings. Chapter 6 shows screenshots of the working system together with test and evaluation results. Chapter 7 concludes with achievements, limitations and future scope, and Chapter 8 lists the bibliography.</w:t>
      </w:r>
    </w:p>
    <w:p>
      <w:r>
        <w:br w:type="page"/>
      </w:r>
    </w:p>
    <w:p>
      <w:pPr>
        <w:pStyle w:val="Heading1"/>
        <w:spacing w:after="360" w:line="360"/>
        <w:jc w:val="center"/>
      </w:pPr>
      <w:r>
        <w:rPr>
          <w:rFonts w:ascii="Times New Roman" w:cs="Times New Roman" w:eastAsia="Times New Roman" w:hAnsi="Times New Roman"/>
          <w:b/>
          <w:bCs/>
          <w:sz w:val="28"/>
          <w:szCs w:val="28"/>
        </w:rPr>
        <w:t xml:space="preserve">CHAPTER 2</w:t>
      </w:r>
      <w:r>
        <w:rPr>
          <w:rFonts w:ascii="Times New Roman" w:cs="Times New Roman" w:eastAsia="Times New Roman" w:hAnsi="Times New Roman"/>
          <w:b/>
          <w:bCs/>
          <w:sz w:val="32"/>
          <w:szCs w:val="32"/>
        </w:rPr>
        <w:br/>
        <w:t xml:space="preserve">ANALYSIS</w:t>
      </w:r>
    </w:p>
    <w:p>
      <w:pPr>
        <w:spacing w:after="120" w:before="0" w:line="360"/>
        <w:jc w:val="both"/>
      </w:pPr>
      <w:r>
        <w:rPr>
          <w:rFonts w:ascii="Times New Roman" w:cs="Times New Roman" w:eastAsia="Times New Roman" w:hAnsi="Times New Roman"/>
          <w:sz w:val="24"/>
          <w:szCs w:val="24"/>
        </w:rPr>
        <w:t xml:space="preserve">This chapter studies the systems that pilgrims and officials use today, reviews the relevant research, analyses the available data, examines feasibility and concludes with the gaps in existing work that motivate YatraSetu AI.</w:t>
      </w:r>
    </w:p>
    <w:p>
      <w:pPr>
        <w:pStyle w:val="Heading2"/>
        <w:keepNext/>
        <w:spacing w:after="120" w:before="240" w:line="360"/>
      </w:pPr>
      <w:r>
        <w:rPr>
          <w:rFonts w:ascii="Times New Roman" w:cs="Times New Roman" w:eastAsia="Times New Roman" w:hAnsi="Times New Roman"/>
          <w:b/>
          <w:bCs/>
          <w:sz w:val="28"/>
          <w:szCs w:val="28"/>
        </w:rPr>
        <w:t xml:space="preserve">2.1 Study of the Existing System</w:t>
      </w:r>
    </w:p>
    <w:p>
      <w:pPr>
        <w:spacing w:after="120" w:before="0" w:line="360"/>
        <w:jc w:val="both"/>
      </w:pPr>
      <w:r>
        <w:rPr>
          <w:rFonts w:ascii="Times New Roman" w:cs="Times New Roman" w:eastAsia="Times New Roman" w:hAnsi="Times New Roman"/>
          <w:sz w:val="24"/>
          <w:szCs w:val="24"/>
        </w:rPr>
        <w:t xml:space="preserve">Information for Char Dham travellers is currently provided by several independent systems, each covering one function:</w:t>
      </w:r>
    </w:p>
    <w:p>
      <w:pPr>
        <w:keepNext/>
        <w:spacing w:after="80" w:before="160"/>
        <w:jc w:val="center"/>
      </w:pPr>
      <w:r>
        <w:rPr>
          <w:rFonts w:ascii="Times New Roman" w:cs="Times New Roman" w:eastAsia="Times New Roman" w:hAnsi="Times New Roman"/>
          <w:b/>
          <w:bCs/>
          <w:sz w:val="22"/>
          <w:szCs w:val="22"/>
        </w:rPr>
        <w:t xml:space="preserve">Table 2.1: </w:t>
      </w:r>
      <w:r>
        <w:rPr>
          <w:rFonts w:ascii="Times New Roman" w:cs="Times New Roman" w:eastAsia="Times New Roman" w:hAnsi="Times New Roman"/>
          <w:sz w:val="22"/>
          <w:szCs w:val="22"/>
        </w:rPr>
        <w:t xml:space="preserve">Existing systems and their limitations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699"/>
        <w:gridCol w:w="2492"/>
        <w:gridCol w:w="3115"/>
      </w:tblGrid>
      <w:tr>
        <w:trPr>
          <w:cantSplit/>
          <w:tblHeader/>
        </w:trPr>
        <w:tc>
          <w:tcPr>
            <w:tcW w:type="dxa" w:w="269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Existing system</w:t>
            </w:r>
          </w:p>
        </w:tc>
        <w:tc>
          <w:tcPr>
            <w:tcW w:type="dxa" w:w="249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What it provides</w:t>
            </w:r>
          </w:p>
        </w:tc>
        <w:tc>
          <w:tcPr>
            <w:tcW w:type="dxa" w:w="311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Limitation for the traveller</w:t>
            </w:r>
          </w:p>
        </w:tc>
      </w:tr>
      <w:tr>
        <w:trPr>
          <w:cantSplit/>
          <w:tblHeader w:val="off"/>
        </w:trPr>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Registration &amp; Tourist Care portal and Tourist Care Uttarakhand app (Government of Uttarakhand, 2024)</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Mandatory yatra registration, QR code, some tourist information</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Transactional; does not answer free-form questions, forecast crowds or give route-specific warnings</w:t>
            </w:r>
          </w:p>
        </w:tc>
      </w:tr>
      <w:tr>
        <w:trPr>
          <w:cantSplit/>
          <w:tblHeader w:val="off"/>
        </w:trPr>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Uttarakhand Bhookamp Alert app (USDMA) (Deccan Herald, 2021)</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Earthquake early warning</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Single hazard; not linked to the traveller's route or trip dates</w:t>
            </w:r>
          </w:p>
        </w:tc>
      </w:tr>
      <w:tr>
        <w:trPr>
          <w:cantSplit/>
          <w:tblHeader w:val="off"/>
        </w:trPr>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IMD district warnings and USDMA bulletins</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Colour-coded district rainfall alerts</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District-level, technical; not translated into "what should I do on my route"</w:t>
            </w:r>
          </w:p>
        </w:tc>
      </w:tr>
      <w:tr>
        <w:trPr>
          <w:cantSplit/>
          <w:tblHeader w:val="off"/>
        </w:trPr>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Police and district press notes, social media posts</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Road closures, traffic diversions</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Scattered, often only in Hindi or English, easy to miss; no targeting</w:t>
            </w:r>
          </w:p>
        </w:tc>
      </w:tr>
      <w:tr>
        <w:trPr>
          <w:cantSplit/>
          <w:tblHeader w:val="off"/>
        </w:trPr>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Helplines (112, 108, tourist helplines)</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Emergency and general help</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Overloaded during peaks; no self-service</w:t>
            </w:r>
          </w:p>
        </w:tc>
      </w:tr>
      <w:tr>
        <w:trPr>
          <w:cantSplit/>
          <w:tblHeader w:val="off"/>
        </w:trPr>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Private travel apps and websites</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Bookings, generic guides</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Not authoritative; fake helicopter-booking sites are a known fraud risk</w:t>
            </w:r>
          </w:p>
        </w:tc>
      </w:tr>
    </w:tbl>
    <w:p>
      <w:pPr>
        <w:spacing w:after="120"/>
      </w:pPr>
    </w:p>
    <w:p>
      <w:pPr>
        <w:spacing w:after="120" w:before="0" w:line="360"/>
        <w:jc w:val="both"/>
      </w:pPr>
      <w:r>
        <w:rPr>
          <w:rFonts w:ascii="Times New Roman" w:cs="Times New Roman" w:eastAsia="Times New Roman" w:hAnsi="Times New Roman"/>
          <w:sz w:val="24"/>
          <w:szCs w:val="24"/>
        </w:rPr>
        <w:t xml:space="preserve">The common weakness is that none of these systems combines </w:t>
      </w:r>
      <w:r>
        <w:rPr>
          <w:rFonts w:ascii="Times New Roman" w:cs="Times New Roman" w:eastAsia="Times New Roman" w:hAnsi="Times New Roman"/>
          <w:b/>
          <w:bCs/>
          <w:sz w:val="24"/>
          <w:szCs w:val="24"/>
        </w:rPr>
        <w:t xml:space="preserve">verified information + personalisation (route, date, age, language) + prediction + targeted alerts</w:t>
      </w:r>
      <w:r>
        <w:rPr>
          <w:rFonts w:ascii="Times New Roman" w:cs="Times New Roman" w:eastAsia="Times New Roman" w:hAnsi="Times New Roman"/>
          <w:sz w:val="24"/>
          <w:szCs w:val="24"/>
        </w:rPr>
        <w:t xml:space="preserve">. Officials also have no single place to publish an advisory once and have it reach every affected traveller in their language.</w:t>
      </w:r>
    </w:p>
    <w:p>
      <w:pPr>
        <w:pStyle w:val="Heading2"/>
        <w:keepNext/>
        <w:spacing w:after="120" w:before="240" w:line="360"/>
      </w:pPr>
      <w:r>
        <w:rPr>
          <w:rFonts w:ascii="Times New Roman" w:cs="Times New Roman" w:eastAsia="Times New Roman" w:hAnsi="Times New Roman"/>
          <w:b/>
          <w:bCs/>
          <w:sz w:val="28"/>
          <w:szCs w:val="28"/>
        </w:rPr>
        <w:t xml:space="preserve">2.2 Literature Review</w:t>
      </w:r>
    </w:p>
    <w:p>
      <w:pPr>
        <w:pStyle w:val="Heading3"/>
        <w:keepNext/>
        <w:spacing w:after="100" w:before="180" w:line="360"/>
      </w:pPr>
      <w:r>
        <w:rPr>
          <w:rFonts w:ascii="Times New Roman" w:cs="Times New Roman" w:eastAsia="Times New Roman" w:hAnsi="Times New Roman"/>
          <w:b/>
          <w:bCs/>
          <w:sz w:val="24"/>
          <w:szCs w:val="24"/>
        </w:rPr>
        <w:t xml:space="preserve">2.2.1 Smart tourism</w:t>
      </w:r>
    </w:p>
    <w:p>
      <w:pPr>
        <w:spacing w:after="120" w:before="0" w:line="360"/>
        <w:jc w:val="both"/>
      </w:pPr>
      <w:r>
        <w:rPr>
          <w:rFonts w:ascii="Times New Roman" w:cs="Times New Roman" w:eastAsia="Times New Roman" w:hAnsi="Times New Roman"/>
          <w:sz w:val="24"/>
          <w:szCs w:val="24"/>
        </w:rPr>
        <w:t xml:space="preserve">Gretzel et al. (2015) define smart tourism as tourism supported by integrated efforts at a destination to collect and aggregate data from physical infrastructure, social connections and organisational sources, and to use advanced technologies to turn that data into on-site experiences and business value. They stress real-time, context-aware services for travellers and data-driven management for destinations. YatraSetu applies this idea to pilgrimage safety rather than only to marketing or convenience.</w:t>
      </w:r>
    </w:p>
    <w:p>
      <w:pPr>
        <w:pStyle w:val="Heading3"/>
        <w:keepNext/>
        <w:spacing w:after="100" w:before="180" w:line="360"/>
      </w:pPr>
      <w:r>
        <w:rPr>
          <w:rFonts w:ascii="Times New Roman" w:cs="Times New Roman" w:eastAsia="Times New Roman" w:hAnsi="Times New Roman"/>
          <w:b/>
          <w:bCs/>
          <w:sz w:val="24"/>
          <w:szCs w:val="24"/>
        </w:rPr>
        <w:t xml:space="preserve">2.2.2 Language models and Retrieval-Augmented Generation</w:t>
      </w:r>
    </w:p>
    <w:p>
      <w:pPr>
        <w:spacing w:after="120" w:before="0" w:line="360"/>
        <w:jc w:val="both"/>
      </w:pPr>
      <w:r>
        <w:rPr>
          <w:rFonts w:ascii="Times New Roman" w:cs="Times New Roman" w:eastAsia="Times New Roman" w:hAnsi="Times New Roman"/>
          <w:sz w:val="24"/>
          <w:szCs w:val="24"/>
        </w:rPr>
        <w:t xml:space="preserve">The Transformer architecture (Vaswani et al., 2017) is the basis of modern language models, and Brown et al. (2020) showed that very large models can perform many tasks from a few examples. Such models can, however, produce fluent but unsupported statements; Ji et al. (2023) survey this </w:t>
      </w:r>
      <w:r>
        <w:rPr>
          <w:rFonts w:ascii="Times New Roman" w:cs="Times New Roman" w:eastAsia="Times New Roman" w:hAnsi="Times New Roman"/>
          <w:i/>
          <w:iCs/>
          <w:sz w:val="24"/>
          <w:szCs w:val="24"/>
        </w:rPr>
        <w:t xml:space="preserve">hallucination</w:t>
      </w:r>
      <w:r>
        <w:rPr>
          <w:rFonts w:ascii="Times New Roman" w:cs="Times New Roman" w:eastAsia="Times New Roman" w:hAnsi="Times New Roman"/>
          <w:sz w:val="24"/>
          <w:szCs w:val="24"/>
        </w:rPr>
        <w:t xml:space="preserve"> problem and its mitigation. Lewis et al. (2020) proposed Retrieval-Augmented Generation, which retrieves relevant passages from an external corpus and conditions generation on them, improving factuality and allowing the knowledge to be updated without retraining. Classical retrieval models such as TF-IDF weighting (Salton and Buckley, 1988) and BM25 (Robertson and Zaragoza, 2009) remain strong, transparent baselines (Manning et al., 2008). For safety-critical advice, YatraSetu therefore uses RAG with strict grounding and a deterministic fallback.</w:t>
      </w:r>
    </w:p>
    <w:p>
      <w:pPr>
        <w:pStyle w:val="Heading3"/>
        <w:keepNext/>
        <w:spacing w:after="100" w:before="180" w:line="360"/>
      </w:pPr>
      <w:r>
        <w:rPr>
          <w:rFonts w:ascii="Times New Roman" w:cs="Times New Roman" w:eastAsia="Times New Roman" w:hAnsi="Times New Roman"/>
          <w:b/>
          <w:bCs/>
          <w:sz w:val="24"/>
          <w:szCs w:val="24"/>
        </w:rPr>
        <w:t xml:space="preserve">2.2.3 Indian language technology</w:t>
      </w:r>
    </w:p>
    <w:p>
      <w:pPr>
        <w:spacing w:after="120" w:before="0" w:line="360"/>
        <w:jc w:val="both"/>
      </w:pPr>
      <w:r>
        <w:rPr>
          <w:rFonts w:ascii="Times New Roman" w:cs="Times New Roman" w:eastAsia="Times New Roman" w:hAnsi="Times New Roman"/>
          <w:sz w:val="24"/>
          <w:szCs w:val="24"/>
        </w:rPr>
        <w:t xml:space="preserve">Gala et al. (2023) released IndicTrans2, open machine-translation models covering all 22 scheduled Indian languages. The Government of India's Bhashini platform exposes translation for 22 languages and speech recognition and synthesis for 12 languages through APIs (UNICEF). These resources make a multilingual assistant feasible without training new models.</w:t>
      </w:r>
    </w:p>
    <w:p>
      <w:pPr>
        <w:pStyle w:val="Heading3"/>
        <w:keepNext/>
        <w:spacing w:after="100" w:before="180" w:line="360"/>
      </w:pPr>
      <w:r>
        <w:rPr>
          <w:rFonts w:ascii="Times New Roman" w:cs="Times New Roman" w:eastAsia="Times New Roman" w:hAnsi="Times New Roman"/>
          <w:b/>
          <w:bCs/>
          <w:sz w:val="24"/>
          <w:szCs w:val="24"/>
        </w:rPr>
        <w:t xml:space="preserve">2.2.4 Demand forecasting</w:t>
      </w:r>
    </w:p>
    <w:p>
      <w:pPr>
        <w:spacing w:after="120" w:before="0" w:line="360"/>
        <w:jc w:val="both"/>
      </w:pPr>
      <w:r>
        <w:rPr>
          <w:rFonts w:ascii="Times New Roman" w:cs="Times New Roman" w:eastAsia="Times New Roman" w:hAnsi="Times New Roman"/>
          <w:sz w:val="24"/>
          <w:szCs w:val="24"/>
        </w:rPr>
        <w:t xml:space="preserve">Hyndman and Athanasopoulos (2021) describe forecasting methods from exponential smoothing to regression with calendar effects. Taylor and Letham (2018) introduced Prophet, an additive model with trend, seasonality and holiday components, for forecasting at scale. Gradient boosting (Friedman, 2001) and its efficient histogram-based implementations such as LightGBM (Ke et al., 2017) are widely used for tabular prediction because they capture non-linear interactions between features such as season position, weekday and weather. YatraSetu uses histogram gradient boosting on features known in advance.</w:t>
      </w:r>
    </w:p>
    <w:p>
      <w:pPr>
        <w:pStyle w:val="Heading3"/>
        <w:keepNext/>
        <w:spacing w:after="100" w:before="180" w:line="360"/>
      </w:pPr>
      <w:r>
        <w:rPr>
          <w:rFonts w:ascii="Times New Roman" w:cs="Times New Roman" w:eastAsia="Times New Roman" w:hAnsi="Times New Roman"/>
          <w:b/>
          <w:bCs/>
          <w:sz w:val="24"/>
          <w:szCs w:val="24"/>
        </w:rPr>
        <w:t xml:space="preserve">2.2.5 Landslide hazard and early warning</w:t>
      </w:r>
    </w:p>
    <w:p>
      <w:pPr>
        <w:spacing w:after="120" w:before="0" w:line="360"/>
        <w:jc w:val="both"/>
      </w:pPr>
      <w:r>
        <w:rPr>
          <w:rFonts w:ascii="Times New Roman" w:cs="Times New Roman" w:eastAsia="Times New Roman" w:hAnsi="Times New Roman"/>
          <w:sz w:val="24"/>
          <w:szCs w:val="24"/>
        </w:rPr>
        <w:t xml:space="preserve">Froude and Petley (2018) compiled 4,862 fatal non-seismic landslides between 2004 and 2016 and identified the Himalayan arc as a global hotspot, with most events triggered by rainfall. Kirschbaum and Stanley (2018) built a satellite-rainfall-based model (LHASA) that combines rainfall with a static susceptibility map to give near-real-time landslide hazard for situational awareness. Rautela (2013) analysed the 2013 Kedarnath disaster and highlighted gaps in warning, communication and regulation of pilgrim flows. YatraSetu's route-risk score follows the same principle of combining dynamic rainfall/alert information with static susceptibility, at the scale of road segments.</w:t>
      </w:r>
    </w:p>
    <w:p>
      <w:pPr>
        <w:pStyle w:val="Heading3"/>
        <w:keepNext/>
        <w:spacing w:after="100" w:before="180" w:line="360"/>
      </w:pPr>
      <w:r>
        <w:rPr>
          <w:rFonts w:ascii="Times New Roman" w:cs="Times New Roman" w:eastAsia="Times New Roman" w:hAnsi="Times New Roman"/>
          <w:b/>
          <w:bCs/>
          <w:sz w:val="24"/>
          <w:szCs w:val="24"/>
        </w:rPr>
        <w:t xml:space="preserve">2.2.6 Software requirements engineering</w:t>
      </w:r>
    </w:p>
    <w:p>
      <w:pPr>
        <w:spacing w:after="120" w:before="0" w:line="360"/>
        <w:jc w:val="both"/>
      </w:pPr>
      <w:r>
        <w:rPr>
          <w:rFonts w:ascii="Times New Roman" w:cs="Times New Roman" w:eastAsia="Times New Roman" w:hAnsi="Times New Roman"/>
          <w:sz w:val="24"/>
          <w:szCs w:val="24"/>
        </w:rPr>
        <w:t xml:space="preserve">The requirements in this project follow IEEE Std 830-1998 and its successor ISO/IEC/IEEE 29148:2018, and the process models described by Pressman and Maxim (2020) and Sommerville (2016).</w:t>
      </w:r>
    </w:p>
    <w:p>
      <w:pPr>
        <w:keepNext/>
        <w:spacing w:after="80" w:before="160"/>
        <w:jc w:val="center"/>
      </w:pPr>
      <w:r>
        <w:rPr>
          <w:rFonts w:ascii="Times New Roman" w:cs="Times New Roman" w:eastAsia="Times New Roman" w:hAnsi="Times New Roman"/>
          <w:b/>
          <w:bCs/>
          <w:sz w:val="22"/>
          <w:szCs w:val="22"/>
        </w:rPr>
        <w:t xml:space="preserve">Table 2.2: </w:t>
      </w:r>
      <w:r>
        <w:rPr>
          <w:rFonts w:ascii="Times New Roman" w:cs="Times New Roman" w:eastAsia="Times New Roman" w:hAnsi="Times New Roman"/>
          <w:sz w:val="22"/>
          <w:szCs w:val="22"/>
        </w:rPr>
        <w:t xml:space="preserve">Summary of literature review</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26"/>
        <w:gridCol w:w="1418"/>
        <w:gridCol w:w="2431"/>
        <w:gridCol w:w="2431"/>
      </w:tblGrid>
      <w:tr>
        <w:trPr>
          <w:cantSplit/>
          <w:tblHeader/>
        </w:trPr>
        <w:tc>
          <w:tcPr>
            <w:tcW w:type="dxa" w:w="2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18"/>
                <w:szCs w:val="18"/>
              </w:rPr>
              <w:t xml:space="preserve">Author (Year)</w:t>
            </w:r>
          </w:p>
        </w:tc>
        <w:tc>
          <w:tcPr>
            <w:tcW w:type="dxa" w:w="141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18"/>
                <w:szCs w:val="18"/>
              </w:rPr>
              <w:t xml:space="preserve">Focus</w:t>
            </w:r>
          </w:p>
        </w:tc>
        <w:tc>
          <w:tcPr>
            <w:tcW w:type="dxa" w:w="243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18"/>
                <w:szCs w:val="18"/>
              </w:rPr>
              <w:t xml:space="preserve">Key contribution</w:t>
            </w:r>
          </w:p>
        </w:tc>
        <w:tc>
          <w:tcPr>
            <w:tcW w:type="dxa" w:w="243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18"/>
                <w:szCs w:val="18"/>
              </w:rPr>
              <w:t xml:space="preserve">Use / gap for this project</w:t>
            </w:r>
          </w:p>
        </w:tc>
      </w:tr>
      <w:tr>
        <w:trPr>
          <w:cantSplit/>
          <w:tblHeader w:val="off"/>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Gretzel et al. (2015)</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Smart tourism</w:t>
            </w:r>
          </w:p>
        </w:tc>
        <w:tc>
          <w:tcPr>
            <w:tcW w:type="dxa" w:w="24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Framework for data-driven, real-time tourist services</w:t>
            </w:r>
          </w:p>
        </w:tc>
        <w:tc>
          <w:tcPr>
            <w:tcW w:type="dxa" w:w="24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Applied to pilgrimage safety; no Himalayan pilgrimage system found</w:t>
            </w:r>
          </w:p>
        </w:tc>
      </w:tr>
      <w:tr>
        <w:trPr>
          <w:cantSplit/>
          <w:tblHeader w:val="off"/>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Vaswani et al. (2017); Brown et al. (2020)</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Language models</w:t>
            </w:r>
          </w:p>
        </w:tc>
        <w:tc>
          <w:tcPr>
            <w:tcW w:type="dxa" w:w="24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Transformer; few-shot learning</w:t>
            </w:r>
          </w:p>
        </w:tc>
        <w:tc>
          <w:tcPr>
            <w:tcW w:type="dxa" w:w="24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Enable natural-language assistant</w:t>
            </w:r>
          </w:p>
        </w:tc>
      </w:tr>
      <w:tr>
        <w:trPr>
          <w:cantSplit/>
          <w:tblHeader w:val="off"/>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Lewis et al. (2020)</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RAG</w:t>
            </w:r>
          </w:p>
        </w:tc>
        <w:tc>
          <w:tcPr>
            <w:tcW w:type="dxa" w:w="24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Retrieval + generation for factual answers</w:t>
            </w:r>
          </w:p>
        </w:tc>
        <w:tc>
          <w:tcPr>
            <w:tcW w:type="dxa" w:w="24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Core answer method; needs domain knowledge base</w:t>
            </w:r>
          </w:p>
        </w:tc>
      </w:tr>
      <w:tr>
        <w:trPr>
          <w:cantSplit/>
          <w:tblHeader w:val="off"/>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Ji et al. (2023)</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Hallucination</w:t>
            </w:r>
          </w:p>
        </w:tc>
        <w:tc>
          <w:tcPr>
            <w:tcW w:type="dxa" w:w="24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Survey of causes and mitigation</w:t>
            </w:r>
          </w:p>
        </w:tc>
        <w:tc>
          <w:tcPr>
            <w:tcW w:type="dxa" w:w="24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Motivates grounding guardrail and fallback</w:t>
            </w:r>
          </w:p>
        </w:tc>
      </w:tr>
      <w:tr>
        <w:trPr>
          <w:cantSplit/>
          <w:tblHeader w:val="off"/>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Gala et al. (2023); Bhashini</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Indian languages</w:t>
            </w:r>
          </w:p>
        </w:tc>
        <w:tc>
          <w:tcPr>
            <w:tcW w:type="dxa" w:w="24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Translation for 22 languages</w:t>
            </w:r>
          </w:p>
        </w:tc>
        <w:tc>
          <w:tcPr>
            <w:tcW w:type="dxa" w:w="24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Multilingual access for pilgrims</w:t>
            </w:r>
          </w:p>
        </w:tc>
      </w:tr>
      <w:tr>
        <w:trPr>
          <w:cantSplit/>
          <w:tblHeader w:val="off"/>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Taylor and Letham (2018); Ke et al. (2017)</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Forecasting</w:t>
            </w:r>
          </w:p>
        </w:tc>
        <w:tc>
          <w:tcPr>
            <w:tcW w:type="dxa" w:w="24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Seasonal models; gradient boosting</w:t>
            </w:r>
          </w:p>
        </w:tc>
        <w:tc>
          <w:tcPr>
            <w:tcW w:type="dxa" w:w="24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Shrine footfall forecasting</w:t>
            </w:r>
          </w:p>
        </w:tc>
      </w:tr>
      <w:tr>
        <w:trPr>
          <w:cantSplit/>
          <w:tblHeader w:val="off"/>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Froude and Petley (2018); Kirschbaum and Stanley (2018)</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Landslides</w:t>
            </w:r>
          </w:p>
        </w:tc>
        <w:tc>
          <w:tcPr>
            <w:tcW w:type="dxa" w:w="24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Global inventory; rainfall + susceptibility hazard model</w:t>
            </w:r>
          </w:p>
        </w:tc>
        <w:tc>
          <w:tcPr>
            <w:tcW w:type="dxa" w:w="24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Route-segment risk score</w:t>
            </w:r>
          </w:p>
        </w:tc>
      </w:tr>
      <w:tr>
        <w:trPr>
          <w:cantSplit/>
          <w:tblHeader w:val="off"/>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Rautela (2013)</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Kedarnath 2013</w:t>
            </w:r>
          </w:p>
        </w:tc>
        <w:tc>
          <w:tcPr>
            <w:tcW w:type="dxa" w:w="24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Lessons on warning and pilgrim management</w:t>
            </w:r>
          </w:p>
        </w:tc>
        <w:tc>
          <w:tcPr>
            <w:tcW w:type="dxa" w:w="24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Need for early, targeted communication</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2.3 Data Analysis</w:t>
      </w:r>
    </w:p>
    <w:p>
      <w:pPr>
        <w:spacing w:after="120" w:before="0" w:line="360"/>
        <w:jc w:val="both"/>
      </w:pPr>
      <w:r>
        <w:rPr>
          <w:rFonts w:ascii="Times New Roman" w:cs="Times New Roman" w:eastAsia="Times New Roman" w:hAnsi="Times New Roman"/>
          <w:sz w:val="24"/>
          <w:szCs w:val="24"/>
        </w:rPr>
        <w:t xml:space="preserve">Publicly reported data was analysed to size the problem and to set design parameters.</w:t>
      </w:r>
    </w:p>
    <w:p>
      <w:pPr>
        <w:keepNext/>
        <w:spacing w:after="60" w:before="120"/>
        <w:jc w:val="center"/>
      </w:pPr>
      <w:r>
        <w:drawing>
          <wp:inline distT="0" distB="0" distL="0" distR="0">
            <wp:extent cx="4933950" cy="2324100"/>
            <wp:effectExtent t="0" r="0" b="0" l="0"/>
            <wp:docPr id="2" name="Figure 2.1" descr="Daily limits per shrine compared with the observed Kedarnath peak (The Quint, 2022; ETV Bharat, 2026b; Counterview, 2025)" title="Daily limits per shrine compared with the observed Kedarnath peak (The Quint, 2022; ETV Bharat, 2026b; Counterview,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3950" cy="23241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2.1: </w:t>
      </w:r>
      <w:r>
        <w:rPr>
          <w:rFonts w:ascii="Times New Roman" w:cs="Times New Roman" w:eastAsia="Times New Roman" w:hAnsi="Times New Roman"/>
          <w:sz w:val="22"/>
          <w:szCs w:val="22"/>
        </w:rPr>
        <w:t xml:space="preserve">Daily limits per shrine compared with the observed Kedarnath peak (The Quint, 2022; ETV Bharat, 2026b; Counterview, 2025)</w:t>
      </w:r>
    </w:p>
    <w:p>
      <w:pPr>
        <w:keepNext/>
        <w:spacing w:after="80" w:before="160"/>
        <w:jc w:val="center"/>
      </w:pPr>
      <w:r>
        <w:rPr>
          <w:rFonts w:ascii="Times New Roman" w:cs="Times New Roman" w:eastAsia="Times New Roman" w:hAnsi="Times New Roman"/>
          <w:b/>
          <w:bCs/>
          <w:sz w:val="22"/>
          <w:szCs w:val="22"/>
        </w:rPr>
        <w:t xml:space="preserve">Table 2.3: </w:t>
      </w:r>
      <w:r>
        <w:rPr>
          <w:rFonts w:ascii="Times New Roman" w:cs="Times New Roman" w:eastAsia="Times New Roman" w:hAnsi="Times New Roman"/>
          <w:sz w:val="22"/>
          <w:szCs w:val="22"/>
        </w:rPr>
        <w:t xml:space="preserve">Key figures used in the analysis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918"/>
        <w:gridCol w:w="3367"/>
        <w:gridCol w:w="2021"/>
      </w:tblGrid>
      <w:tr>
        <w:trPr>
          <w:cantSplit/>
          <w:tblHeader/>
        </w:trPr>
        <w:tc>
          <w:tcPr>
            <w:tcW w:type="dxa" w:w="291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Indicator</w:t>
            </w:r>
          </w:p>
        </w:tc>
        <w:tc>
          <w:tcPr>
            <w:tcW w:type="dxa" w:w="336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Value</w:t>
            </w:r>
          </w:p>
        </w:tc>
        <w:tc>
          <w:tcPr>
            <w:tcW w:type="dxa" w:w="202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Source</w:t>
            </w:r>
          </w:p>
        </w:tc>
      </w:tr>
      <w:tr>
        <w:trPr>
          <w:cantSplit/>
          <w:tblHeader w:val="off"/>
        </w:trPr>
        <w:tc>
          <w:tcPr>
            <w:tcW w:type="dxa" w:w="291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Visitors to Uttarakhand, 2025</w:t>
            </w:r>
          </w:p>
        </w:tc>
        <w:tc>
          <w:tcPr>
            <w:tcW w:type="dxa" w:w="33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6,03,21,194</w:t>
            </w:r>
          </w:p>
        </w:tc>
        <w:tc>
          <w:tcPr>
            <w:tcW w:type="dxa" w:w="20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ETV Bharat (2026a)</w:t>
            </w:r>
          </w:p>
        </w:tc>
      </w:tr>
      <w:tr>
        <w:trPr>
          <w:cantSplit/>
          <w:tblHeader w:val="off"/>
        </w:trPr>
        <w:tc>
          <w:tcPr>
            <w:tcW w:type="dxa" w:w="291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Char Dham pilgrims, 2025 (2024)</w:t>
            </w:r>
          </w:p>
        </w:tc>
        <w:tc>
          <w:tcPr>
            <w:tcW w:type="dxa" w:w="33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51,06,346 (48,01,167)</w:t>
            </w:r>
          </w:p>
        </w:tc>
        <w:tc>
          <w:tcPr>
            <w:tcW w:type="dxa" w:w="20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Counterview (2025)</w:t>
            </w:r>
          </w:p>
        </w:tc>
      </w:tr>
      <w:tr>
        <w:trPr>
          <w:cantSplit/>
          <w:tblHeader w:val="off"/>
        </w:trPr>
        <w:tc>
          <w:tcPr>
            <w:tcW w:type="dxa" w:w="291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Highest single-day footfall, 2025</w:t>
            </w:r>
          </w:p>
        </w:tc>
        <w:tc>
          <w:tcPr>
            <w:tcW w:type="dxa" w:w="33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30,154 at Kedarnath, 2 May 2025</w:t>
            </w:r>
          </w:p>
        </w:tc>
        <w:tc>
          <w:tcPr>
            <w:tcW w:type="dxa" w:w="20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Counterview (2025)</w:t>
            </w:r>
          </w:p>
        </w:tc>
      </w:tr>
      <w:tr>
        <w:trPr>
          <w:cantSplit/>
          <w:tblHeader w:val="off"/>
        </w:trPr>
        <w:tc>
          <w:tcPr>
            <w:tcW w:type="dxa" w:w="291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Zero-pilgrim shrine-days, 2025</w:t>
            </w:r>
          </w:p>
        </w:tc>
        <w:tc>
          <w:tcPr>
            <w:tcW w:type="dxa" w:w="33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86</w:t>
            </w:r>
          </w:p>
        </w:tc>
        <w:tc>
          <w:tcPr>
            <w:tcW w:type="dxa" w:w="20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Counterview (2025)</w:t>
            </w:r>
          </w:p>
        </w:tc>
      </w:tr>
      <w:tr>
        <w:trPr>
          <w:cantSplit/>
          <w:tblHeader w:val="off"/>
        </w:trPr>
        <w:tc>
          <w:tcPr>
            <w:tcW w:type="dxa" w:w="291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Recommended daily capacity (2025 study)</w:t>
            </w:r>
          </w:p>
        </w:tc>
        <w:tc>
          <w:tcPr>
            <w:tcW w:type="dxa" w:w="33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Badrinath 15,778; Kedarnath 13,111; Gangotri 8,178; Yamunotri 6,160</w:t>
            </w:r>
          </w:p>
        </w:tc>
        <w:tc>
          <w:tcPr>
            <w:tcW w:type="dxa" w:w="20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ETV Bharat (2026b)</w:t>
            </w:r>
          </w:p>
        </w:tc>
      </w:tr>
      <w:tr>
        <w:trPr>
          <w:cantSplit/>
          <w:tblHeader w:val="off"/>
        </w:trPr>
        <w:tc>
          <w:tcPr>
            <w:tcW w:type="dxa" w:w="291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Pilgrim deaths, first 28 days of 2025 yatra</w:t>
            </w:r>
          </w:p>
        </w:tc>
        <w:tc>
          <w:tcPr>
            <w:tcW w:type="dxa" w:w="33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56 (Kedarnath route 26), mostly cardiac</w:t>
            </w:r>
          </w:p>
        </w:tc>
        <w:tc>
          <w:tcPr>
            <w:tcW w:type="dxa" w:w="20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ETV Bharat (2025)</w:t>
            </w:r>
          </w:p>
        </w:tc>
      </w:tr>
      <w:tr>
        <w:trPr>
          <w:cantSplit/>
          <w:tblHeader w:val="off"/>
        </w:trPr>
        <w:tc>
          <w:tcPr>
            <w:tcW w:type="dxa" w:w="291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Registrations by 21 June 2025</w:t>
            </w:r>
          </w:p>
        </w:tc>
        <w:tc>
          <w:tcPr>
            <w:tcW w:type="dxa" w:w="33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About 45 lakh</w:t>
            </w:r>
          </w:p>
        </w:tc>
        <w:tc>
          <w:tcPr>
            <w:tcW w:type="dxa" w:w="20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The Week (2025)</w:t>
            </w:r>
          </w:p>
        </w:tc>
      </w:tr>
      <w:tr>
        <w:trPr>
          <w:cantSplit/>
          <w:tblHeader w:val="off"/>
        </w:trPr>
        <w:tc>
          <w:tcPr>
            <w:tcW w:type="dxa" w:w="291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Tourists stranded in Mussoorie, Sept 2025</w:t>
            </w:r>
          </w:p>
        </w:tc>
        <w:tc>
          <w:tcPr>
            <w:tcW w:type="dxa" w:w="33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About 2,500</w:t>
            </w:r>
          </w:p>
        </w:tc>
        <w:tc>
          <w:tcPr>
            <w:tcW w:type="dxa" w:w="20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Business Today (2025)</w:t>
            </w:r>
          </w:p>
        </w:tc>
      </w:tr>
    </w:tbl>
    <w:p>
      <w:pPr>
        <w:spacing w:after="120"/>
      </w:pPr>
    </w:p>
    <w:p>
      <w:pPr>
        <w:spacing w:after="120" w:before="0" w:line="360"/>
        <w:jc w:val="both"/>
      </w:pPr>
      <w:r>
        <w:rPr>
          <w:rFonts w:ascii="Times New Roman" w:cs="Times New Roman" w:eastAsia="Times New Roman" w:hAnsi="Times New Roman"/>
          <w:sz w:val="24"/>
          <w:szCs w:val="24"/>
        </w:rPr>
        <w:t xml:space="preserve">Three conclusions follow. First, demand is highly peaked: the opening weeks and weekends exceed carrying capacity by a large margin, so even modest shifting of demand to lighter days has value. Second, disruption is frequent and route-specific, so warnings must be tied to the traveller's segment and dates. Third, the people most at risk are elderly pilgrims from many language backgrounds, so the interface must be simple, multilingual and work on WhatsApp and SMS.</w:t>
      </w:r>
    </w:p>
    <w:p>
      <w:pPr>
        <w:pStyle w:val="Heading2"/>
        <w:keepNext/>
        <w:spacing w:after="120" w:before="240" w:line="360"/>
      </w:pPr>
      <w:r>
        <w:rPr>
          <w:rFonts w:ascii="Times New Roman" w:cs="Times New Roman" w:eastAsia="Times New Roman" w:hAnsi="Times New Roman"/>
          <w:b/>
          <w:bCs/>
          <w:sz w:val="28"/>
          <w:szCs w:val="28"/>
        </w:rPr>
        <w:t xml:space="preserve">2.4 Requirement Analysis</w:t>
      </w:r>
    </w:p>
    <w:p>
      <w:pPr>
        <w:keepNext/>
        <w:spacing w:after="80" w:before="160"/>
        <w:jc w:val="center"/>
      </w:pPr>
      <w:r>
        <w:rPr>
          <w:rFonts w:ascii="Times New Roman" w:cs="Times New Roman" w:eastAsia="Times New Roman" w:hAnsi="Times New Roman"/>
          <w:b/>
          <w:bCs/>
          <w:sz w:val="22"/>
          <w:szCs w:val="22"/>
        </w:rPr>
        <w:t xml:space="preserve">Table 2.4: </w:t>
      </w:r>
      <w:r>
        <w:rPr>
          <w:rFonts w:ascii="Times New Roman" w:cs="Times New Roman" w:eastAsia="Times New Roman" w:hAnsi="Times New Roman"/>
          <w:sz w:val="22"/>
          <w:szCs w:val="22"/>
        </w:rPr>
        <w:t xml:space="preserve">Stakeholders and their needs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130"/>
        <w:gridCol w:w="2982"/>
        <w:gridCol w:w="3194"/>
      </w:tblGrid>
      <w:tr>
        <w:trPr>
          <w:cantSplit/>
          <w:tblHeader/>
        </w:trPr>
        <w:tc>
          <w:tcPr>
            <w:tcW w:type="dxa" w:w="213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Stakeholder</w:t>
            </w:r>
          </w:p>
        </w:tc>
        <w:tc>
          <w:tcPr>
            <w:tcW w:type="dxa" w:w="298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Need</w:t>
            </w:r>
          </w:p>
        </w:tc>
        <w:tc>
          <w:tcPr>
            <w:tcW w:type="dxa" w:w="319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How YatraSetu responds</w:t>
            </w:r>
          </w:p>
        </w:tc>
      </w:tr>
      <w:tr>
        <w:trPr>
          <w:cantSplit/>
          <w:tblHeader w:val="off"/>
        </w:trPr>
        <w:tc>
          <w:tcPr>
            <w:tcW w:type="dxa" w:w="213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Pilgrim / tourist</w:t>
            </w:r>
          </w:p>
        </w:tc>
        <w:tc>
          <w:tcPr>
            <w:tcW w:type="dxa" w:w="298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Reliable answers, best day to travel, route safety</w:t>
            </w:r>
          </w:p>
        </w:tc>
        <w:tc>
          <w:tcPr>
            <w:tcW w:type="dxa" w:w="319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Assistant, crowd forecast, route risk, alerts</w:t>
            </w:r>
          </w:p>
        </w:tc>
      </w:tr>
      <w:tr>
        <w:trPr>
          <w:cantSplit/>
          <w:tblHeader w:val="off"/>
        </w:trPr>
        <w:tc>
          <w:tcPr>
            <w:tcW w:type="dxa" w:w="213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Elderly / low-literacy traveller</w:t>
            </w:r>
          </w:p>
        </w:tc>
        <w:tc>
          <w:tcPr>
            <w:tcW w:type="dxa" w:w="298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Simple, own-language, voice-friendly help</w:t>
            </w:r>
          </w:p>
        </w:tc>
        <w:tc>
          <w:tcPr>
            <w:tcW w:type="dxa" w:w="319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Hindi/English, quick-reply buttons, Bhashini adapter</w:t>
            </w:r>
          </w:p>
        </w:tc>
      </w:tr>
      <w:tr>
        <w:trPr>
          <w:cantSplit/>
          <w:tblHeader w:val="off"/>
        </w:trPr>
        <w:tc>
          <w:tcPr>
            <w:tcW w:type="dxa" w:w="213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District official (editor)</w:t>
            </w:r>
          </w:p>
        </w:tc>
        <w:tc>
          <w:tcPr>
            <w:tcW w:type="dxa" w:w="298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Publish road and weather advisories quickly</w:t>
            </w:r>
          </w:p>
        </w:tc>
        <w:tc>
          <w:tcPr>
            <w:tcW w:type="dxa" w:w="319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Advisory drafting with bilingual text, road-status entry</w:t>
            </w:r>
          </w:p>
        </w:tc>
      </w:tr>
      <w:tr>
        <w:trPr>
          <w:cantSplit/>
          <w:tblHeader w:val="off"/>
        </w:trPr>
        <w:tc>
          <w:tcPr>
            <w:tcW w:type="dxa" w:w="213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Senior official (approver)</w:t>
            </w:r>
          </w:p>
        </w:tc>
        <w:tc>
          <w:tcPr>
            <w:tcW w:type="dxa" w:w="298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Control over what is broadcast</w:t>
            </w:r>
          </w:p>
        </w:tc>
        <w:tc>
          <w:tcPr>
            <w:tcW w:type="dxa" w:w="319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Four-eyes approval, audit log</w:t>
            </w:r>
          </w:p>
        </w:tc>
      </w:tr>
      <w:tr>
        <w:trPr>
          <w:cantSplit/>
          <w:tblHeader w:val="off"/>
        </w:trPr>
        <w:tc>
          <w:tcPr>
            <w:tcW w:type="dxa" w:w="213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Tourism department</w:t>
            </w:r>
          </w:p>
        </w:tc>
        <w:tc>
          <w:tcPr>
            <w:tcW w:type="dxa" w:w="298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Insight into traveller concerns and crowding</w:t>
            </w:r>
          </w:p>
        </w:tc>
        <w:tc>
          <w:tcPr>
            <w:tcW w:type="dxa" w:w="319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Query analytics, forecast metrics</w:t>
            </w:r>
          </w:p>
        </w:tc>
      </w:tr>
      <w:tr>
        <w:trPr>
          <w:cantSplit/>
          <w:tblHeader w:val="off"/>
        </w:trPr>
        <w:tc>
          <w:tcPr>
            <w:tcW w:type="dxa" w:w="213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Health department</w:t>
            </w:r>
          </w:p>
        </w:tc>
        <w:tc>
          <w:tcPr>
            <w:tcW w:type="dxa" w:w="298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Screening compliance for 50+ pilgrims</w:t>
            </w:r>
          </w:p>
        </w:tc>
        <w:tc>
          <w:tcPr>
            <w:tcW w:type="dxa" w:w="319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Screening reminders and medical-post finder</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2.5 Feasibility Analysis</w:t>
      </w:r>
    </w:p>
    <w:p>
      <w:pPr>
        <w:pStyle w:val="Heading3"/>
        <w:keepNext/>
        <w:spacing w:after="100" w:before="180" w:line="360"/>
      </w:pPr>
      <w:r>
        <w:rPr>
          <w:rFonts w:ascii="Times New Roman" w:cs="Times New Roman" w:eastAsia="Times New Roman" w:hAnsi="Times New Roman"/>
          <w:b/>
          <w:bCs/>
          <w:sz w:val="24"/>
          <w:szCs w:val="24"/>
        </w:rPr>
        <w:t xml:space="preserve">2.5.1 Technical feasibility</w:t>
      </w:r>
    </w:p>
    <w:p>
      <w:pPr>
        <w:spacing w:after="120" w:before="0" w:line="360"/>
        <w:jc w:val="both"/>
      </w:pPr>
      <w:r>
        <w:rPr>
          <w:rFonts w:ascii="Times New Roman" w:cs="Times New Roman" w:eastAsia="Times New Roman" w:hAnsi="Times New Roman"/>
          <w:sz w:val="24"/>
          <w:szCs w:val="24"/>
        </w:rPr>
        <w:t xml:space="preserve">All components are mature and available as open-source libraries or public APIs: FastAPI and scikit-learn for the back-end and models, Bhashini for Indian languages, and standard web technologies for the front-end. No new hardware or model training at scale is required. The prototype in this report demonstrates technical feasibility directly.</w:t>
      </w:r>
    </w:p>
    <w:p>
      <w:pPr>
        <w:pStyle w:val="Heading3"/>
        <w:keepNext/>
        <w:spacing w:after="100" w:before="180" w:line="360"/>
      </w:pPr>
      <w:r>
        <w:rPr>
          <w:rFonts w:ascii="Times New Roman" w:cs="Times New Roman" w:eastAsia="Times New Roman" w:hAnsi="Times New Roman"/>
          <w:b/>
          <w:bCs/>
          <w:sz w:val="24"/>
          <w:szCs w:val="24"/>
        </w:rPr>
        <w:t xml:space="preserve">2.5.2 Economic feasibility</w:t>
      </w:r>
    </w:p>
    <w:p>
      <w:pPr>
        <w:spacing w:after="120" w:before="0" w:line="360"/>
        <w:jc w:val="both"/>
      </w:pPr>
      <w:r>
        <w:rPr>
          <w:rFonts w:ascii="Times New Roman" w:cs="Times New Roman" w:eastAsia="Times New Roman" w:hAnsi="Times New Roman"/>
          <w:sz w:val="24"/>
          <w:szCs w:val="24"/>
        </w:rPr>
        <w:t xml:space="preserve">The prototype was built with free, open-source software on a personal laptop. For a state-level deployment, indicative costs are shown below (estimates at typical market rates, not quotations).</w:t>
      </w:r>
    </w:p>
    <w:p>
      <w:pPr>
        <w:keepNext/>
        <w:spacing w:after="80" w:before="160"/>
        <w:jc w:val="center"/>
      </w:pPr>
      <w:r>
        <w:rPr>
          <w:rFonts w:ascii="Times New Roman" w:cs="Times New Roman" w:eastAsia="Times New Roman" w:hAnsi="Times New Roman"/>
          <w:b/>
          <w:bCs/>
          <w:sz w:val="22"/>
          <w:szCs w:val="22"/>
        </w:rPr>
        <w:t xml:space="preserve">Table 2.5: </w:t>
      </w:r>
      <w:r>
        <w:rPr>
          <w:rFonts w:ascii="Times New Roman" w:cs="Times New Roman" w:eastAsia="Times New Roman" w:hAnsi="Times New Roman"/>
          <w:sz w:val="22"/>
          <w:szCs w:val="22"/>
        </w:rPr>
        <w:t xml:space="preserve">Indicative deployment cost (INR)</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2"/>
        <w:gridCol w:w="4153"/>
        <w:gridCol w:w="1661"/>
      </w:tblGrid>
      <w:tr>
        <w:trPr>
          <w:cantSplit/>
          <w:tblHeader/>
        </w:trPr>
        <w:tc>
          <w:tcPr>
            <w:tcW w:type="dxa" w:w="249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Item</w:t>
            </w:r>
          </w:p>
        </w:tc>
        <w:tc>
          <w:tcPr>
            <w:tcW w:type="dxa" w:w="415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Basis</w:t>
            </w:r>
          </w:p>
        </w:tc>
        <w:tc>
          <w:tcPr>
            <w:tcW w:type="dxa" w:w="166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Amount</w:t>
            </w:r>
          </w:p>
        </w:tc>
      </w:tr>
      <w:tr>
        <w:trPr>
          <w:cantSplit/>
          <w:tblHeader w:val="off"/>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Development team (6 months)</w:t>
            </w:r>
          </w:p>
        </w:tc>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ML engineer, full-stack and front-end developers, part-time UX/QA and lead</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about 19.1 lakh</w:t>
            </w:r>
          </w:p>
        </w:tc>
      </w:tr>
      <w:tr>
        <w:trPr>
          <w:cantSplit/>
          <w:tblHeader w:val="off"/>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Cloud, field testing, security audit, contingency</w:t>
            </w:r>
          </w:p>
        </w:tc>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Development environment, user trials on route, VAPT, 10% contingency</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about 5.7 lakh</w:t>
            </w:r>
          </w:p>
        </w:tc>
      </w:tr>
      <w:tr>
        <w:trPr>
          <w:cantSplit/>
          <w:tblHeader w:val="off"/>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Annual operations</w:t>
            </w:r>
          </w:p>
        </w:tc>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Hosting, LLM API, WhatsApp/SMS messages, one maintenance engineer</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about 21 lakh per year</w:t>
            </w:r>
          </w:p>
        </w:tc>
      </w:tr>
      <w:tr>
        <w:trPr>
          <w:cantSplit/>
          <w:tblHeader w:val="off"/>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Cost per pilgrim per season</w:t>
            </w:r>
          </w:p>
        </w:tc>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21 lakh / 51 lakh pilgrims</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about 0.41</w:t>
            </w:r>
          </w:p>
        </w:tc>
      </w:tr>
    </w:tbl>
    <w:p>
      <w:pPr>
        <w:spacing w:after="120"/>
      </w:pPr>
    </w:p>
    <w:p>
      <w:pPr>
        <w:pStyle w:val="Heading3"/>
        <w:keepNext/>
        <w:spacing w:after="100" w:before="180" w:line="360"/>
      </w:pPr>
      <w:r>
        <w:rPr>
          <w:rFonts w:ascii="Times New Roman" w:cs="Times New Roman" w:eastAsia="Times New Roman" w:hAnsi="Times New Roman"/>
          <w:b/>
          <w:bCs/>
          <w:sz w:val="24"/>
          <w:szCs w:val="24"/>
        </w:rPr>
        <w:t xml:space="preserve">2.5.3 Operational feasibility</w:t>
      </w:r>
    </w:p>
    <w:p>
      <w:pPr>
        <w:spacing w:after="120" w:before="0" w:line="360"/>
        <w:jc w:val="both"/>
      </w:pPr>
      <w:r>
        <w:rPr>
          <w:rFonts w:ascii="Times New Roman" w:cs="Times New Roman" w:eastAsia="Times New Roman" w:hAnsi="Times New Roman"/>
          <w:sz w:val="24"/>
          <w:szCs w:val="24"/>
        </w:rPr>
        <w:t xml:space="preserve">Pilgrims already use WhatsApp and must already register digitally, so no new app installation is needed. The main operational dependency is that district control rooms enter road status and approve advisories; the dashboard workflow is designed to take only a few minutes. A data-sharing agreement is needed to replace the synthetic footfall history with official counts.</w:t>
      </w:r>
    </w:p>
    <w:p>
      <w:pPr>
        <w:pStyle w:val="Heading3"/>
        <w:keepNext/>
        <w:spacing w:after="100" w:before="180" w:line="360"/>
      </w:pPr>
      <w:r>
        <w:rPr>
          <w:rFonts w:ascii="Times New Roman" w:cs="Times New Roman" w:eastAsia="Times New Roman" w:hAnsi="Times New Roman"/>
          <w:b/>
          <w:bCs/>
          <w:sz w:val="24"/>
          <w:szCs w:val="24"/>
        </w:rPr>
        <w:t xml:space="preserve">2.5.4 Schedule feasibility</w:t>
      </w:r>
    </w:p>
    <w:p>
      <w:pPr>
        <w:spacing w:after="120" w:before="0" w:line="360"/>
        <w:jc w:val="both"/>
      </w:pPr>
      <w:r>
        <w:rPr>
          <w:rFonts w:ascii="Times New Roman" w:cs="Times New Roman" w:eastAsia="Times New Roman" w:hAnsi="Times New Roman"/>
          <w:sz w:val="24"/>
          <w:szCs w:val="24"/>
        </w:rPr>
        <w:t xml:space="preserve">The project was planned over a 16-week semester as shown below and completed within the schedule.</w:t>
      </w:r>
    </w:p>
    <w:p>
      <w:pPr>
        <w:keepNext/>
        <w:spacing w:after="60" w:before="120"/>
        <w:jc w:val="center"/>
      </w:pPr>
      <w:r>
        <w:drawing>
          <wp:inline distT="0" distB="0" distL="0" distR="0">
            <wp:extent cx="5124450" cy="2076450"/>
            <wp:effectExtent t="0" r="0" b="0" l="0"/>
            <wp:docPr id="3" name="Figure 2.2" descr="Project schedule (Gantt chart)" title="Project schedule (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20764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2.2: </w:t>
      </w:r>
      <w:r>
        <w:rPr>
          <w:rFonts w:ascii="Times New Roman" w:cs="Times New Roman" w:eastAsia="Times New Roman" w:hAnsi="Times New Roman"/>
          <w:sz w:val="22"/>
          <w:szCs w:val="22"/>
        </w:rPr>
        <w:t xml:space="preserve">Project schedule (Gantt chart)</w:t>
      </w:r>
    </w:p>
    <w:p>
      <w:pPr>
        <w:pStyle w:val="Heading2"/>
        <w:keepNext/>
        <w:spacing w:after="120" w:before="240" w:line="360"/>
      </w:pPr>
      <w:r>
        <w:rPr>
          <w:rFonts w:ascii="Times New Roman" w:cs="Times New Roman" w:eastAsia="Times New Roman" w:hAnsi="Times New Roman"/>
          <w:b/>
          <w:bCs/>
          <w:sz w:val="28"/>
          <w:szCs w:val="28"/>
        </w:rPr>
        <w:t xml:space="preserve">2.6 Gaps in Reported and Existing Work, and Motivation</w:t>
      </w:r>
    </w:p>
    <w:p>
      <w:pPr>
        <w:spacing w:after="120" w:before="0" w:line="360"/>
        <w:jc w:val="both"/>
      </w:pPr>
      <w:r>
        <w:rPr>
          <w:rFonts w:ascii="Times New Roman" w:cs="Times New Roman" w:eastAsia="Times New Roman" w:hAnsi="Times New Roman"/>
          <w:sz w:val="24"/>
          <w:szCs w:val="24"/>
        </w:rPr>
        <w:t xml:space="preserve">From the study of existing systems, the literature and the data, the following gaps were identified:</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No single, conversational source of verified yatra information.</w:t>
      </w:r>
      <w:r>
        <w:rPr>
          <w:rFonts w:ascii="Times New Roman" w:cs="Times New Roman" w:eastAsia="Times New Roman" w:hAnsi="Times New Roman"/>
          <w:sz w:val="24"/>
          <w:szCs w:val="24"/>
        </w:rPr>
        <w:t xml:space="preserve"> Existing apps are transactional or single-hazard; travellers must search across many sources.</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No public crowd forecast linked to carrying capacity.</w:t>
      </w:r>
      <w:r>
        <w:rPr>
          <w:rFonts w:ascii="Times New Roman" w:cs="Times New Roman" w:eastAsia="Times New Roman" w:hAnsi="Times New Roman"/>
          <w:sz w:val="24"/>
          <w:szCs w:val="24"/>
        </w:rPr>
        <w:t xml:space="preserve"> Capacity studies and daily counts exist, but travellers cannot see in advance which days will be over capacity.</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Warnings are district-level, not route- and date-specific.</w:t>
      </w:r>
      <w:r>
        <w:rPr>
          <w:rFonts w:ascii="Times New Roman" w:cs="Times New Roman" w:eastAsia="Times New Roman" w:hAnsi="Times New Roman"/>
          <w:sz w:val="24"/>
          <w:szCs w:val="24"/>
        </w:rPr>
        <w:t xml:space="preserve"> Research on landslide hazard combines rainfall with susceptibility, but this is not turned into personalised advice for travellers on a road segment.</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Language and accessibility gaps.</w:t>
      </w:r>
      <w:r>
        <w:rPr>
          <w:rFonts w:ascii="Times New Roman" w:cs="Times New Roman" w:eastAsia="Times New Roman" w:hAnsi="Times New Roman"/>
          <w:sz w:val="24"/>
          <w:szCs w:val="24"/>
        </w:rPr>
        <w:t xml:space="preserve"> Most services are English or Hindi only and text-heavy, although Indian-language AI is now available through Bhashini and open models.</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Unsafe use of generative AI.</w:t>
      </w:r>
      <w:r>
        <w:rPr>
          <w:rFonts w:ascii="Times New Roman" w:cs="Times New Roman" w:eastAsia="Times New Roman" w:hAnsi="Times New Roman"/>
          <w:sz w:val="24"/>
          <w:szCs w:val="24"/>
        </w:rPr>
        <w:t xml:space="preserve"> General-purpose chatbots can hallucinate; safety-critical travel advice needs grounding, citations and a deterministic emergency path.</w:t>
      </w:r>
    </w:p>
    <w:p>
      <w:pPr>
        <w:spacing w:after="120" w:before="0" w:line="360"/>
        <w:jc w:val="both"/>
      </w:pPr>
      <w:r>
        <w:rPr>
          <w:rFonts w:ascii="Times New Roman" w:cs="Times New Roman" w:eastAsia="Times New Roman" w:hAnsi="Times New Roman"/>
          <w:b/>
          <w:bCs/>
          <w:sz w:val="24"/>
          <w:szCs w:val="24"/>
        </w:rPr>
        <w:t xml:space="preserve">Motivation.</w:t>
      </w:r>
      <w:r>
        <w:rPr>
          <w:rFonts w:ascii="Times New Roman" w:cs="Times New Roman" w:eastAsia="Times New Roman" w:hAnsi="Times New Roman"/>
          <w:sz w:val="24"/>
          <w:szCs w:val="24"/>
        </w:rPr>
        <w:t xml:space="preserve"> As a student of an Uttarakhand institution specialising in AI/ML, the author was motivated by the repeated news of stranded and ill pilgrims during each yatra season. The project shows that a small, well-designed system built from open components can close these gaps: it gives every pilgrim a trusted assistant in their language, helps spread crowds, and gives officials a fast, accountable way to warn exactly the people who need it.</w:t>
      </w:r>
    </w:p>
    <w:p>
      <w:r>
        <w:br w:type="page"/>
      </w:r>
    </w:p>
    <w:p>
      <w:pPr>
        <w:pStyle w:val="Heading1"/>
        <w:spacing w:after="360" w:line="360"/>
        <w:jc w:val="center"/>
      </w:pPr>
      <w:r>
        <w:rPr>
          <w:rFonts w:ascii="Times New Roman" w:cs="Times New Roman" w:eastAsia="Times New Roman" w:hAnsi="Times New Roman"/>
          <w:b/>
          <w:bCs/>
          <w:sz w:val="28"/>
          <w:szCs w:val="28"/>
        </w:rPr>
        <w:t xml:space="preserve">CHAPTER 3</w:t>
      </w:r>
      <w:r>
        <w:rPr>
          <w:rFonts w:ascii="Times New Roman" w:cs="Times New Roman" w:eastAsia="Times New Roman" w:hAnsi="Times New Roman"/>
          <w:b/>
          <w:bCs/>
          <w:sz w:val="32"/>
          <w:szCs w:val="32"/>
        </w:rPr>
        <w:br/>
        <w:t xml:space="preserve">SOFTWARE REQUIREMENTS SPECIFICATION</w:t>
      </w:r>
    </w:p>
    <w:p>
      <w:pPr>
        <w:spacing w:after="120" w:before="0" w:line="360"/>
        <w:jc w:val="both"/>
      </w:pPr>
      <w:r>
        <w:rPr>
          <w:rFonts w:ascii="Times New Roman" w:cs="Times New Roman" w:eastAsia="Times New Roman" w:hAnsi="Times New Roman"/>
          <w:sz w:val="24"/>
          <w:szCs w:val="24"/>
        </w:rPr>
        <w:t xml:space="preserve">This chapter specifies YatraSetu AI following the structure of IEEE Std 830-1998 and ISO/IEC/IEEE 29148:2018. It refines the objectives of Chapter 1 into a complete information description, functional and behavioural requirements, performance and design constraints, and validation criteria.</w:t>
      </w:r>
    </w:p>
    <w:p>
      <w:pPr>
        <w:pStyle w:val="Heading2"/>
        <w:keepNext/>
        <w:spacing w:after="120" w:before="240" w:line="360"/>
      </w:pPr>
      <w:r>
        <w:rPr>
          <w:rFonts w:ascii="Times New Roman" w:cs="Times New Roman" w:eastAsia="Times New Roman" w:hAnsi="Times New Roman"/>
          <w:b/>
          <w:bCs/>
          <w:sz w:val="28"/>
          <w:szCs w:val="28"/>
        </w:rPr>
        <w:t xml:space="preserve">3.1 System Configurations</w:t>
      </w:r>
    </w:p>
    <w:p>
      <w:pPr>
        <w:spacing w:after="120" w:before="0" w:line="360"/>
        <w:jc w:val="both"/>
      </w:pPr>
      <w:r>
        <w:rPr>
          <w:rFonts w:ascii="Times New Roman" w:cs="Times New Roman" w:eastAsia="Times New Roman" w:hAnsi="Times New Roman"/>
          <w:sz w:val="24"/>
          <w:szCs w:val="24"/>
        </w:rPr>
        <w:t xml:space="preserve">The software requirement specification is produced at the end of the analysis task. The function and performance allocated to the software are refined by establishing a complete information description, a detailed functional description, a representation of system behaviour, performance and design constraints, and validation criteria.</w:t>
      </w:r>
    </w:p>
    <w:p>
      <w:pPr>
        <w:pStyle w:val="Heading3"/>
        <w:keepNext/>
        <w:spacing w:after="100" w:before="180" w:line="360"/>
      </w:pPr>
      <w:r>
        <w:rPr>
          <w:rFonts w:ascii="Times New Roman" w:cs="Times New Roman" w:eastAsia="Times New Roman" w:hAnsi="Times New Roman"/>
          <w:b/>
          <w:bCs/>
          <w:sz w:val="24"/>
          <w:szCs w:val="24"/>
        </w:rPr>
        <w:t xml:space="preserve">3.1.1 Software requirements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Operating system:</w:t>
      </w:r>
      <w:r>
        <w:rPr>
          <w:rFonts w:ascii="Times New Roman" w:cs="Times New Roman" w:eastAsia="Times New Roman" w:hAnsi="Times New Roman"/>
          <w:sz w:val="24"/>
          <w:szCs w:val="24"/>
        </w:rPr>
        <w:t xml:space="preserve"> Windows 10/11, macOS 12 or later, or Ubuntu 22.04 LTS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Coding language:</w:t>
      </w:r>
      <w:r>
        <w:rPr>
          <w:rFonts w:ascii="Times New Roman" w:cs="Times New Roman" w:eastAsia="Times New Roman" w:hAnsi="Times New Roman"/>
          <w:sz w:val="24"/>
          <w:szCs w:val="24"/>
        </w:rPr>
        <w:t xml:space="preserve"> Python 3.11 or later (back-end, ML); JavaScript ES2020 (front-end)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Framework:</w:t>
      </w:r>
      <w:r>
        <w:rPr>
          <w:rFonts w:ascii="Times New Roman" w:cs="Times New Roman" w:eastAsia="Times New Roman" w:hAnsi="Times New Roman"/>
          <w:sz w:val="24"/>
          <w:szCs w:val="24"/>
        </w:rPr>
        <w:t xml:space="preserve"> FastAPI 0.110+ with Uvicorn ASGI server and Pydantic validation</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Machine learning libraries:</w:t>
      </w:r>
      <w:r>
        <w:rPr>
          <w:rFonts w:ascii="Times New Roman" w:cs="Times New Roman" w:eastAsia="Times New Roman" w:hAnsi="Times New Roman"/>
          <w:sz w:val="24"/>
          <w:szCs w:val="24"/>
        </w:rPr>
        <w:t xml:space="preserve"> scikit-learn 1.4+, pandas 2.x, NumPy</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Front-end:</w:t>
      </w:r>
      <w:r>
        <w:rPr>
          <w:rFonts w:ascii="Times New Roman" w:cs="Times New Roman" w:eastAsia="Times New Roman" w:hAnsi="Times New Roman"/>
          <w:sz w:val="24"/>
          <w:szCs w:val="24"/>
        </w:rPr>
        <w:t xml:space="preserve"> HTML5, CSS3, JavaScript (Progressive Web App, Canvas and SVG charts)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Database:</w:t>
      </w:r>
      <w:r>
        <w:rPr>
          <w:rFonts w:ascii="Times New Roman" w:cs="Times New Roman" w:eastAsia="Times New Roman" w:hAnsi="Times New Roman"/>
          <w:sz w:val="24"/>
          <w:szCs w:val="24"/>
        </w:rPr>
        <w:t xml:space="preserve"> SQLite 3 (prototype); PostgreSQL 15 with PostGIS (production design)</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Browser:</w:t>
      </w:r>
      <w:r>
        <w:rPr>
          <w:rFonts w:ascii="Times New Roman" w:cs="Times New Roman" w:eastAsia="Times New Roman" w:hAnsi="Times New Roman"/>
          <w:sz w:val="24"/>
          <w:szCs w:val="24"/>
        </w:rPr>
        <w:t xml:space="preserve"> Google Chrome 90+, Safari 15+, Firefox 90+ (desktop or mobile)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Development tools:</w:t>
      </w:r>
      <w:r>
        <w:rPr>
          <w:rFonts w:ascii="Times New Roman" w:cs="Times New Roman" w:eastAsia="Times New Roman" w:hAnsi="Times New Roman"/>
          <w:sz w:val="24"/>
          <w:szCs w:val="24"/>
        </w:rPr>
        <w:t xml:space="preserve"> Visual Studio Code, Git, pytest, Playwright</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Optional services:</w:t>
      </w:r>
      <w:r>
        <w:rPr>
          <w:rFonts w:ascii="Times New Roman" w:cs="Times New Roman" w:eastAsia="Times New Roman" w:hAnsi="Times New Roman"/>
          <w:sz w:val="24"/>
          <w:szCs w:val="24"/>
        </w:rPr>
        <w:t xml:space="preserve"> Bhashini API credentials; an OpenAI-compatible LLM API key; WhatsApp Business Platform account</w:t>
      </w:r>
    </w:p>
    <w:p>
      <w:pPr>
        <w:pStyle w:val="Heading3"/>
        <w:keepNext/>
        <w:spacing w:after="100" w:before="180" w:line="360"/>
      </w:pPr>
      <w:r>
        <w:rPr>
          <w:rFonts w:ascii="Times New Roman" w:cs="Times New Roman" w:eastAsia="Times New Roman" w:hAnsi="Times New Roman"/>
          <w:b/>
          <w:bCs/>
          <w:sz w:val="24"/>
          <w:szCs w:val="24"/>
        </w:rPr>
        <w:t xml:space="preserve">3.1.2 Hardware requirements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Development system:</w:t>
      </w:r>
      <w:r>
        <w:rPr>
          <w:rFonts w:ascii="Times New Roman" w:cs="Times New Roman" w:eastAsia="Times New Roman" w:hAnsi="Times New Roman"/>
          <w:sz w:val="24"/>
          <w:szCs w:val="24"/>
        </w:rPr>
        <w:t xml:space="preserve"> Intel Core i5 (8th gen) / AMD Ryzen 5 / Apple M1 or better</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RAM:</w:t>
      </w:r>
      <w:r>
        <w:rPr>
          <w:rFonts w:ascii="Times New Roman" w:cs="Times New Roman" w:eastAsia="Times New Roman" w:hAnsi="Times New Roman"/>
          <w:sz w:val="24"/>
          <w:szCs w:val="24"/>
        </w:rPr>
        <w:t xml:space="preserve"> 8 GB (4 GB minimum)</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Hard disk:</w:t>
      </w:r>
      <w:r>
        <w:rPr>
          <w:rFonts w:ascii="Times New Roman" w:cs="Times New Roman" w:eastAsia="Times New Roman" w:hAnsi="Times New Roman"/>
          <w:sz w:val="24"/>
          <w:szCs w:val="24"/>
        </w:rPr>
        <w:t xml:space="preserve"> 1 GB free space for code, virtual environment and data</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Production server (recommended):</w:t>
      </w:r>
      <w:r>
        <w:rPr>
          <w:rFonts w:ascii="Times New Roman" w:cs="Times New Roman" w:eastAsia="Times New Roman" w:hAnsi="Times New Roman"/>
          <w:sz w:val="24"/>
          <w:szCs w:val="24"/>
        </w:rPr>
        <w:t xml:space="preserve"> 4 vCPU, 8 GB RAM, 50 GB SSD, auto-scaling during the yatra season</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Client device:</w:t>
      </w:r>
      <w:r>
        <w:rPr>
          <w:rFonts w:ascii="Times New Roman" w:cs="Times New Roman" w:eastAsia="Times New Roman" w:hAnsi="Times New Roman"/>
          <w:sz w:val="24"/>
          <w:szCs w:val="24"/>
        </w:rPr>
        <w:t xml:space="preserve"> any Android 8+ or iOS 14+ smartphone with WhatsApp or a browser; any mobile phone for SMS alerts</w:t>
      </w:r>
    </w:p>
    <w:p>
      <w:pPr>
        <w:pStyle w:val="Heading2"/>
        <w:keepNext/>
        <w:spacing w:after="120" w:before="240" w:line="360"/>
      </w:pPr>
      <w:r>
        <w:rPr>
          <w:rFonts w:ascii="Times New Roman" w:cs="Times New Roman" w:eastAsia="Times New Roman" w:hAnsi="Times New Roman"/>
          <w:b/>
          <w:bCs/>
          <w:sz w:val="28"/>
          <w:szCs w:val="28"/>
        </w:rPr>
        <w:t xml:space="preserve">3.2 Introduction</w:t>
      </w:r>
    </w:p>
    <w:p>
      <w:pPr>
        <w:pStyle w:val="Heading3"/>
        <w:keepNext/>
        <w:spacing w:after="100" w:before="180" w:line="360"/>
      </w:pPr>
      <w:r>
        <w:rPr>
          <w:rFonts w:ascii="Times New Roman" w:cs="Times New Roman" w:eastAsia="Times New Roman" w:hAnsi="Times New Roman"/>
          <w:b/>
          <w:bCs/>
          <w:sz w:val="24"/>
          <w:szCs w:val="24"/>
        </w:rPr>
        <w:t xml:space="preserve">3.2.1 Purpose</w:t>
      </w:r>
    </w:p>
    <w:p>
      <w:pPr>
        <w:spacing w:after="120" w:before="0" w:line="360"/>
        <w:jc w:val="both"/>
      </w:pPr>
      <w:r>
        <w:rPr>
          <w:rFonts w:ascii="Times New Roman" w:cs="Times New Roman" w:eastAsia="Times New Roman" w:hAnsi="Times New Roman"/>
          <w:sz w:val="24"/>
          <w:szCs w:val="24"/>
        </w:rPr>
        <w:t xml:space="preserve">This SRS describes the functional, interface, data and quality requirements of YatraSetu AI version 1.0. It is intended for developers, testers, evaluators and the potential sponsor (Uttarakhand Tourism Development Board and district administrations).</w:t>
      </w:r>
    </w:p>
    <w:p>
      <w:pPr>
        <w:pStyle w:val="Heading3"/>
        <w:keepNext/>
        <w:spacing w:after="100" w:before="180" w:line="360"/>
      </w:pPr>
      <w:r>
        <w:rPr>
          <w:rFonts w:ascii="Times New Roman" w:cs="Times New Roman" w:eastAsia="Times New Roman" w:hAnsi="Times New Roman"/>
          <w:b/>
          <w:bCs/>
          <w:sz w:val="24"/>
          <w:szCs w:val="24"/>
        </w:rPr>
        <w:t xml:space="preserve">3.2.2 Product scope</w:t>
      </w:r>
    </w:p>
    <w:p>
      <w:pPr>
        <w:spacing w:after="120" w:before="0" w:line="360"/>
        <w:jc w:val="both"/>
      </w:pPr>
      <w:r>
        <w:rPr>
          <w:rFonts w:ascii="Times New Roman" w:cs="Times New Roman" w:eastAsia="Times New Roman" w:hAnsi="Times New Roman"/>
          <w:sz w:val="24"/>
          <w:szCs w:val="24"/>
        </w:rPr>
        <w:t xml:space="preserve">YatraSetu AI is a multilingual assistant and advisory platform for Char Dham and Hemkund Sahib travellers. It provides grounded question answering, crowd forecasts, route-risk alerts, health-readiness guidance and SOS, together with a dashboard for officials to publish verified advisories. Registration, booking and medical diagnosis are out of scope.</w:t>
      </w:r>
    </w:p>
    <w:p>
      <w:pPr>
        <w:pStyle w:val="Heading3"/>
        <w:keepNext/>
        <w:spacing w:after="100" w:before="180" w:line="360"/>
      </w:pPr>
      <w:r>
        <w:rPr>
          <w:rFonts w:ascii="Times New Roman" w:cs="Times New Roman" w:eastAsia="Times New Roman" w:hAnsi="Times New Roman"/>
          <w:b/>
          <w:bCs/>
          <w:sz w:val="24"/>
          <w:szCs w:val="24"/>
        </w:rPr>
        <w:t xml:space="preserve">3.2.3 Definitions, acronyms and abbreviations</w:t>
      </w:r>
    </w:p>
    <w:p>
      <w:pPr>
        <w:keepNext/>
        <w:spacing w:after="80" w:before="160"/>
        <w:jc w:val="center"/>
      </w:pPr>
      <w:r>
        <w:rPr>
          <w:rFonts w:ascii="Times New Roman" w:cs="Times New Roman" w:eastAsia="Times New Roman" w:hAnsi="Times New Roman"/>
          <w:b/>
          <w:bCs/>
          <w:sz w:val="22"/>
          <w:szCs w:val="22"/>
        </w:rPr>
        <w:t xml:space="preserve">Table 3.1: </w:t>
      </w:r>
      <w:r>
        <w:rPr>
          <w:rFonts w:ascii="Times New Roman" w:cs="Times New Roman" w:eastAsia="Times New Roman" w:hAnsi="Times New Roman"/>
          <w:sz w:val="22"/>
          <w:szCs w:val="22"/>
        </w:rPr>
        <w:t xml:space="preserve">Definitions and abbreviations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49"/>
        <w:gridCol w:w="6557"/>
      </w:tblGrid>
      <w:tr>
        <w:trPr>
          <w:cantSplit/>
          <w:tblHeader/>
        </w:trPr>
        <w:tc>
          <w:tcPr>
            <w:tcW w:type="dxa" w:w="174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Term</w:t>
            </w:r>
          </w:p>
        </w:tc>
        <w:tc>
          <w:tcPr>
            <w:tcW w:type="dxa" w:w="655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Meaning</w:t>
            </w:r>
          </w:p>
        </w:tc>
      </w:tr>
      <w:tr>
        <w:trPr>
          <w:cantSplit/>
          <w:tblHeader w:val="off"/>
        </w:trPr>
        <w:tc>
          <w:tcPr>
            <w:tcW w:type="dxa" w:w="17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RAG</w:t>
            </w:r>
          </w:p>
        </w:tc>
        <w:tc>
          <w:tcPr>
            <w:tcW w:type="dxa" w:w="655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Retrieval-Augmented Generation: answers are produced only from retrieved, approved passages</w:t>
            </w:r>
          </w:p>
        </w:tc>
      </w:tr>
      <w:tr>
        <w:trPr>
          <w:cantSplit/>
          <w:tblHeader w:val="off"/>
        </w:trPr>
        <w:tc>
          <w:tcPr>
            <w:tcW w:type="dxa" w:w="17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LLM</w:t>
            </w:r>
          </w:p>
        </w:tc>
        <w:tc>
          <w:tcPr>
            <w:tcW w:type="dxa" w:w="655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Large Language Model</w:t>
            </w:r>
          </w:p>
        </w:tc>
      </w:tr>
      <w:tr>
        <w:trPr>
          <w:cantSplit/>
          <w:tblHeader w:val="off"/>
        </w:trPr>
        <w:tc>
          <w:tcPr>
            <w:tcW w:type="dxa" w:w="17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TF-IDF</w:t>
            </w:r>
          </w:p>
        </w:tc>
        <w:tc>
          <w:tcPr>
            <w:tcW w:type="dxa" w:w="655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Term Frequency-Inverse Document Frequency text representation</w:t>
            </w:r>
          </w:p>
        </w:tc>
      </w:tr>
      <w:tr>
        <w:trPr>
          <w:cantSplit/>
          <w:tblHeader w:val="off"/>
        </w:trPr>
        <w:tc>
          <w:tcPr>
            <w:tcW w:type="dxa" w:w="17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Bhashini</w:t>
            </w:r>
          </w:p>
        </w:tc>
        <w:tc>
          <w:tcPr>
            <w:tcW w:type="dxa" w:w="655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Government of India national language-technology platform (translation, ASR, TTS)</w:t>
            </w:r>
          </w:p>
        </w:tc>
      </w:tr>
      <w:tr>
        <w:trPr>
          <w:cantSplit/>
          <w:tblHeader w:val="off"/>
        </w:trPr>
        <w:tc>
          <w:tcPr>
            <w:tcW w:type="dxa" w:w="17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PWA</w:t>
            </w:r>
          </w:p>
        </w:tc>
        <w:tc>
          <w:tcPr>
            <w:tcW w:type="dxa" w:w="655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Progressive Web App: installable web app with offline caching</w:t>
            </w:r>
          </w:p>
        </w:tc>
      </w:tr>
      <w:tr>
        <w:trPr>
          <w:cantSplit/>
          <w:tblHeader w:val="off"/>
        </w:trPr>
        <w:tc>
          <w:tcPr>
            <w:tcW w:type="dxa" w:w="17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Carrying capacity</w:t>
            </w:r>
          </w:p>
        </w:tc>
        <w:tc>
          <w:tcPr>
            <w:tcW w:type="dxa" w:w="655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Recommended maximum daily pilgrims a shrine can safely host</w:t>
            </w:r>
          </w:p>
        </w:tc>
      </w:tr>
      <w:tr>
        <w:trPr>
          <w:cantSplit/>
          <w:tblHeader w:val="off"/>
        </w:trPr>
        <w:tc>
          <w:tcPr>
            <w:tcW w:type="dxa" w:w="17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Advisory</w:t>
            </w:r>
          </w:p>
        </w:tc>
        <w:tc>
          <w:tcPr>
            <w:tcW w:type="dxa" w:w="655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Official notice (road, weather, crowd, health) approved by an authorised official</w:t>
            </w:r>
          </w:p>
        </w:tc>
      </w:tr>
      <w:tr>
        <w:trPr>
          <w:cantSplit/>
          <w:tblHeader w:val="off"/>
        </w:trPr>
        <w:tc>
          <w:tcPr>
            <w:tcW w:type="dxa" w:w="17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Route segment</w:t>
            </w:r>
          </w:p>
        </w:tc>
        <w:tc>
          <w:tcPr>
            <w:tcW w:type="dxa" w:w="655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Stretch of road or trek between two named towns, e.g. Guptkashi to Sonprayag</w:t>
            </w:r>
          </w:p>
        </w:tc>
      </w:tr>
      <w:tr>
        <w:trPr>
          <w:cantSplit/>
          <w:tblHeader w:val="off"/>
        </w:trPr>
        <w:tc>
          <w:tcPr>
            <w:tcW w:type="dxa" w:w="17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Four-eyes rule</w:t>
            </w:r>
          </w:p>
        </w:tc>
        <w:tc>
          <w:tcPr>
            <w:tcW w:type="dxa" w:w="655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An advisory must be approved by a different person from its author</w:t>
            </w:r>
          </w:p>
        </w:tc>
      </w:tr>
      <w:tr>
        <w:trPr>
          <w:cantSplit/>
          <w:tblHeader w:val="off"/>
        </w:trPr>
        <w:tc>
          <w:tcPr>
            <w:tcW w:type="dxa" w:w="17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MAPE</w:t>
            </w:r>
          </w:p>
        </w:tc>
        <w:tc>
          <w:tcPr>
            <w:tcW w:type="dxa" w:w="655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Mean Absolute Percentage Error</w:t>
            </w:r>
          </w:p>
        </w:tc>
      </w:tr>
      <w:tr>
        <w:trPr>
          <w:cantSplit/>
          <w:tblHeader w:val="off"/>
        </w:trPr>
        <w:tc>
          <w:tcPr>
            <w:tcW w:type="dxa" w:w="17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IMD / USDMA</w:t>
            </w:r>
          </w:p>
        </w:tc>
        <w:tc>
          <w:tcPr>
            <w:tcW w:type="dxa" w:w="655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India Meteorological Department / Uttarakhand State Disaster Management Authority</w:t>
            </w:r>
          </w:p>
        </w:tc>
      </w:tr>
      <w:tr>
        <w:trPr>
          <w:cantSplit/>
          <w:tblHeader w:val="off"/>
        </w:trPr>
        <w:tc>
          <w:tcPr>
            <w:tcW w:type="dxa" w:w="174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RBAC</w:t>
            </w:r>
          </w:p>
        </w:tc>
        <w:tc>
          <w:tcPr>
            <w:tcW w:type="dxa" w:w="655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Role-Based Access Control</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3.3 Overall Description</w:t>
      </w:r>
    </w:p>
    <w:p>
      <w:pPr>
        <w:pStyle w:val="Heading3"/>
        <w:keepNext/>
        <w:spacing w:after="100" w:before="180" w:line="360"/>
      </w:pPr>
      <w:r>
        <w:rPr>
          <w:rFonts w:ascii="Times New Roman" w:cs="Times New Roman" w:eastAsia="Times New Roman" w:hAnsi="Times New Roman"/>
          <w:b/>
          <w:bCs/>
          <w:sz w:val="24"/>
          <w:szCs w:val="24"/>
        </w:rPr>
        <w:t xml:space="preserve">3.3.1 Product perspective</w:t>
      </w:r>
    </w:p>
    <w:p>
      <w:pPr>
        <w:spacing w:after="120" w:before="0" w:line="360"/>
        <w:jc w:val="both"/>
      </w:pPr>
      <w:r>
        <w:rPr>
          <w:rFonts w:ascii="Times New Roman" w:cs="Times New Roman" w:eastAsia="Times New Roman" w:hAnsi="Times New Roman"/>
          <w:sz w:val="24"/>
          <w:szCs w:val="24"/>
        </w:rPr>
        <w:t xml:space="preserve">YatraSetu AI is a new, self-contained system that works </w:t>
      </w:r>
      <w:r>
        <w:rPr>
          <w:rFonts w:ascii="Times New Roman" w:cs="Times New Roman" w:eastAsia="Times New Roman" w:hAnsi="Times New Roman"/>
          <w:b/>
          <w:bCs/>
          <w:sz w:val="24"/>
          <w:szCs w:val="24"/>
        </w:rPr>
        <w:t xml:space="preserve">alongside</w:t>
      </w:r>
      <w:r>
        <w:rPr>
          <w:rFonts w:ascii="Times New Roman" w:cs="Times New Roman" w:eastAsia="Times New Roman" w:hAnsi="Times New Roman"/>
          <w:sz w:val="24"/>
          <w:szCs w:val="24"/>
        </w:rPr>
        <w:t xml:space="preserve"> existing government systems. It reads aggregated footfall data, weather alerts and road status, and it links travellers to official portals for registration and booking. It does not write to any government system.</w:t>
      </w:r>
    </w:p>
    <w:p>
      <w:pPr>
        <w:pStyle w:val="Heading3"/>
        <w:keepNext/>
        <w:spacing w:after="100" w:before="180" w:line="360"/>
      </w:pPr>
      <w:r>
        <w:rPr>
          <w:rFonts w:ascii="Times New Roman" w:cs="Times New Roman" w:eastAsia="Times New Roman" w:hAnsi="Times New Roman"/>
          <w:b/>
          <w:bCs/>
          <w:sz w:val="24"/>
          <w:szCs w:val="24"/>
        </w:rPr>
        <w:t xml:space="preserve">3.3.2 Product functions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Answer travel, registration, weather, route, shrine and health-preparedness questions in the user's language, with sources.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Show a 7-day crowd outlook for each shrine and suggest lighter dates or an alternative shrine.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Score the risk of every route segment and show it on a map with explanations; suggest a safe halt.</w:t>
      </w:r>
    </w:p>
    <w:p>
      <w:pPr>
        <w:pStyle w:val="ListParagraph"/>
        <w:numPr>
          <w:ilvl w:val="0"/>
          <w:numId w:val="3"/>
        </w:numPr>
        <w:spacing w:after="60" w:line="360"/>
        <w:jc w:val="both"/>
      </w:pPr>
      <w:r>
        <w:rPr>
          <w:rFonts w:ascii="Times New Roman" w:cs="Times New Roman" w:eastAsia="Times New Roman" w:hAnsi="Times New Roman"/>
          <w:sz w:val="24"/>
          <w:szCs w:val="24"/>
        </w:rPr>
        <w:t xml:space="preserve">Let users subscribe a trip with consent and receive alerts by WhatsApp with SMS fallback.</w:t>
      </w:r>
    </w:p>
    <w:p>
      <w:pPr>
        <w:pStyle w:val="ListParagraph"/>
        <w:numPr>
          <w:ilvl w:val="0"/>
          <w:numId w:val="3"/>
        </w:numPr>
        <w:spacing w:after="60" w:line="360"/>
        <w:jc w:val="both"/>
      </w:pPr>
      <w:r>
        <w:rPr>
          <w:rFonts w:ascii="Times New Roman" w:cs="Times New Roman" w:eastAsia="Times New Roman" w:hAnsi="Times New Roman"/>
          <w:sz w:val="24"/>
          <w:szCs w:val="24"/>
        </w:rPr>
        <w:t xml:space="preserve">Run a health-readiness self-check and show screening points and medical posts on the route.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Provide an SOS function that shares location and finds the nearest help.</w:t>
      </w:r>
    </w:p>
    <w:p>
      <w:pPr>
        <w:pStyle w:val="ListParagraph"/>
        <w:numPr>
          <w:ilvl w:val="0"/>
          <w:numId w:val="3"/>
        </w:numPr>
        <w:spacing w:after="60" w:line="360"/>
        <w:jc w:val="both"/>
      </w:pPr>
      <w:r>
        <w:rPr>
          <w:rFonts w:ascii="Times New Roman" w:cs="Times New Roman" w:eastAsia="Times New Roman" w:hAnsi="Times New Roman"/>
          <w:sz w:val="24"/>
          <w:szCs w:val="24"/>
        </w:rPr>
        <w:t xml:space="preserve">Let officials draft, approve and broadcast advisories, update road status and weather alerts, and view analytics, delivery logs, model metrics and the audit log.</w:t>
      </w:r>
    </w:p>
    <w:p>
      <w:pPr>
        <w:pStyle w:val="Heading3"/>
        <w:keepNext/>
        <w:spacing w:after="100" w:before="180" w:line="360"/>
      </w:pPr>
      <w:r>
        <w:rPr>
          <w:rFonts w:ascii="Times New Roman" w:cs="Times New Roman" w:eastAsia="Times New Roman" w:hAnsi="Times New Roman"/>
          <w:b/>
          <w:bCs/>
          <w:sz w:val="24"/>
          <w:szCs w:val="24"/>
        </w:rPr>
        <w:t xml:space="preserve">3.3.3 User classes and characteristics</w:t>
      </w:r>
    </w:p>
    <w:p>
      <w:pPr>
        <w:keepNext/>
        <w:spacing w:after="80" w:before="160"/>
        <w:jc w:val="center"/>
      </w:pPr>
      <w:r>
        <w:rPr>
          <w:rFonts w:ascii="Times New Roman" w:cs="Times New Roman" w:eastAsia="Times New Roman" w:hAnsi="Times New Roman"/>
          <w:b/>
          <w:bCs/>
          <w:sz w:val="22"/>
          <w:szCs w:val="22"/>
        </w:rPr>
        <w:t xml:space="preserve">Table 3.2: </w:t>
      </w:r>
      <w:r>
        <w:rPr>
          <w:rFonts w:ascii="Times New Roman" w:cs="Times New Roman" w:eastAsia="Times New Roman" w:hAnsi="Times New Roman"/>
          <w:sz w:val="22"/>
          <w:szCs w:val="22"/>
        </w:rPr>
        <w:t xml:space="preserve">User classes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7"/>
        <w:gridCol w:w="3322"/>
        <w:gridCol w:w="2907"/>
      </w:tblGrid>
      <w:tr>
        <w:trPr>
          <w:cantSplit/>
          <w:tblHeader/>
        </w:trPr>
        <w:tc>
          <w:tcPr>
            <w:tcW w:type="dxa" w:w="207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User class</w:t>
            </w:r>
          </w:p>
        </w:tc>
        <w:tc>
          <w:tcPr>
            <w:tcW w:type="dxa" w:w="332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Characteristics</w:t>
            </w:r>
          </w:p>
        </w:tc>
        <w:tc>
          <w:tcPr>
            <w:tcW w:type="dxa" w:w="290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Main functions used</w:t>
            </w:r>
          </w:p>
        </w:tc>
      </w:tr>
      <w:tr>
        <w:trPr>
          <w:cantSplit/>
          <w:tblHeader w:val="off"/>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Pilgrim / tourist</w:t>
            </w:r>
          </w:p>
        </w:tc>
        <w:tc>
          <w:tcPr>
            <w:tcW w:type="dxa" w:w="33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Any age, any Indian language, varied digital literacy, often on low bandwidth</w:t>
            </w:r>
          </w:p>
        </w:tc>
        <w:tc>
          <w:tcPr>
            <w:tcW w:type="dxa" w:w="2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Assistant, crowd forecast, route risk, health check, alerts, SOS</w:t>
            </w:r>
          </w:p>
        </w:tc>
      </w:tr>
      <w:tr>
        <w:trPr>
          <w:cantSplit/>
          <w:tblHeader w:val="off"/>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Editor (district official)</w:t>
            </w:r>
          </w:p>
        </w:tc>
        <w:tc>
          <w:tcPr>
            <w:tcW w:type="dxa" w:w="33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Control-room staff; drafts advisories and updates road status</w:t>
            </w:r>
          </w:p>
        </w:tc>
        <w:tc>
          <w:tcPr>
            <w:tcW w:type="dxa" w:w="2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Advisories, road status and weather, overview</w:t>
            </w:r>
          </w:p>
        </w:tc>
      </w:tr>
      <w:tr>
        <w:trPr>
          <w:cantSplit/>
          <w:tblHeader w:val="off"/>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Approver (senior official, e.g. DDMO)</w:t>
            </w:r>
          </w:p>
        </w:tc>
        <w:tc>
          <w:tcPr>
            <w:tcW w:type="dxa" w:w="33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Authorises what is broadcast</w:t>
            </w:r>
          </w:p>
        </w:tc>
        <w:tc>
          <w:tcPr>
            <w:tcW w:type="dxa" w:w="2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Approval, delivery log, audit log</w:t>
            </w:r>
          </w:p>
        </w:tc>
      </w:tr>
      <w:tr>
        <w:trPr>
          <w:cantSplit/>
          <w:tblHeader w:val="off"/>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Administrator / analyst</w:t>
            </w:r>
          </w:p>
        </w:tc>
        <w:tc>
          <w:tcPr>
            <w:tcW w:type="dxa" w:w="33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Maintains knowledge base, reviews analytics and model quality</w:t>
            </w:r>
          </w:p>
        </w:tc>
        <w:tc>
          <w:tcPr>
            <w:tcW w:type="dxa" w:w="2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Analytics, forecast-model page</w:t>
            </w:r>
          </w:p>
        </w:tc>
      </w:tr>
    </w:tbl>
    <w:p>
      <w:pPr>
        <w:spacing w:after="120"/>
      </w:pPr>
    </w:p>
    <w:p>
      <w:pPr>
        <w:pStyle w:val="Heading3"/>
        <w:keepNext/>
        <w:spacing w:after="100" w:before="180" w:line="360"/>
      </w:pPr>
      <w:r>
        <w:rPr>
          <w:rFonts w:ascii="Times New Roman" w:cs="Times New Roman" w:eastAsia="Times New Roman" w:hAnsi="Times New Roman"/>
          <w:b/>
          <w:bCs/>
          <w:sz w:val="24"/>
          <w:szCs w:val="24"/>
        </w:rPr>
        <w:t xml:space="preserve">3.3.4 Operating environment</w:t>
      </w:r>
    </w:p>
    <w:p>
      <w:pPr>
        <w:spacing w:after="120" w:before="0" w:line="360"/>
        <w:jc w:val="both"/>
      </w:pPr>
      <w:r>
        <w:rPr>
          <w:rFonts w:ascii="Times New Roman" w:cs="Times New Roman" w:eastAsia="Times New Roman" w:hAnsi="Times New Roman"/>
          <w:sz w:val="24"/>
          <w:szCs w:val="24"/>
        </w:rPr>
        <w:t xml:space="preserve">The server runs as a Python ASGI application on Linux, macOS or Windows, or in a container on a cloud platform such as MeghRaj (GI Cloud). Clients use any modern mobile or desktop browser, WhatsApp, or SMS.</w:t>
      </w:r>
    </w:p>
    <w:p>
      <w:pPr>
        <w:pStyle w:val="Heading3"/>
        <w:keepNext/>
        <w:spacing w:after="100" w:before="180" w:line="360"/>
      </w:pPr>
      <w:r>
        <w:rPr>
          <w:rFonts w:ascii="Times New Roman" w:cs="Times New Roman" w:eastAsia="Times New Roman" w:hAnsi="Times New Roman"/>
          <w:b/>
          <w:bCs/>
          <w:sz w:val="24"/>
          <w:szCs w:val="24"/>
        </w:rPr>
        <w:t xml:space="preserve">3.3.5 Design and implementation constraints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Answers to factual questions must come only from approved content or live service data; no free-form generation of safety facts.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Emergency messages must be handled by deterministic rules, never by a probabilistic model.</w:t>
      </w:r>
    </w:p>
    <w:p>
      <w:pPr>
        <w:pStyle w:val="ListParagraph"/>
        <w:numPr>
          <w:ilvl w:val="0"/>
          <w:numId w:val="3"/>
        </w:numPr>
        <w:spacing w:after="60" w:line="360"/>
        <w:jc w:val="both"/>
      </w:pPr>
      <w:r>
        <w:rPr>
          <w:rFonts w:ascii="Times New Roman" w:cs="Times New Roman" w:eastAsia="Times New Roman" w:hAnsi="Times New Roman"/>
          <w:sz w:val="24"/>
          <w:szCs w:val="24"/>
        </w:rPr>
        <w:t xml:space="preserve">Every broadcast must have a named approver who is different from the author.</w:t>
      </w:r>
    </w:p>
    <w:p>
      <w:pPr>
        <w:pStyle w:val="ListParagraph"/>
        <w:numPr>
          <w:ilvl w:val="0"/>
          <w:numId w:val="3"/>
        </w:numPr>
        <w:spacing w:after="60" w:line="360"/>
        <w:jc w:val="both"/>
      </w:pPr>
      <w:r>
        <w:rPr>
          <w:rFonts w:ascii="Times New Roman" w:cs="Times New Roman" w:eastAsia="Times New Roman" w:hAnsi="Times New Roman"/>
          <w:sz w:val="24"/>
          <w:szCs w:val="24"/>
        </w:rPr>
        <w:t xml:space="preserve">Personal data must be minimised, stored in India and processed only with consent (DPDP Act, 2023).</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The front-end must work on low bandwidth and must not depend on external CDNs.</w:t>
      </w:r>
    </w:p>
    <w:p>
      <w:pPr>
        <w:pStyle w:val="Heading3"/>
        <w:keepNext/>
        <w:spacing w:after="100" w:before="180" w:line="360"/>
      </w:pPr>
      <w:r>
        <w:rPr>
          <w:rFonts w:ascii="Times New Roman" w:cs="Times New Roman" w:eastAsia="Times New Roman" w:hAnsi="Times New Roman"/>
          <w:b/>
          <w:bCs/>
          <w:sz w:val="24"/>
          <w:szCs w:val="24"/>
        </w:rPr>
        <w:t xml:space="preserve">3.3.6 Assumptions and dependencies</w:t>
      </w:r>
    </w:p>
    <w:p>
      <w:pPr>
        <w:spacing w:after="120" w:before="0" w:line="360"/>
        <w:jc w:val="both"/>
      </w:pPr>
      <w:r>
        <w:rPr>
          <w:rFonts w:ascii="Times New Roman" w:cs="Times New Roman" w:eastAsia="Times New Roman" w:hAnsi="Times New Roman"/>
          <w:sz w:val="24"/>
          <w:szCs w:val="24"/>
        </w:rPr>
        <w:t xml:space="preserve">Aggregated daily footfall counts can be obtained from the tourism department under a data-sharing agreement; until then a synthetic history calibrated to published season totals is used. Officials will enter road status during the season. Bhashini, WhatsApp Business Platform and LLM APIs remain available for the optional integrations.</w:t>
      </w:r>
    </w:p>
    <w:p>
      <w:pPr>
        <w:pStyle w:val="Heading2"/>
        <w:keepNext/>
        <w:spacing w:after="120" w:before="240" w:line="360"/>
      </w:pPr>
      <w:r>
        <w:rPr>
          <w:rFonts w:ascii="Times New Roman" w:cs="Times New Roman" w:eastAsia="Times New Roman" w:hAnsi="Times New Roman"/>
          <w:b/>
          <w:bCs/>
          <w:sz w:val="28"/>
          <w:szCs w:val="28"/>
        </w:rPr>
        <w:t xml:space="preserve">3.4 Functional Requirements</w:t>
      </w:r>
    </w:p>
    <w:p>
      <w:pPr>
        <w:spacing w:after="120" w:before="0" w:line="360"/>
        <w:jc w:val="both"/>
      </w:pPr>
      <w:r>
        <w:rPr>
          <w:rFonts w:ascii="Times New Roman" w:cs="Times New Roman" w:eastAsia="Times New Roman" w:hAnsi="Times New Roman"/>
          <w:sz w:val="24"/>
          <w:szCs w:val="24"/>
        </w:rPr>
        <w:t xml:space="preserve">Each requirement is given a priority using the MoSCoW scheme (M = Must, S = Should, C = Could) and its status in the prototype.</w:t>
      </w:r>
    </w:p>
    <w:p>
      <w:pPr>
        <w:keepNext/>
        <w:spacing w:after="80" w:before="160"/>
        <w:jc w:val="center"/>
      </w:pPr>
      <w:r>
        <w:rPr>
          <w:rFonts w:ascii="Times New Roman" w:cs="Times New Roman" w:eastAsia="Times New Roman" w:hAnsi="Times New Roman"/>
          <w:b/>
          <w:bCs/>
          <w:sz w:val="22"/>
          <w:szCs w:val="22"/>
        </w:rPr>
        <w:t xml:space="preserve">Table 3.3: </w:t>
      </w:r>
      <w:r>
        <w:rPr>
          <w:rFonts w:ascii="Times New Roman" w:cs="Times New Roman" w:eastAsia="Times New Roman" w:hAnsi="Times New Roman"/>
          <w:sz w:val="22"/>
          <w:szCs w:val="22"/>
        </w:rPr>
        <w:t xml:space="preserve">Functional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27"/>
        <w:gridCol w:w="5191"/>
        <w:gridCol w:w="519"/>
        <w:gridCol w:w="1869"/>
      </w:tblGrid>
      <w:tr>
        <w:trPr>
          <w:cantSplit/>
          <w:tblHeader/>
        </w:trPr>
        <w:tc>
          <w:tcPr>
            <w:tcW w:type="dxa" w:w="72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18"/>
                <w:szCs w:val="18"/>
              </w:rPr>
              <w:t xml:space="preserve">ID</w:t>
            </w:r>
          </w:p>
        </w:tc>
        <w:tc>
          <w:tcPr>
            <w:tcW w:type="dxa" w:w="519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18"/>
                <w:szCs w:val="18"/>
              </w:rPr>
              <w:t xml:space="preserve">Requirement</w:t>
            </w:r>
          </w:p>
        </w:tc>
        <w:tc>
          <w:tcPr>
            <w:tcW w:type="dxa" w:w="51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18"/>
                <w:szCs w:val="18"/>
              </w:rPr>
              <w:t xml:space="preserve">Pri.</w:t>
            </w:r>
          </w:p>
        </w:tc>
        <w:tc>
          <w:tcPr>
            <w:tcW w:type="dxa" w:w="186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18"/>
                <w:szCs w:val="18"/>
              </w:rPr>
              <w:t xml:space="preserve">Prototype status</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FR-01</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Accept text questions via web app and WhatsApp webhook; detect language automatically, with manual override</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FR-02</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Accept voice notes and reply with speech (Bhashini ASR/TTS)</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S</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Planned (adapter ready)</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FR-03</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Answer from the approved knowledge base using retrieval and show source and last-updated date</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FR-04</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Give a safe fallback with helpline/112 when retrieval confidence is low or the question is off-topic</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FR-05</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Detect emergencies deterministically and return safety instructions and SOS</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FR-06</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Provide quick-reply buttons for common questions</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FR-07</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Deep-link to official portals instead of performing registration or booking</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 (content)</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FR-08</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Load daily footfall history per shrine</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 (CSV)</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FR-09</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Forecast daily footfall 7 days ahead for five shrines</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FR-10</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Classify each day as Low / Moderate / High / Over capacity against carrying capacity</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FR-11</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Suggest up to two lighter dates and one alternative shrine for crowded days</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S</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FR-12</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Accept IMD/USDMA district alerts and rainfall (feed or manual entry)</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FR-13</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Let officials mark a segment Open, Restricted or Closed with reason and expected reopening</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FR-14</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Compute a 0-100 risk score and Green/Yellow/Orange/Red level per segment with explanations</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FR-15</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Let users subscribe a trip with explicit consent</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FR-16</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Notify affected subscribers by WhatsApp with SMS fallback</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 (simulated gateway)</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FR-17</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Include the nearest safe halt with facilities in every route alert</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S</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FR-18</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Run a health self-check and return a readiness category with guidance (no diagnosis)</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FR-19</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Remind pilgrims aged 50+ about mandatory screening and list screening points on the route</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FR-20</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List medical posts on the route and give acclimatisation tips</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S</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FR-21</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One-tap SOS sharing location and opening the 112 dialler; find nearest help</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FR-22</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Cache the app shell for offline use</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S</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 (service worker)</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FR-23</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Role-based login for officials (editor, approver)</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FR-24</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Editors draft advisories with English and Hindi text, segment and validity</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FR-25</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Only a different approver can publish; publishing updates the knowledge base and broadcasts alerts</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FR-26</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Dashboard map of route risk and forecast vs. capacity</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FR-27</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Analytics on questions by intent and language, grounded-answer rate</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S</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FR-28</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Show forecast-model accuracy and back-test chart</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S</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FR-29</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Record an audit log of logins, advisories, approvals, road and weather changes and SOS</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FR-30</w:t>
            </w:r>
          </w:p>
        </w:tc>
        <w:tc>
          <w:tcPr>
            <w:tcW w:type="dxa" w:w="51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Export daily and seasonal reports (PDF/CSV)</w:t>
            </w:r>
          </w:p>
        </w:tc>
        <w:tc>
          <w:tcPr>
            <w:tcW w:type="dxa" w:w="51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C</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Planned</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3.5 Non-Functional Requirements</w:t>
      </w:r>
    </w:p>
    <w:p>
      <w:pPr>
        <w:keepNext/>
        <w:spacing w:after="80" w:before="160"/>
        <w:jc w:val="center"/>
      </w:pPr>
      <w:r>
        <w:rPr>
          <w:rFonts w:ascii="Times New Roman" w:cs="Times New Roman" w:eastAsia="Times New Roman" w:hAnsi="Times New Roman"/>
          <w:b/>
          <w:bCs/>
          <w:sz w:val="22"/>
          <w:szCs w:val="22"/>
        </w:rPr>
        <w:t xml:space="preserve">Table 3.4: </w:t>
      </w:r>
      <w:r>
        <w:rPr>
          <w:rFonts w:ascii="Times New Roman" w:cs="Times New Roman" w:eastAsia="Times New Roman" w:hAnsi="Times New Roman"/>
          <w:sz w:val="22"/>
          <w:szCs w:val="22"/>
        </w:rPr>
        <w:t xml:space="preserve">Non-functional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1"/>
        <w:gridCol w:w="1454"/>
        <w:gridCol w:w="3115"/>
        <w:gridCol w:w="2906"/>
      </w:tblGrid>
      <w:tr>
        <w:trPr>
          <w:cantSplit/>
          <w:tblHeader/>
        </w:trPr>
        <w:tc>
          <w:tcPr>
            <w:tcW w:type="dxa" w:w="83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18"/>
                <w:szCs w:val="18"/>
              </w:rPr>
              <w:t xml:space="preserve">ID</w:t>
            </w:r>
          </w:p>
        </w:tc>
        <w:tc>
          <w:tcPr>
            <w:tcW w:type="dxa" w:w="145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18"/>
                <w:szCs w:val="18"/>
              </w:rPr>
              <w:t xml:space="preserve">Attribute</w:t>
            </w:r>
          </w:p>
        </w:tc>
        <w:tc>
          <w:tcPr>
            <w:tcW w:type="dxa" w:w="311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18"/>
                <w:szCs w:val="18"/>
              </w:rPr>
              <w:t xml:space="preserve">Requirement</w:t>
            </w:r>
          </w:p>
        </w:tc>
        <w:tc>
          <w:tcPr>
            <w:tcW w:type="dxa" w:w="29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18"/>
                <w:szCs w:val="18"/>
              </w:rPr>
              <w:t xml:space="preserve">Prototype measurement</w:t>
            </w:r>
          </w:p>
        </w:tc>
      </w:tr>
      <w:tr>
        <w:trPr>
          <w:cantSplit/>
          <w:tblHeader w:val="off"/>
        </w:trPr>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NFR-01</w:t>
            </w:r>
          </w:p>
        </w:tc>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Performance</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Text answer within 4 s (95th percentile)</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About 5 ms retrieval + intent per query on a laptop</w:t>
            </w:r>
          </w:p>
        </w:tc>
      </w:tr>
      <w:tr>
        <w:trPr>
          <w:cantSplit/>
          <w:tblHeader w:val="off"/>
        </w:trPr>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NFR-02</w:t>
            </w:r>
          </w:p>
        </w:tc>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Alert latency</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Alerts dispatched within 5 minutes of approval</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Dispatched in the same request as approval</w:t>
            </w:r>
          </w:p>
        </w:tc>
      </w:tr>
      <w:tr>
        <w:trPr>
          <w:cantSplit/>
          <w:tblHeader w:val="off"/>
        </w:trPr>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NFR-03</w:t>
            </w:r>
          </w:p>
        </w:tc>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Availability</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99.5% during the yatra season</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Design target (stateless API, DB backups)</w:t>
            </w:r>
          </w:p>
        </w:tc>
      </w:tr>
      <w:tr>
        <w:trPr>
          <w:cantSplit/>
          <w:tblHeader w:val="off"/>
        </w:trPr>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NFR-04</w:t>
            </w:r>
          </w:p>
        </w:tc>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Scalability</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5 lakh daily users at peak</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Design target (horizontal scaling)</w:t>
            </w:r>
          </w:p>
        </w:tc>
      </w:tr>
      <w:tr>
        <w:trPr>
          <w:cantSplit/>
          <w:tblHeader w:val="off"/>
        </w:trPr>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NFR-05</w:t>
            </w:r>
          </w:p>
        </w:tc>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Graceful degradation</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If LLM/Bhashini fail, extractive answers and alerts still work</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Implemented; offline mode is the default</w:t>
            </w:r>
          </w:p>
        </w:tc>
      </w:tr>
      <w:tr>
        <w:trPr>
          <w:cantSplit/>
          <w:tblHeader w:val="off"/>
        </w:trPr>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NFR-06</w:t>
            </w:r>
          </w:p>
        </w:tc>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Localisation</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Hindi and English; more languages via Bhashini</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Hindi and English end to end</w:t>
            </w:r>
          </w:p>
        </w:tc>
      </w:tr>
      <w:tr>
        <w:trPr>
          <w:cantSplit/>
          <w:tblHeader w:val="off"/>
        </w:trPr>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NFR-07</w:t>
            </w:r>
          </w:p>
        </w:tc>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Accessibility</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WCAG 2.1 AA (W3C, 2018); large text; simple flows</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Responsive layout, 15-16 px text, high contrast</w:t>
            </w:r>
          </w:p>
        </w:tc>
      </w:tr>
      <w:tr>
        <w:trPr>
          <w:cantSplit/>
          <w:tblHeader w:val="off"/>
        </w:trPr>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NFR-08</w:t>
            </w:r>
          </w:p>
        </w:tc>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Low bandwidth</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No external CDN; small payload</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No third-party front-end libraries</w:t>
            </w:r>
          </w:p>
        </w:tc>
      </w:tr>
      <w:tr>
        <w:trPr>
          <w:cantSplit/>
          <w:tblHeader w:val="off"/>
        </w:trPr>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NFR-09</w:t>
            </w:r>
          </w:p>
        </w:tc>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Privacy</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Consent, minimisation, deletion (DPDP Act, 2023)</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Consent required; phone stored as salted SHA-256 hash + masked number</w:t>
            </w:r>
          </w:p>
        </w:tc>
      </w:tr>
      <w:tr>
        <w:trPr>
          <w:cantSplit/>
          <w:tblHeader w:val="off"/>
        </w:trPr>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NFR-10</w:t>
            </w:r>
          </w:p>
        </w:tc>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Security</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Authentication, RBAC, input validation, audit</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Token login, roles, Pydantic validation, audit log</w:t>
            </w:r>
          </w:p>
        </w:tc>
      </w:tr>
      <w:tr>
        <w:trPr>
          <w:cantSplit/>
          <w:tblHeader w:val="off"/>
        </w:trPr>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NFR-11</w:t>
            </w:r>
          </w:p>
        </w:tc>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Answer accuracy</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Top-3 retrieval accuracy of 90% or more</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95.0% on 40-question gold set</w:t>
            </w:r>
          </w:p>
        </w:tc>
      </w:tr>
      <w:tr>
        <w:trPr>
          <w:cantSplit/>
          <w:tblHeader w:val="off"/>
        </w:trPr>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NFR-12</w:t>
            </w:r>
          </w:p>
        </w:tc>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Hallucination control</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No unsupported numbers in generated answers</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Numeric grounding check + fallback</w:t>
            </w:r>
          </w:p>
        </w:tc>
      </w:tr>
      <w:tr>
        <w:trPr>
          <w:cantSplit/>
          <w:tblHeader w:val="off"/>
        </w:trPr>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NFR-13</w:t>
            </w:r>
          </w:p>
        </w:tc>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Forecast accuracy</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MAPE of 20% or less on normal days</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13.3% on held-out 2025 season</w:t>
            </w:r>
          </w:p>
        </w:tc>
      </w:tr>
      <w:tr>
        <w:trPr>
          <w:cantSplit/>
          <w:tblHeader w:val="off"/>
        </w:trPr>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NFR-14</w:t>
            </w:r>
          </w:p>
        </w:tc>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Maintainability</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Modular code, automated tests</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11 modules; 18 automated tests passing</w:t>
            </w:r>
          </w:p>
        </w:tc>
      </w:tr>
      <w:tr>
        <w:trPr>
          <w:cantSplit/>
          <w:tblHeader w:val="off"/>
        </w:trPr>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NFR-15</w:t>
            </w:r>
          </w:p>
        </w:tc>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Portability</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Runs on any OS / cloud</w:t>
            </w:r>
          </w:p>
        </w:tc>
        <w:tc>
          <w:tcPr>
            <w:tcW w:type="dxa" w:w="290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Pure Python + browser; one-command setup script</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3.6 Use Case Model</w:t>
      </w:r>
    </w:p>
    <w:p>
      <w:pPr>
        <w:keepNext/>
        <w:spacing w:after="60" w:before="120"/>
        <w:jc w:val="center"/>
      </w:pPr>
      <w:r>
        <w:drawing>
          <wp:inline distT="0" distB="0" distL="0" distR="0">
            <wp:extent cx="5305425" cy="3333750"/>
            <wp:effectExtent t="0" r="0" b="0" l="0"/>
            <wp:docPr id="4" name="Figure 3.1" descr="Use case diagram of YatraSetu AI" title="Use case diagram of YatraSetu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33337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3.1: </w:t>
      </w:r>
      <w:r>
        <w:rPr>
          <w:rFonts w:ascii="Times New Roman" w:cs="Times New Roman" w:eastAsia="Times New Roman" w:hAnsi="Times New Roman"/>
          <w:sz w:val="22"/>
          <w:szCs w:val="22"/>
        </w:rPr>
        <w:t xml:space="preserve">Use case diagram of YatraSetu AI</w:t>
      </w:r>
    </w:p>
    <w:p>
      <w:pPr>
        <w:keepNext/>
        <w:spacing w:after="80" w:before="160"/>
        <w:jc w:val="center"/>
      </w:pPr>
      <w:r>
        <w:rPr>
          <w:rFonts w:ascii="Times New Roman" w:cs="Times New Roman" w:eastAsia="Times New Roman" w:hAnsi="Times New Roman"/>
          <w:b/>
          <w:bCs/>
          <w:sz w:val="22"/>
          <w:szCs w:val="22"/>
        </w:rPr>
        <w:t xml:space="preserve">Table 3.5: </w:t>
      </w:r>
      <w:r>
        <w:rPr>
          <w:rFonts w:ascii="Times New Roman" w:cs="Times New Roman" w:eastAsia="Times New Roman" w:hAnsi="Times New Roman"/>
          <w:sz w:val="22"/>
          <w:szCs w:val="22"/>
        </w:rPr>
        <w:t xml:space="preserve">Use case descriptions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27"/>
        <w:gridCol w:w="1661"/>
        <w:gridCol w:w="1350"/>
        <w:gridCol w:w="4568"/>
      </w:tblGrid>
      <w:tr>
        <w:trPr>
          <w:cantSplit/>
          <w:tblHeader/>
        </w:trPr>
        <w:tc>
          <w:tcPr>
            <w:tcW w:type="dxa" w:w="72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18"/>
                <w:szCs w:val="18"/>
              </w:rPr>
              <w:t xml:space="preserve">ID</w:t>
            </w:r>
          </w:p>
        </w:tc>
        <w:tc>
          <w:tcPr>
            <w:tcW w:type="dxa" w:w="166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18"/>
                <w:szCs w:val="18"/>
              </w:rPr>
              <w:t xml:space="preserve">Use case</w:t>
            </w:r>
          </w:p>
        </w:tc>
        <w:tc>
          <w:tcPr>
            <w:tcW w:type="dxa" w:w="13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18"/>
                <w:szCs w:val="18"/>
              </w:rPr>
              <w:t xml:space="preserve">Actor</w:t>
            </w:r>
          </w:p>
        </w:tc>
        <w:tc>
          <w:tcPr>
            <w:tcW w:type="dxa" w:w="456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18"/>
                <w:szCs w:val="18"/>
              </w:rPr>
              <w:t xml:space="preserve">Main success scenario</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UC-1</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Ask a question</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Pilgrim</w:t>
            </w:r>
          </w:p>
        </w:tc>
        <w:tc>
          <w:tcPr>
            <w:tcW w:type="dxa" w:w="456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Types a question in Hindi or English; receives a grounded answer with sources</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UC-2</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Check crowd</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Pilgrim</w:t>
            </w:r>
          </w:p>
        </w:tc>
        <w:tc>
          <w:tcPr>
            <w:tcW w:type="dxa" w:w="456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Selects shrine and date; sees 7-day forecast, bands and alternatives</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UC-3</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Subscribe trip</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Pilgrim</w:t>
            </w:r>
          </w:p>
        </w:tc>
        <w:tc>
          <w:tcPr>
            <w:tcW w:type="dxa" w:w="456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Enters phone, shrine, dates and gives consent; gets confirmation</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UC-4</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Receive alert</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Pilgrim</w:t>
            </w:r>
          </w:p>
        </w:tc>
        <w:tc>
          <w:tcPr>
            <w:tcW w:type="dxa" w:w="456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Receives WhatsApp (or SMS) alert with reason, safe halt and 112</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UC-5</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Health self-check</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Pilgrim</w:t>
            </w:r>
          </w:p>
        </w:tc>
        <w:tc>
          <w:tcPr>
            <w:tcW w:type="dxa" w:w="456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Enters age, conditions, symptoms; gets readiness category and route medical posts</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UC-6</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Trigger SOS</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Pilgrim</w:t>
            </w:r>
          </w:p>
        </w:tc>
        <w:tc>
          <w:tcPr>
            <w:tcW w:type="dxa" w:w="456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Presses SOS; location message, 112 link and nearest help are shown</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UC-7</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Draft advisory</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Editor</w:t>
            </w:r>
          </w:p>
        </w:tc>
        <w:tc>
          <w:tcPr>
            <w:tcW w:type="dxa" w:w="456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Enters title, English and Hindi text, segment, validity; advisory saved as pending</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UC-8</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Approve and broadcast</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Approver</w:t>
            </w:r>
          </w:p>
        </w:tc>
        <w:tc>
          <w:tcPr>
            <w:tcW w:type="dxa" w:w="456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Approves pending advisory; knowledge base updated; affected subscribers alerted</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UC-9</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Update road status / IMD alert</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Editor / Approver</w:t>
            </w:r>
          </w:p>
        </w:tc>
        <w:tc>
          <w:tcPr>
            <w:tcW w:type="dxa" w:w="456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Marks segment closed or enters district alert; risk scores and alerts update</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UC-10</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View analytics and model</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Official</w:t>
            </w:r>
          </w:p>
        </w:tc>
        <w:tc>
          <w:tcPr>
            <w:tcW w:type="dxa" w:w="456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Views question statistics, delivery log, forecast accuracy</w:t>
            </w:r>
          </w:p>
        </w:tc>
      </w:tr>
      <w:tr>
        <w:trPr>
          <w:cantSplit/>
          <w:tblHeader w:val="off"/>
        </w:trPr>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UC-11</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View audit log</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Official</w:t>
            </w:r>
          </w:p>
        </w:tc>
        <w:tc>
          <w:tcPr>
            <w:tcW w:type="dxa" w:w="456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Reviews every action with actor and time</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3.7 Data Flow Diagrams</w:t>
      </w:r>
    </w:p>
    <w:p>
      <w:pPr>
        <w:spacing w:after="120" w:before="0" w:line="360"/>
        <w:jc w:val="both"/>
      </w:pPr>
      <w:r>
        <w:rPr>
          <w:rFonts w:ascii="Times New Roman" w:cs="Times New Roman" w:eastAsia="Times New Roman" w:hAnsi="Times New Roman"/>
          <w:sz w:val="24"/>
          <w:szCs w:val="24"/>
        </w:rPr>
        <w:t xml:space="preserve">The context diagram (Level 0) shows YatraSetu AI as a single process exchanging data with pilgrims, officials and external data sources. Level 1 decomposes it into five processes and five data stores.</w:t>
      </w:r>
    </w:p>
    <w:p>
      <w:pPr>
        <w:keepNext/>
        <w:spacing w:after="60" w:before="120"/>
        <w:jc w:val="center"/>
      </w:pPr>
      <w:r>
        <w:drawing>
          <wp:inline distT="0" distB="0" distL="0" distR="0">
            <wp:extent cx="5305425" cy="1876425"/>
            <wp:effectExtent t="0" r="0" b="0" l="0"/>
            <wp:docPr id="5" name="Figure 3.2" descr="Data flow diagram, Level 0 (context diagram)" title="Data flow diagram, Level 0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187642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3.2: </w:t>
      </w:r>
      <w:r>
        <w:rPr>
          <w:rFonts w:ascii="Times New Roman" w:cs="Times New Roman" w:eastAsia="Times New Roman" w:hAnsi="Times New Roman"/>
          <w:sz w:val="22"/>
          <w:szCs w:val="22"/>
        </w:rPr>
        <w:t xml:space="preserve">Data flow diagram, Level 0 (context diagram)</w:t>
      </w:r>
    </w:p>
    <w:p>
      <w:pPr>
        <w:keepNext/>
        <w:spacing w:after="60" w:before="120"/>
        <w:jc w:val="center"/>
      </w:pPr>
      <w:r>
        <w:drawing>
          <wp:inline distT="0" distB="0" distL="0" distR="0">
            <wp:extent cx="4572000" cy="5476875"/>
            <wp:effectExtent t="0" r="0" b="0" l="0"/>
            <wp:docPr id="6" name="Figure 3.3" descr="Data flow diagram, Level 1" title="Data flow diagram,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54768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3.3: </w:t>
      </w:r>
      <w:r>
        <w:rPr>
          <w:rFonts w:ascii="Times New Roman" w:cs="Times New Roman" w:eastAsia="Times New Roman" w:hAnsi="Times New Roman"/>
          <w:sz w:val="22"/>
          <w:szCs w:val="22"/>
        </w:rPr>
        <w:t xml:space="preserve">Data flow diagram, Level 1</w:t>
      </w:r>
    </w:p>
    <w:p>
      <w:pPr>
        <w:pStyle w:val="Heading2"/>
        <w:keepNext/>
        <w:spacing w:after="120" w:before="240" w:line="360"/>
      </w:pPr>
      <w:r>
        <w:rPr>
          <w:rFonts w:ascii="Times New Roman" w:cs="Times New Roman" w:eastAsia="Times New Roman" w:hAnsi="Times New Roman"/>
          <w:b/>
          <w:bCs/>
          <w:sz w:val="28"/>
          <w:szCs w:val="28"/>
        </w:rPr>
        <w:t xml:space="preserve">3.8 Entity Relationship Model and Data Dictionary</w:t>
      </w:r>
    </w:p>
    <w:p>
      <w:pPr>
        <w:keepNext/>
        <w:spacing w:after="60" w:before="120"/>
        <w:jc w:val="center"/>
      </w:pPr>
      <w:r>
        <w:drawing>
          <wp:inline distT="0" distB="0" distL="0" distR="0">
            <wp:extent cx="5305425" cy="7343775"/>
            <wp:effectExtent t="0" r="0" b="0" l="0"/>
            <wp:docPr id="7" name="Figure 3.4" descr="Entity relationship diagram"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5425" cy="73437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3.4: </w:t>
      </w:r>
      <w:r>
        <w:rPr>
          <w:rFonts w:ascii="Times New Roman" w:cs="Times New Roman" w:eastAsia="Times New Roman" w:hAnsi="Times New Roman"/>
          <w:sz w:val="22"/>
          <w:szCs w:val="22"/>
        </w:rPr>
        <w:t xml:space="preserve">Entity relationship diagram</w:t>
      </w:r>
    </w:p>
    <w:p>
      <w:pPr>
        <w:keepNext/>
        <w:spacing w:after="80" w:before="160"/>
        <w:jc w:val="center"/>
      </w:pPr>
      <w:r>
        <w:rPr>
          <w:rFonts w:ascii="Times New Roman" w:cs="Times New Roman" w:eastAsia="Times New Roman" w:hAnsi="Times New Roman"/>
          <w:b/>
          <w:bCs/>
          <w:sz w:val="22"/>
          <w:szCs w:val="22"/>
        </w:rPr>
        <w:t xml:space="preserve">Table 3.6: </w:t>
      </w:r>
      <w:r>
        <w:rPr>
          <w:rFonts w:ascii="Times New Roman" w:cs="Times New Roman" w:eastAsia="Times New Roman" w:hAnsi="Times New Roman"/>
          <w:sz w:val="22"/>
          <w:szCs w:val="22"/>
        </w:rPr>
        <w:t xml:space="preserve">Data dictionary (main tables)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54"/>
        <w:gridCol w:w="3738"/>
        <w:gridCol w:w="3114"/>
      </w:tblGrid>
      <w:tr>
        <w:trPr>
          <w:cantSplit/>
          <w:tblHeader/>
        </w:trPr>
        <w:tc>
          <w:tcPr>
            <w:tcW w:type="dxa" w:w="145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Table</w:t>
            </w:r>
          </w:p>
        </w:tc>
        <w:tc>
          <w:tcPr>
            <w:tcW w:type="dxa" w:w="37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Key fields</w:t>
            </w:r>
          </w:p>
        </w:tc>
        <w:tc>
          <w:tcPr>
            <w:tcW w:type="dxa" w:w="311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Purpose / retention</w:t>
            </w:r>
          </w:p>
        </w:tc>
      </w:tr>
      <w:tr>
        <w:trPr>
          <w:cantSplit/>
          <w:tblHeader w:val="off"/>
        </w:trPr>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subscriptions</w:t>
            </w:r>
          </w:p>
        </w:tc>
        <w:tc>
          <w:tcPr>
            <w:tcW w:type="dxa" w:w="37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id, phone_hash, display_phone, language, shrine, segments, start_date, end_date, group_size, consent</w:t>
            </w:r>
          </w:p>
        </w:tc>
        <w:tc>
          <w:tcPr>
            <w:tcW w:type="dxa" w:w="31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Trips subscribed for alerts; deleted after the trip (90 days in production)</w:t>
            </w:r>
          </w:p>
        </w:tc>
      </w:tr>
      <w:tr>
        <w:trPr>
          <w:cantSplit/>
          <w:tblHeader w:val="off"/>
        </w:trPr>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advisories</w:t>
            </w:r>
          </w:p>
        </w:tc>
        <w:tc>
          <w:tcPr>
            <w:tcW w:type="dxa" w:w="37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id, title, body_en, body_hi, category, segments, valid_until, status, author, approver</w:t>
            </w:r>
          </w:p>
        </w:tc>
        <w:tc>
          <w:tcPr>
            <w:tcW w:type="dxa" w:w="31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Official notices; expired advisories are excluded from answers</w:t>
            </w:r>
          </w:p>
        </w:tc>
      </w:tr>
      <w:tr>
        <w:trPr>
          <w:cantSplit/>
          <w:tblHeader w:val="off"/>
        </w:trPr>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outbox</w:t>
            </w:r>
          </w:p>
        </w:tc>
        <w:tc>
          <w:tcPr>
            <w:tcW w:type="dxa" w:w="37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id, subscription_id, advisory_id, channel, message, status</w:t>
            </w:r>
          </w:p>
        </w:tc>
        <w:tc>
          <w:tcPr>
            <w:tcW w:type="dxa" w:w="31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Every alert sent, by channel, with delivery status</w:t>
            </w:r>
          </w:p>
        </w:tc>
      </w:tr>
      <w:tr>
        <w:trPr>
          <w:cantSplit/>
          <w:tblHeader w:val="off"/>
        </w:trPr>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road_status</w:t>
            </w:r>
          </w:p>
        </w:tc>
        <w:tc>
          <w:tcPr>
            <w:tcW w:type="dxa" w:w="37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segment_id, status, reason, eta, updated_by</w:t>
            </w:r>
          </w:p>
        </w:tc>
        <w:tc>
          <w:tcPr>
            <w:tcW w:type="dxa" w:w="31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Latest official status of each route segment</w:t>
            </w:r>
          </w:p>
        </w:tc>
      </w:tr>
      <w:tr>
        <w:trPr>
          <w:cantSplit/>
          <w:tblHeader w:val="off"/>
        </w:trPr>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weather_alerts</w:t>
            </w:r>
          </w:p>
        </w:tc>
        <w:tc>
          <w:tcPr>
            <w:tcW w:type="dxa" w:w="37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district, level, rain_mm</w:t>
            </w:r>
          </w:p>
        </w:tc>
        <w:tc>
          <w:tcPr>
            <w:tcW w:type="dxa" w:w="31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Latest IMD/USDMA alert per district</w:t>
            </w:r>
          </w:p>
        </w:tc>
      </w:tr>
      <w:tr>
        <w:trPr>
          <w:cantSplit/>
          <w:tblHeader w:val="off"/>
        </w:trPr>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query_log</w:t>
            </w:r>
          </w:p>
        </w:tc>
        <w:tc>
          <w:tcPr>
            <w:tcW w:type="dxa" w:w="37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language, intent, grounded, top_score, sources</w:t>
            </w:r>
          </w:p>
        </w:tc>
        <w:tc>
          <w:tcPr>
            <w:tcW w:type="dxa" w:w="31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Anonymous analytics; no message text stored</w:t>
            </w:r>
          </w:p>
        </w:tc>
      </w:tr>
      <w:tr>
        <w:trPr>
          <w:cantSplit/>
          <w:tblHeader w:val="off"/>
        </w:trPr>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audit_log</w:t>
            </w:r>
          </w:p>
        </w:tc>
        <w:tc>
          <w:tcPr>
            <w:tcW w:type="dxa" w:w="37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actor, action, object, created_at</w:t>
            </w:r>
          </w:p>
        </w:tc>
        <w:tc>
          <w:tcPr>
            <w:tcW w:type="dxa" w:w="31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Accountability for all official actions</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3.9 External Interface Requirements</w:t>
      </w:r>
    </w:p>
    <w:p>
      <w:pPr>
        <w:pStyle w:val="Heading3"/>
        <w:keepNext/>
        <w:spacing w:after="100" w:before="180" w:line="360"/>
      </w:pPr>
      <w:r>
        <w:rPr>
          <w:rFonts w:ascii="Times New Roman" w:cs="Times New Roman" w:eastAsia="Times New Roman" w:hAnsi="Times New Roman"/>
          <w:b/>
          <w:bCs/>
          <w:sz w:val="24"/>
          <w:szCs w:val="24"/>
        </w:rPr>
        <w:t xml:space="preserve">3.9.1 User interfaces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Traveller web app:</w:t>
      </w:r>
      <w:r>
        <w:rPr>
          <w:rFonts w:ascii="Times New Roman" w:cs="Times New Roman" w:eastAsia="Times New Roman" w:hAnsi="Times New Roman"/>
          <w:sz w:val="24"/>
          <w:szCs w:val="24"/>
        </w:rPr>
        <w:t xml:space="preserve"> five tabs (Assistant, Crowd forecast, Route risk, Health check, Trip alerts and SOS); responsive for phones; Devanagari-capable fonts.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WhatsApp:</w:t>
      </w:r>
      <w:r>
        <w:rPr>
          <w:rFonts w:ascii="Times New Roman" w:cs="Times New Roman" w:eastAsia="Times New Roman" w:hAnsi="Times New Roman"/>
          <w:sz w:val="24"/>
          <w:szCs w:val="24"/>
        </w:rPr>
        <w:t xml:space="preserve"> plain-text questions to the business number; answers with source line.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SMS:</w:t>
      </w:r>
      <w:r>
        <w:rPr>
          <w:rFonts w:ascii="Times New Roman" w:cs="Times New Roman" w:eastAsia="Times New Roman" w:hAnsi="Times New Roman"/>
          <w:sz w:val="24"/>
          <w:szCs w:val="24"/>
        </w:rPr>
        <w:t xml:space="preserve"> alert text of up to about 300 characters when WhatsApp delivery fails.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Officials' dashboard:</w:t>
      </w:r>
      <w:r>
        <w:rPr>
          <w:rFonts w:ascii="Times New Roman" w:cs="Times New Roman" w:eastAsia="Times New Roman" w:hAnsi="Times New Roman"/>
          <w:sz w:val="24"/>
          <w:szCs w:val="24"/>
        </w:rPr>
        <w:t xml:space="preserve"> login, overview KPIs and map, advisories, road status and weather, alert delivery, forecast model, audit log.</w:t>
      </w:r>
    </w:p>
    <w:p>
      <w:pPr>
        <w:pStyle w:val="Heading3"/>
        <w:keepNext/>
        <w:spacing w:after="100" w:before="180" w:line="360"/>
      </w:pPr>
      <w:r>
        <w:rPr>
          <w:rFonts w:ascii="Times New Roman" w:cs="Times New Roman" w:eastAsia="Times New Roman" w:hAnsi="Times New Roman"/>
          <w:b/>
          <w:bCs/>
          <w:sz w:val="24"/>
          <w:szCs w:val="24"/>
        </w:rPr>
        <w:t xml:space="preserve">3.9.2 Software interfaces</w:t>
      </w:r>
    </w:p>
    <w:p>
      <w:pPr>
        <w:keepNext/>
        <w:spacing w:after="80" w:before="160"/>
        <w:jc w:val="center"/>
      </w:pPr>
      <w:r>
        <w:rPr>
          <w:rFonts w:ascii="Times New Roman" w:cs="Times New Roman" w:eastAsia="Times New Roman" w:hAnsi="Times New Roman"/>
          <w:b/>
          <w:bCs/>
          <w:sz w:val="22"/>
          <w:szCs w:val="22"/>
        </w:rPr>
        <w:t xml:space="preserve">Table 3.7: </w:t>
      </w:r>
      <w:r>
        <w:rPr>
          <w:rFonts w:ascii="Times New Roman" w:cs="Times New Roman" w:eastAsia="Times New Roman" w:hAnsi="Times New Roman"/>
          <w:sz w:val="22"/>
          <w:szCs w:val="22"/>
        </w:rPr>
        <w:t xml:space="preserve">Software interfaces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2"/>
        <w:gridCol w:w="1038"/>
        <w:gridCol w:w="2492"/>
        <w:gridCol w:w="2284"/>
      </w:tblGrid>
      <w:tr>
        <w:trPr>
          <w:cantSplit/>
          <w:tblHeader/>
        </w:trPr>
        <w:tc>
          <w:tcPr>
            <w:tcW w:type="dxa" w:w="249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System</w:t>
            </w:r>
          </w:p>
        </w:tc>
        <w:tc>
          <w:tcPr>
            <w:tcW w:type="dxa" w:w="10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Direction</w:t>
            </w:r>
          </w:p>
        </w:tc>
        <w:tc>
          <w:tcPr>
            <w:tcW w:type="dxa" w:w="249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Data</w:t>
            </w:r>
          </w:p>
        </w:tc>
        <w:tc>
          <w:tcPr>
            <w:tcW w:type="dxa" w:w="228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Protocol</w:t>
            </w:r>
          </w:p>
        </w:tc>
      </w:tr>
      <w:tr>
        <w:trPr>
          <w:cantSplit/>
          <w:tblHeader w:val="off"/>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WhatsApp Business Cloud API</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In / out</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User messages; alerts</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HTTPS webhook (verify token), REST</w:t>
            </w:r>
          </w:p>
        </w:tc>
      </w:tr>
      <w:tr>
        <w:trPr>
          <w:cantSplit/>
          <w:tblHeader w:val="off"/>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Bhashini pipeline API</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Out</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Translation for Indian languages</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REST (optional)</w:t>
            </w:r>
          </w:p>
        </w:tc>
      </w:tr>
      <w:tr>
        <w:trPr>
          <w:cantSplit/>
          <w:tblHeader w:val="off"/>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LLM provider (OpenAI-compatible)</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Out</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Grounded answer generation</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REST (optional)</w:t>
            </w:r>
          </w:p>
        </w:tc>
      </w:tr>
      <w:tr>
        <w:trPr>
          <w:cantSplit/>
          <w:tblHeader w:val="off"/>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IMD / USDMA alerts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In</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District alert level, rainfall</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Feed or dashboard entry</w:t>
            </w:r>
          </w:p>
        </w:tc>
      </w:tr>
      <w:tr>
        <w:trPr>
          <w:cantSplit/>
          <w:tblHeader w:val="off"/>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Footfall data (tourism department)</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In</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Daily counts per shrine</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CSV (data agreement)</w:t>
            </w:r>
          </w:p>
        </w:tc>
      </w:tr>
      <w:tr>
        <w:trPr>
          <w:cantSplit/>
          <w:tblHeader w:val="off"/>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SMS gateway</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Out</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Fallback alerts</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REST (simulated)</w:t>
            </w:r>
          </w:p>
        </w:tc>
      </w:tr>
    </w:tbl>
    <w:p>
      <w:pPr>
        <w:spacing w:after="120"/>
      </w:pPr>
    </w:p>
    <w:p>
      <w:pPr>
        <w:pStyle w:val="Heading3"/>
        <w:keepNext/>
        <w:spacing w:after="100" w:before="180" w:line="360"/>
      </w:pPr>
      <w:r>
        <w:rPr>
          <w:rFonts w:ascii="Times New Roman" w:cs="Times New Roman" w:eastAsia="Times New Roman" w:hAnsi="Times New Roman"/>
          <w:b/>
          <w:bCs/>
          <w:sz w:val="24"/>
          <w:szCs w:val="24"/>
        </w:rPr>
        <w:t xml:space="preserve">3.9.3 Communication interfaces</w:t>
      </w:r>
    </w:p>
    <w:p>
      <w:pPr>
        <w:spacing w:after="120" w:before="0" w:line="360"/>
        <w:jc w:val="both"/>
      </w:pPr>
      <w:r>
        <w:rPr>
          <w:rFonts w:ascii="Times New Roman" w:cs="Times New Roman" w:eastAsia="Times New Roman" w:hAnsi="Times New Roman"/>
          <w:sz w:val="24"/>
          <w:szCs w:val="24"/>
        </w:rPr>
        <w:t xml:space="preserve">All client-server communication uses HTTP(S) with JSON bodies. The REST API is self-documented with OpenAPI at the /docs endpoint. Officials authenticate with a session token sent in the X-Token header.</w:t>
      </w:r>
    </w:p>
    <w:p>
      <w:r>
        <w:br w:type="page"/>
      </w:r>
    </w:p>
    <w:p>
      <w:pPr>
        <w:pStyle w:val="Heading1"/>
        <w:spacing w:after="360" w:line="360"/>
        <w:jc w:val="center"/>
      </w:pPr>
      <w:r>
        <w:rPr>
          <w:rFonts w:ascii="Times New Roman" w:cs="Times New Roman" w:eastAsia="Times New Roman" w:hAnsi="Times New Roman"/>
          <w:b/>
          <w:bCs/>
          <w:sz w:val="28"/>
          <w:szCs w:val="28"/>
        </w:rPr>
        <w:t xml:space="preserve">CHAPTER 4</w:t>
      </w:r>
      <w:r>
        <w:rPr>
          <w:rFonts w:ascii="Times New Roman" w:cs="Times New Roman" w:eastAsia="Times New Roman" w:hAnsi="Times New Roman"/>
          <w:b/>
          <w:bCs/>
          <w:sz w:val="32"/>
          <w:szCs w:val="32"/>
        </w:rPr>
        <w:br/>
        <w:t xml:space="preserve">TECHNOLOGY USED AND ITS DESCRIPTION</w:t>
      </w:r>
    </w:p>
    <w:p>
      <w:pPr>
        <w:spacing w:after="120" w:before="0" w:line="360"/>
        <w:jc w:val="both"/>
      </w:pPr>
      <w:r>
        <w:rPr>
          <w:rFonts w:ascii="Times New Roman" w:cs="Times New Roman" w:eastAsia="Times New Roman" w:hAnsi="Times New Roman"/>
          <w:sz w:val="24"/>
          <w:szCs w:val="24"/>
        </w:rPr>
        <w:t xml:space="preserve">This chapter describes the architecture of YatraSetu AI and each technology and algorithm used, explaining why it was chosen and how it is applied.</w:t>
      </w:r>
    </w:p>
    <w:p>
      <w:pPr>
        <w:pStyle w:val="Heading2"/>
        <w:keepNext/>
        <w:spacing w:after="120" w:before="240" w:line="360"/>
      </w:pPr>
      <w:r>
        <w:rPr>
          <w:rFonts w:ascii="Times New Roman" w:cs="Times New Roman" w:eastAsia="Times New Roman" w:hAnsi="Times New Roman"/>
          <w:b/>
          <w:bCs/>
          <w:sz w:val="28"/>
          <w:szCs w:val="28"/>
        </w:rPr>
        <w:t xml:space="preserve">4.1 System Architecture</w:t>
      </w:r>
    </w:p>
    <w:p>
      <w:pPr>
        <w:spacing w:after="120" w:before="0" w:line="360"/>
        <w:jc w:val="both"/>
      </w:pPr>
      <w:r>
        <w:rPr>
          <w:rFonts w:ascii="Times New Roman" w:cs="Times New Roman" w:eastAsia="Times New Roman" w:hAnsi="Times New Roman"/>
          <w:sz w:val="24"/>
          <w:szCs w:val="24"/>
        </w:rPr>
        <w:t xml:space="preserve">YatraSetu AI follows a layered, service-oriented architecture. All channels talk to a single API gateway; domain services orchestrate the AI engines; all state is kept in the data layer; and external feeds are read-only.</w:t>
      </w:r>
    </w:p>
    <w:p>
      <w:pPr>
        <w:keepNext/>
        <w:spacing w:after="60" w:before="120"/>
        <w:jc w:val="center"/>
      </w:pPr>
      <w:r>
        <w:drawing>
          <wp:inline distT="0" distB="0" distL="0" distR="0">
            <wp:extent cx="5391150" cy="2952750"/>
            <wp:effectExtent t="0" r="0" b="0" l="0"/>
            <wp:docPr id="8" name="Figure 4.1" descr="Layered architecture of YatraSetu AI" title="Layered architecture of YatraSetu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91150" cy="29527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4.1: </w:t>
      </w:r>
      <w:r>
        <w:rPr>
          <w:rFonts w:ascii="Times New Roman" w:cs="Times New Roman" w:eastAsia="Times New Roman" w:hAnsi="Times New Roman"/>
          <w:sz w:val="22"/>
          <w:szCs w:val="22"/>
        </w:rPr>
        <w:t xml:space="preserve">Layered architecture of YatraSetu AI</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Presentation layer:</w:t>
      </w:r>
      <w:r>
        <w:rPr>
          <w:rFonts w:ascii="Times New Roman" w:cs="Times New Roman" w:eastAsia="Times New Roman" w:hAnsi="Times New Roman"/>
          <w:sz w:val="24"/>
          <w:szCs w:val="24"/>
        </w:rPr>
        <w:t xml:space="preserve"> traveller Progressive Web App, WhatsApp webhook, SMS gateway (outbound) and the officials' dashboard.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API gateway:</w:t>
      </w:r>
      <w:r>
        <w:rPr>
          <w:rFonts w:ascii="Times New Roman" w:cs="Times New Roman" w:eastAsia="Times New Roman" w:hAnsi="Times New Roman"/>
          <w:sz w:val="24"/>
          <w:szCs w:val="24"/>
        </w:rPr>
        <w:t xml:space="preserve"> FastAPI application that validates every request with Pydantic models and enforces token authentication and role-based access for official endpoints.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Application services:</w:t>
      </w:r>
      <w:r>
        <w:rPr>
          <w:rFonts w:ascii="Times New Roman" w:cs="Times New Roman" w:eastAsia="Times New Roman" w:hAnsi="Times New Roman"/>
          <w:sz w:val="24"/>
          <w:szCs w:val="24"/>
        </w:rPr>
        <w:t xml:space="preserve"> conversation orchestrator, crowd-forecast service, route-risk service, health-readiness service and the advisory/alert service.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AI/ML engines:</w:t>
      </w:r>
      <w:r>
        <w:rPr>
          <w:rFonts w:ascii="Times New Roman" w:cs="Times New Roman" w:eastAsia="Times New Roman" w:hAnsi="Times New Roman"/>
          <w:sz w:val="24"/>
          <w:szCs w:val="24"/>
        </w:rPr>
        <w:t xml:space="preserve"> language detection and Bhashini adapter, intent classifier, hybrid retriever with optional LLM, gradient-boosted forecaster and the risk-scoring model.</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Data layer:</w:t>
      </w:r>
      <w:r>
        <w:rPr>
          <w:rFonts w:ascii="Times New Roman" w:cs="Times New Roman" w:eastAsia="Times New Roman" w:hAnsi="Times New Roman"/>
          <w:sz w:val="24"/>
          <w:szCs w:val="24"/>
        </w:rPr>
        <w:t xml:space="preserve"> relational database (SQLite in the prototype, PostgreSQL/PostGIS in production), the bilingual knowledge base, the footfall history and external feeds.</w:t>
      </w:r>
    </w:p>
    <w:p>
      <w:pPr>
        <w:pStyle w:val="Heading2"/>
        <w:keepNext/>
        <w:spacing w:after="120" w:before="240" w:line="360"/>
      </w:pPr>
      <w:r>
        <w:rPr>
          <w:rFonts w:ascii="Times New Roman" w:cs="Times New Roman" w:eastAsia="Times New Roman" w:hAnsi="Times New Roman"/>
          <w:b/>
          <w:bCs/>
          <w:sz w:val="28"/>
          <w:szCs w:val="28"/>
        </w:rPr>
        <w:t xml:space="preserve">4.2 Python and FastAPI</w:t>
      </w:r>
    </w:p>
    <w:p>
      <w:pPr>
        <w:spacing w:after="120" w:before="0" w:line="360"/>
        <w:jc w:val="both"/>
      </w:pPr>
      <w:r>
        <w:rPr>
          <w:rFonts w:ascii="Times New Roman" w:cs="Times New Roman" w:eastAsia="Times New Roman" w:hAnsi="Times New Roman"/>
          <w:b/>
          <w:bCs/>
          <w:sz w:val="24"/>
          <w:szCs w:val="24"/>
        </w:rPr>
        <w:t xml:space="preserve">Python</w:t>
      </w:r>
      <w:r>
        <w:rPr>
          <w:rFonts w:ascii="Times New Roman" w:cs="Times New Roman" w:eastAsia="Times New Roman" w:hAnsi="Times New Roman"/>
          <w:sz w:val="24"/>
          <w:szCs w:val="24"/>
        </w:rPr>
        <w:t xml:space="preserve"> was chosen because it is the standard language for machine learning and has mature libraries for data handling and web services. </w:t>
      </w:r>
      <w:r>
        <w:rPr>
          <w:rFonts w:ascii="Times New Roman" w:cs="Times New Roman" w:eastAsia="Times New Roman" w:hAnsi="Times New Roman"/>
          <w:b/>
          <w:bCs/>
          <w:sz w:val="24"/>
          <w:szCs w:val="24"/>
        </w:rPr>
        <w:t xml:space="preserve">FastAPI</w:t>
      </w:r>
      <w:r>
        <w:rPr>
          <w:rFonts w:ascii="Times New Roman" w:cs="Times New Roman" w:eastAsia="Times New Roman" w:hAnsi="Times New Roman"/>
          <w:sz w:val="24"/>
          <w:szCs w:val="24"/>
        </w:rPr>
        <w:t xml:space="preserve"> is a modern, high-performance web framework built on the ASGI standard. Its features used in this project are: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Type-based validation with Pydantic:</w:t>
      </w:r>
      <w:r>
        <w:rPr>
          <w:rFonts w:ascii="Times New Roman" w:cs="Times New Roman" w:eastAsia="Times New Roman" w:hAnsi="Times New Roman"/>
          <w:sz w:val="24"/>
          <w:szCs w:val="24"/>
        </w:rPr>
        <w:t xml:space="preserve"> request bodies such as ChatIn, SubscribeIn and AdvisoryIn are declared as classes with constraints (e.g. phone number pattern, group size between 1 and 60); invalid input is rejected automatically with HTTP 422.</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Dependency injection:</w:t>
      </w:r>
      <w:r>
        <w:rPr>
          <w:rFonts w:ascii="Times New Roman" w:cs="Times New Roman" w:eastAsia="Times New Roman" w:hAnsi="Times New Roman"/>
          <w:sz w:val="24"/>
          <w:szCs w:val="24"/>
        </w:rPr>
        <w:t xml:space="preserve"> the functions user() and require(role) are injected into protected endpoints to enforce login and roles (editor vs. approver).</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Automatic OpenAPI documentation</w:t>
      </w:r>
      <w:r>
        <w:rPr>
          <w:rFonts w:ascii="Times New Roman" w:cs="Times New Roman" w:eastAsia="Times New Roman" w:hAnsi="Times New Roman"/>
          <w:sz w:val="24"/>
          <w:szCs w:val="24"/>
        </w:rPr>
        <w:t xml:space="preserve"> at /docs for every endpoint, useful for integration with government systems.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Uvicorn</w:t>
      </w:r>
      <w:r>
        <w:rPr>
          <w:rFonts w:ascii="Times New Roman" w:cs="Times New Roman" w:eastAsia="Times New Roman" w:hAnsi="Times New Roman"/>
          <w:sz w:val="24"/>
          <w:szCs w:val="24"/>
        </w:rPr>
        <w:t xml:space="preserve"> ASGI server for serving the API and static files; the app also serves the PWA and dashboard pages.</w:t>
      </w:r>
    </w:p>
    <w:p>
      <w:pPr>
        <w:keepNext/>
        <w:spacing w:after="80" w:before="160"/>
        <w:jc w:val="center"/>
      </w:pPr>
      <w:r>
        <w:rPr>
          <w:rFonts w:ascii="Times New Roman" w:cs="Times New Roman" w:eastAsia="Times New Roman" w:hAnsi="Times New Roman"/>
          <w:b/>
          <w:bCs/>
          <w:sz w:val="22"/>
          <w:szCs w:val="22"/>
        </w:rPr>
        <w:t xml:space="preserve">Table 4.1: </w:t>
      </w:r>
      <w:r>
        <w:rPr>
          <w:rFonts w:ascii="Times New Roman" w:cs="Times New Roman" w:eastAsia="Times New Roman" w:hAnsi="Times New Roman"/>
          <w:sz w:val="22"/>
          <w:szCs w:val="22"/>
        </w:rPr>
        <w:t xml:space="preserve">Main REST API endpoints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195"/>
        <w:gridCol w:w="3621"/>
        <w:gridCol w:w="1490"/>
      </w:tblGrid>
      <w:tr>
        <w:trPr>
          <w:cantSplit/>
          <w:tblHeader/>
        </w:trPr>
        <w:tc>
          <w:tcPr>
            <w:tcW w:type="dxa" w:w="319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18"/>
                <w:szCs w:val="18"/>
              </w:rPr>
              <w:t xml:space="preserve">Method and path</w:t>
            </w:r>
          </w:p>
        </w:tc>
        <w:tc>
          <w:tcPr>
            <w:tcW w:type="dxa" w:w="362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18"/>
                <w:szCs w:val="18"/>
              </w:rPr>
              <w:t xml:space="preserve">Purpose</w:t>
            </w:r>
          </w:p>
        </w:tc>
        <w:tc>
          <w:tcPr>
            <w:tcW w:type="dxa" w:w="149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18"/>
                <w:szCs w:val="18"/>
              </w:rPr>
              <w:t xml:space="preserve">Access</w:t>
            </w:r>
          </w:p>
        </w:tc>
      </w:tr>
      <w:tr>
        <w:trPr>
          <w:cantSplit/>
          <w:tblHeader w:val="off"/>
        </w:trPr>
        <w:tc>
          <w:tcPr>
            <w:tcW w:type="dxa" w:w="31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POST /api/chat</w:t>
            </w:r>
          </w:p>
        </w:tc>
        <w:tc>
          <w:tcPr>
            <w:tcW w:type="dxa" w:w="36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Ask the assistant</w:t>
            </w:r>
          </w:p>
        </w:tc>
        <w:tc>
          <w:tcPr>
            <w:tcW w:type="dxa" w:w="149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Public</w:t>
            </w:r>
          </w:p>
        </w:tc>
      </w:tr>
      <w:tr>
        <w:trPr>
          <w:cantSplit/>
          <w:tblHeader w:val="off"/>
        </w:trPr>
        <w:tc>
          <w:tcPr>
            <w:tcW w:type="dxa" w:w="31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GET /api/forecast/{shrine}</w:t>
            </w:r>
          </w:p>
        </w:tc>
        <w:tc>
          <w:tcPr>
            <w:tcW w:type="dxa" w:w="36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7-day crowd forecast</w:t>
            </w:r>
          </w:p>
        </w:tc>
        <w:tc>
          <w:tcPr>
            <w:tcW w:type="dxa" w:w="149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Public</w:t>
            </w:r>
          </w:p>
        </w:tc>
      </w:tr>
      <w:tr>
        <w:trPr>
          <w:cantSplit/>
          <w:tblHeader w:val="off"/>
        </w:trPr>
        <w:tc>
          <w:tcPr>
            <w:tcW w:type="dxa" w:w="31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GET /api/forecast/{shrine}/suggest</w:t>
            </w:r>
          </w:p>
        </w:tc>
        <w:tc>
          <w:tcPr>
            <w:tcW w:type="dxa" w:w="36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Lighter dates and alternative shrine</w:t>
            </w:r>
          </w:p>
        </w:tc>
        <w:tc>
          <w:tcPr>
            <w:tcW w:type="dxa" w:w="149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Public</w:t>
            </w:r>
          </w:p>
        </w:tc>
      </w:tr>
      <w:tr>
        <w:trPr>
          <w:cantSplit/>
          <w:tblHeader w:val="off"/>
        </w:trPr>
        <w:tc>
          <w:tcPr>
            <w:tcW w:type="dxa" w:w="31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GET /api/risk/network, /api/risk/trip/{shrine}</w:t>
            </w:r>
          </w:p>
        </w:tc>
        <w:tc>
          <w:tcPr>
            <w:tcW w:type="dxa" w:w="36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Route-risk map and trip risk</w:t>
            </w:r>
          </w:p>
        </w:tc>
        <w:tc>
          <w:tcPr>
            <w:tcW w:type="dxa" w:w="149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Public</w:t>
            </w:r>
          </w:p>
        </w:tc>
      </w:tr>
      <w:tr>
        <w:trPr>
          <w:cantSplit/>
          <w:tblHeader w:val="off"/>
        </w:trPr>
        <w:tc>
          <w:tcPr>
            <w:tcW w:type="dxa" w:w="31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POST /api/subscribe</w:t>
            </w:r>
          </w:p>
        </w:tc>
        <w:tc>
          <w:tcPr>
            <w:tcW w:type="dxa" w:w="36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Subscribe a trip (consent required)</w:t>
            </w:r>
          </w:p>
        </w:tc>
        <w:tc>
          <w:tcPr>
            <w:tcW w:type="dxa" w:w="149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Public</w:t>
            </w:r>
          </w:p>
        </w:tc>
      </w:tr>
      <w:tr>
        <w:trPr>
          <w:cantSplit/>
          <w:tblHeader w:val="off"/>
        </w:trPr>
        <w:tc>
          <w:tcPr>
            <w:tcW w:type="dxa" w:w="31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POST /api/health/check</w:t>
            </w:r>
          </w:p>
        </w:tc>
        <w:tc>
          <w:tcPr>
            <w:tcW w:type="dxa" w:w="36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Health-readiness self-check</w:t>
            </w:r>
          </w:p>
        </w:tc>
        <w:tc>
          <w:tcPr>
            <w:tcW w:type="dxa" w:w="149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Public</w:t>
            </w:r>
          </w:p>
        </w:tc>
      </w:tr>
      <w:tr>
        <w:trPr>
          <w:cantSplit/>
          <w:tblHeader w:val="off"/>
        </w:trPr>
        <w:tc>
          <w:tcPr>
            <w:tcW w:type="dxa" w:w="31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POST /api/sos</w:t>
            </w:r>
          </w:p>
        </w:tc>
        <w:tc>
          <w:tcPr>
            <w:tcW w:type="dxa" w:w="36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SOS message and nearest help</w:t>
            </w:r>
          </w:p>
        </w:tc>
        <w:tc>
          <w:tcPr>
            <w:tcW w:type="dxa" w:w="149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Public</w:t>
            </w:r>
          </w:p>
        </w:tc>
      </w:tr>
      <w:tr>
        <w:trPr>
          <w:cantSplit/>
          <w:tblHeader w:val="off"/>
        </w:trPr>
        <w:tc>
          <w:tcPr>
            <w:tcW w:type="dxa" w:w="31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GET, POST /webhook/whatsapp</w:t>
            </w:r>
          </w:p>
        </w:tc>
        <w:tc>
          <w:tcPr>
            <w:tcW w:type="dxa" w:w="36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WhatsApp verification and inbound messages</w:t>
            </w:r>
          </w:p>
        </w:tc>
        <w:tc>
          <w:tcPr>
            <w:tcW w:type="dxa" w:w="149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Platform</w:t>
            </w:r>
          </w:p>
        </w:tc>
      </w:tr>
      <w:tr>
        <w:trPr>
          <w:cantSplit/>
          <w:tblHeader w:val="off"/>
        </w:trPr>
        <w:tc>
          <w:tcPr>
            <w:tcW w:type="dxa" w:w="31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POST /api/admin/login</w:t>
            </w:r>
          </w:p>
        </w:tc>
        <w:tc>
          <w:tcPr>
            <w:tcW w:type="dxa" w:w="36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Official login, returns token</w:t>
            </w:r>
          </w:p>
        </w:tc>
        <w:tc>
          <w:tcPr>
            <w:tcW w:type="dxa" w:w="149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Officials</w:t>
            </w:r>
          </w:p>
        </w:tc>
      </w:tr>
      <w:tr>
        <w:trPr>
          <w:cantSplit/>
          <w:tblHeader w:val="off"/>
        </w:trPr>
        <w:tc>
          <w:tcPr>
            <w:tcW w:type="dxa" w:w="31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POST /api/admin/advisories</w:t>
            </w:r>
          </w:p>
        </w:tc>
        <w:tc>
          <w:tcPr>
            <w:tcW w:type="dxa" w:w="36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Draft advisory</w:t>
            </w:r>
          </w:p>
        </w:tc>
        <w:tc>
          <w:tcPr>
            <w:tcW w:type="dxa" w:w="149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Editor</w:t>
            </w:r>
          </w:p>
        </w:tc>
      </w:tr>
      <w:tr>
        <w:trPr>
          <w:cantSplit/>
          <w:tblHeader w:val="off"/>
        </w:trPr>
        <w:tc>
          <w:tcPr>
            <w:tcW w:type="dxa" w:w="31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POST /api/admin/advisories/{id}/approve</w:t>
            </w:r>
          </w:p>
        </w:tc>
        <w:tc>
          <w:tcPr>
            <w:tcW w:type="dxa" w:w="36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Approve and broadcast</w:t>
            </w:r>
          </w:p>
        </w:tc>
        <w:tc>
          <w:tcPr>
            <w:tcW w:type="dxa" w:w="149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Approver</w:t>
            </w:r>
          </w:p>
        </w:tc>
      </w:tr>
      <w:tr>
        <w:trPr>
          <w:cantSplit/>
          <w:tblHeader w:val="off"/>
        </w:trPr>
        <w:tc>
          <w:tcPr>
            <w:tcW w:type="dxa" w:w="31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POST /api/admin/road-status, /api/admin/weather</w:t>
            </w:r>
          </w:p>
        </w:tc>
        <w:tc>
          <w:tcPr>
            <w:tcW w:type="dxa" w:w="36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Update road status / IMD alert</w:t>
            </w:r>
          </w:p>
        </w:tc>
        <w:tc>
          <w:tcPr>
            <w:tcW w:type="dxa" w:w="149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Officials</w:t>
            </w:r>
          </w:p>
        </w:tc>
      </w:tr>
      <w:tr>
        <w:trPr>
          <w:cantSplit/>
          <w:tblHeader w:val="off"/>
        </w:trPr>
        <w:tc>
          <w:tcPr>
            <w:tcW w:type="dxa" w:w="31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GET /api/admin/analytics, outbox, audit</w:t>
            </w:r>
          </w:p>
        </w:tc>
        <w:tc>
          <w:tcPr>
            <w:tcW w:type="dxa" w:w="36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Dashboard data</w:t>
            </w:r>
          </w:p>
        </w:tc>
        <w:tc>
          <w:tcPr>
            <w:tcW w:type="dxa" w:w="149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Officials</w:t>
            </w:r>
          </w:p>
        </w:tc>
      </w:tr>
      <w:tr>
        <w:trPr>
          <w:cantSplit/>
          <w:tblHeader w:val="off"/>
        </w:trPr>
        <w:tc>
          <w:tcPr>
            <w:tcW w:type="dxa" w:w="31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GET /api/model/metrics</w:t>
            </w:r>
          </w:p>
        </w:tc>
        <w:tc>
          <w:tcPr>
            <w:tcW w:type="dxa" w:w="36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Forecast back-test and accuracy</w:t>
            </w:r>
          </w:p>
        </w:tc>
        <w:tc>
          <w:tcPr>
            <w:tcW w:type="dxa" w:w="149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Public (read-only)</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4.3 Machine Learning with scikit-learn</w:t>
      </w:r>
    </w:p>
    <w:p>
      <w:pPr>
        <w:spacing w:after="120" w:before="0" w:line="360"/>
        <w:jc w:val="both"/>
      </w:pPr>
      <w:r>
        <w:rPr>
          <w:rFonts w:ascii="Times New Roman" w:cs="Times New Roman" w:eastAsia="Times New Roman" w:hAnsi="Times New Roman"/>
          <w:b/>
          <w:bCs/>
          <w:sz w:val="24"/>
          <w:szCs w:val="24"/>
        </w:rPr>
        <w:t xml:space="preserve">scikit-learn</w:t>
      </w:r>
      <w:r>
        <w:rPr>
          <w:rFonts w:ascii="Times New Roman" w:cs="Times New Roman" w:eastAsia="Times New Roman" w:hAnsi="Times New Roman"/>
          <w:sz w:val="24"/>
          <w:szCs w:val="24"/>
        </w:rPr>
        <w:t xml:space="preserve"> (Pedregosa et al., 2011) provides well-tested implementations of the text-representation, classification and regression algorithms used in the project, together with </w:t>
      </w:r>
      <w:r>
        <w:rPr>
          <w:rFonts w:ascii="Times New Roman" w:cs="Times New Roman" w:eastAsia="Times New Roman" w:hAnsi="Times New Roman"/>
          <w:b/>
          <w:bCs/>
          <w:sz w:val="24"/>
          <w:szCs w:val="24"/>
        </w:rPr>
        <w:t xml:space="preserve">NumPy</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pandas</w:t>
      </w:r>
      <w:r>
        <w:rPr>
          <w:rFonts w:ascii="Times New Roman" w:cs="Times New Roman" w:eastAsia="Times New Roman" w:hAnsi="Times New Roman"/>
          <w:sz w:val="24"/>
          <w:szCs w:val="24"/>
        </w:rPr>
        <w:t xml:space="preserve"> for numerical and tabular data.</w:t>
      </w:r>
    </w:p>
    <w:p>
      <w:pPr>
        <w:pStyle w:val="Heading3"/>
        <w:keepNext/>
        <w:spacing w:after="100" w:before="180" w:line="360"/>
      </w:pPr>
      <w:r>
        <w:rPr>
          <w:rFonts w:ascii="Times New Roman" w:cs="Times New Roman" w:eastAsia="Times New Roman" w:hAnsi="Times New Roman"/>
          <w:b/>
          <w:bCs/>
          <w:sz w:val="24"/>
          <w:szCs w:val="24"/>
        </w:rPr>
        <w:t xml:space="preserve">4.3.1 TF-IDF representation and cosine similarity</w:t>
      </w:r>
    </w:p>
    <w:p>
      <w:pPr>
        <w:spacing w:after="120" w:before="0" w:line="360"/>
        <w:jc w:val="both"/>
      </w:pPr>
      <w:r>
        <w:rPr>
          <w:rFonts w:ascii="Times New Roman" w:cs="Times New Roman" w:eastAsia="Times New Roman" w:hAnsi="Times New Roman"/>
          <w:sz w:val="24"/>
          <w:szCs w:val="24"/>
        </w:rPr>
        <w:t xml:space="preserve">Text is converted to vectors with Term Frequency-Inverse Document Frequency weighting (Salton and Buckley, 1988; Manning et al., 2008). With sublinear term frequency and smoothed inverse document frequency, the weight of term t in document d is: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808080" w:sz="4"/>
              <w:left w:val="single" w:color="1F4E5F" w:sz="18"/>
              <w:bottom w:val="single" w:color="808080" w:sz="4"/>
              <w:right w:val="single" w:color="808080" w:sz="4"/>
            </w:tcBorders>
            <w:shd w:fill="F4F6F7" w:color="auto" w:val="clear"/>
            <w:tcMar>
              <w:top w:type="dxa" w:w="80"/>
              <w:left w:type="dxa" w:w="140"/>
              <w:bottom w:type="dxa" w:w="80"/>
              <w:right w:type="dxa" w:w="100"/>
            </w:tcMar>
          </w:tcPr>
          <w:p>
            <w:pPr>
              <w:spacing w:after="0" w:line="220"/>
            </w:pPr>
            <w:r>
              <w:rPr>
                <w:rFonts w:ascii="Courier New" w:cs="Courier New" w:eastAsia="Courier New" w:hAnsi="Courier New"/>
                <w:sz w:val="15"/>
                <w:szCs w:val="15"/>
              </w:rPr>
              <w:t xml:space="preserve">w(t, d) = (1 + ln tf(t, d)) x ( ln((1 + N) / (1 + df(t))) + 1 )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where tf(t,d) = count of t in d,  N = number of documents,  df(t) = documents containing t.</w:t>
            </w:r>
          </w:p>
          <w:p>
            <w:pPr>
              <w:spacing w:after="0" w:line="220"/>
            </w:pPr>
            <w:r>
              <w:rPr>
                <w:rFonts w:ascii="Courier New" w:cs="Courier New" w:eastAsia="Courier New" w:hAnsi="Courier New"/>
                <w:sz w:val="15"/>
                <w:szCs w:val="15"/>
              </w:rPr>
              <w:t xml:space="preserve">Vectors are L2-normalised, and similarity is   cos(q, d) = (q . d) / (|q| |d|)</w:t>
            </w:r>
          </w:p>
        </w:tc>
      </w:tr>
    </w:tbl>
    <w:p>
      <w:pPr>
        <w:spacing w:after="120"/>
      </w:pPr>
    </w:p>
    <w:p>
      <w:pPr>
        <w:spacing w:after="120" w:before="0" w:line="360"/>
        <w:jc w:val="both"/>
      </w:pPr>
      <w:r>
        <w:rPr>
          <w:rFonts w:ascii="Times New Roman" w:cs="Times New Roman" w:eastAsia="Times New Roman" w:hAnsi="Times New Roman"/>
          <w:sz w:val="24"/>
          <w:szCs w:val="24"/>
        </w:rPr>
        <w:t xml:space="preserve">Two vectorisers are used together. A </w:t>
      </w:r>
      <w:r>
        <w:rPr>
          <w:rFonts w:ascii="Times New Roman" w:cs="Times New Roman" w:eastAsia="Times New Roman" w:hAnsi="Times New Roman"/>
          <w:b/>
          <w:bCs/>
          <w:sz w:val="24"/>
          <w:szCs w:val="24"/>
        </w:rPr>
        <w:t xml:space="preserve">word-level</w:t>
      </w:r>
      <w:r>
        <w:rPr>
          <w:rFonts w:ascii="Times New Roman" w:cs="Times New Roman" w:eastAsia="Times New Roman" w:hAnsi="Times New Roman"/>
          <w:sz w:val="24"/>
          <w:szCs w:val="24"/>
        </w:rPr>
        <w:t xml:space="preserve"> model rewards exact terms such as "registration" or "Gaurikund". A </w:t>
      </w:r>
      <w:r>
        <w:rPr>
          <w:rFonts w:ascii="Times New Roman" w:cs="Times New Roman" w:eastAsia="Times New Roman" w:hAnsi="Times New Roman"/>
          <w:b/>
          <w:bCs/>
          <w:sz w:val="24"/>
          <w:szCs w:val="24"/>
        </w:rPr>
        <w:t xml:space="preserve">character n-gram</w:t>
      </w:r>
      <w:r>
        <w:rPr>
          <w:rFonts w:ascii="Times New Roman" w:cs="Times New Roman" w:eastAsia="Times New Roman" w:hAnsi="Times New Roman"/>
          <w:sz w:val="24"/>
          <w:szCs w:val="24"/>
        </w:rPr>
        <w:t xml:space="preserve"> model (3 to 5 characters within word boundaries) is robust to spelling variants, Hindi inflections and mixed scripts. The hybrid retrieval score is: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808080" w:sz="4"/>
              <w:left w:val="single" w:color="1F4E5F" w:sz="18"/>
              <w:bottom w:val="single" w:color="808080" w:sz="4"/>
              <w:right w:val="single" w:color="808080" w:sz="4"/>
            </w:tcBorders>
            <w:shd w:fill="F4F6F7" w:color="auto" w:val="clear"/>
            <w:tcMar>
              <w:top w:type="dxa" w:w="80"/>
              <w:left w:type="dxa" w:w="140"/>
              <w:bottom w:type="dxa" w:w="80"/>
              <w:right w:type="dxa" w:w="100"/>
            </w:tcMar>
          </w:tcPr>
          <w:p>
            <w:pPr>
              <w:spacing w:after="0" w:line="220"/>
            </w:pPr>
            <w:r>
              <w:rPr>
                <w:rFonts w:ascii="Courier New" w:cs="Courier New" w:eastAsia="Courier New" w:hAnsi="Courier New"/>
                <w:sz w:val="15"/>
                <w:szCs w:val="15"/>
              </w:rPr>
              <w:t xml:space="preserve">score(q, d) = alpha x cos_word(q, d) + (1 - alpha) x cos_char(q, d),   alpha = 0.5</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Each document has an English and a Hindi view; the document score is the maximum over its views.</w:t>
            </w:r>
          </w:p>
        </w:tc>
      </w:tr>
    </w:tbl>
    <w:p>
      <w:pPr>
        <w:spacing w:after="120"/>
      </w:pPr>
    </w:p>
    <w:p>
      <w:pPr>
        <w:spacing w:after="120" w:before="0" w:line="360"/>
        <w:jc w:val="both"/>
      </w:pPr>
      <w:r>
        <w:rPr>
          <w:rFonts w:ascii="Times New Roman" w:cs="Times New Roman" w:eastAsia="Times New Roman" w:hAnsi="Times New Roman"/>
          <w:sz w:val="24"/>
          <w:szCs w:val="24"/>
        </w:rPr>
        <w:t xml:space="preserve">A third, stop-word-filtered word model measures how many </w:t>
      </w:r>
      <w:r>
        <w:rPr>
          <w:rFonts w:ascii="Times New Roman" w:cs="Times New Roman" w:eastAsia="Times New Roman" w:hAnsi="Times New Roman"/>
          <w:i/>
          <w:iCs/>
          <w:sz w:val="24"/>
          <w:szCs w:val="24"/>
        </w:rPr>
        <w:t xml:space="preserve">content</w:t>
      </w:r>
      <w:r>
        <w:rPr>
          <w:rFonts w:ascii="Times New Roman" w:cs="Times New Roman" w:eastAsia="Times New Roman" w:hAnsi="Times New Roman"/>
          <w:sz w:val="24"/>
          <w:szCs w:val="24"/>
        </w:rPr>
        <w:t xml:space="preserve"> words the question shares with the knowledge base. If this content overlap is below a threshold (0.05), the question is treated as off-topic and the assistant gives a safe fallback instead of a loosely related answer (FR-04).</w:t>
      </w:r>
    </w:p>
    <w:p>
      <w:pPr>
        <w:pStyle w:val="Heading3"/>
        <w:keepNext/>
        <w:spacing w:after="100" w:before="180" w:line="360"/>
      </w:pPr>
      <w:r>
        <w:rPr>
          <w:rFonts w:ascii="Times New Roman" w:cs="Times New Roman" w:eastAsia="Times New Roman" w:hAnsi="Times New Roman"/>
          <w:b/>
          <w:bCs/>
          <w:sz w:val="24"/>
          <w:szCs w:val="24"/>
        </w:rPr>
        <w:t xml:space="preserve">4.3.2 Intent classification with logistic regression</w:t>
      </w:r>
    </w:p>
    <w:p>
      <w:pPr>
        <w:spacing w:after="120" w:before="0" w:line="360"/>
        <w:jc w:val="both"/>
      </w:pPr>
      <w:r>
        <w:rPr>
          <w:rFonts w:ascii="Times New Roman" w:cs="Times New Roman" w:eastAsia="Times New Roman" w:hAnsi="Times New Roman"/>
          <w:sz w:val="24"/>
          <w:szCs w:val="24"/>
        </w:rPr>
        <w:t xml:space="preserve">Intent (crowd, route, health, registration, booking, general) is predicted by a multinomial logistic-regression model on character n-gram TF-IDF features, trained on labelled English and Hindi example utterances. For feature vector x and class k the model computes: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808080" w:sz="4"/>
              <w:left w:val="single" w:color="1F4E5F" w:sz="18"/>
              <w:bottom w:val="single" w:color="808080" w:sz="4"/>
              <w:right w:val="single" w:color="808080" w:sz="4"/>
            </w:tcBorders>
            <w:shd w:fill="F4F6F7" w:color="auto" w:val="clear"/>
            <w:tcMar>
              <w:top w:type="dxa" w:w="80"/>
              <w:left w:type="dxa" w:w="140"/>
              <w:bottom w:type="dxa" w:w="80"/>
              <w:right w:type="dxa" w:w="100"/>
            </w:tcMar>
          </w:tcPr>
          <w:p>
            <w:pPr>
              <w:spacing w:after="0" w:line="220"/>
            </w:pPr>
            <w:r>
              <w:rPr>
                <w:rFonts w:ascii="Courier New" w:cs="Courier New" w:eastAsia="Courier New" w:hAnsi="Courier New"/>
                <w:sz w:val="15"/>
                <w:szCs w:val="15"/>
              </w:rPr>
              <w:t xml:space="preserve">P(y = k | x) = exp(w_k . x + b_k) / SUM_j exp(w_j . x + b_j)        (softmax)</w:t>
            </w:r>
          </w:p>
          <w:p>
            <w:pPr>
              <w:spacing w:after="0" w:line="220"/>
            </w:pPr>
            <w:r>
              <w:rPr>
                <w:rFonts w:ascii="Courier New" w:cs="Courier New" w:eastAsia="Courier New" w:hAnsi="Courier New"/>
                <w:sz w:val="15"/>
                <w:szCs w:val="15"/>
              </w:rPr>
              <w:t xml:space="preserve">predicted intent = argmax_k P(y = k | x)</w:t>
            </w:r>
          </w:p>
        </w:tc>
      </w:tr>
    </w:tbl>
    <w:p>
      <w:pPr>
        <w:spacing w:after="120"/>
      </w:pPr>
    </w:p>
    <w:p>
      <w:pPr>
        <w:spacing w:after="120" w:before="0" w:line="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deterministic emergency override</w:t>
      </w:r>
      <w:r>
        <w:rPr>
          <w:rFonts w:ascii="Times New Roman" w:cs="Times New Roman" w:eastAsia="Times New Roman" w:hAnsi="Times New Roman"/>
          <w:sz w:val="24"/>
          <w:szCs w:val="24"/>
        </w:rPr>
        <w:t xml:space="preserve"> runs before the model: regular-expression patterns in English and Hindi (e.g. "chest pain", "stuck", "accident", "सीने में दर्द", "फंस") immediately route the message to the emergency response. This guarantees that emergencies never depend on a probabilistic classifier.</w:t>
      </w:r>
    </w:p>
    <w:p>
      <w:pPr>
        <w:pStyle w:val="Heading3"/>
        <w:keepNext/>
        <w:spacing w:after="100" w:before="180" w:line="360"/>
      </w:pPr>
      <w:r>
        <w:rPr>
          <w:rFonts w:ascii="Times New Roman" w:cs="Times New Roman" w:eastAsia="Times New Roman" w:hAnsi="Times New Roman"/>
          <w:b/>
          <w:bCs/>
          <w:sz w:val="24"/>
          <w:szCs w:val="24"/>
        </w:rPr>
        <w:t xml:space="preserve">4.3.3 Crowd forecasting with gradient boosting</w:t>
      </w:r>
    </w:p>
    <w:p>
      <w:pPr>
        <w:spacing w:after="120" w:before="0" w:line="360"/>
        <w:jc w:val="both"/>
      </w:pPr>
      <w:r>
        <w:rPr>
          <w:rFonts w:ascii="Times New Roman" w:cs="Times New Roman" w:eastAsia="Times New Roman" w:hAnsi="Times New Roman"/>
          <w:sz w:val="24"/>
          <w:szCs w:val="24"/>
        </w:rPr>
        <w:t xml:space="preserve">Footfall is forecast with scikit-learn's </w:t>
      </w:r>
      <w:r>
        <w:rPr>
          <w:rFonts w:ascii="Times New Roman" w:cs="Times New Roman" w:eastAsia="Times New Roman" w:hAnsi="Times New Roman"/>
          <w:b/>
          <w:bCs/>
          <w:sz w:val="24"/>
          <w:szCs w:val="24"/>
        </w:rPr>
        <w:t xml:space="preserve">HistGradientBoostingRegressor</w:t>
      </w:r>
      <w:r>
        <w:rPr>
          <w:rFonts w:ascii="Times New Roman" w:cs="Times New Roman" w:eastAsia="Times New Roman" w:hAnsi="Times New Roman"/>
          <w:sz w:val="24"/>
          <w:szCs w:val="24"/>
        </w:rPr>
        <w:t xml:space="preserve">, a histogram-based gradient-boosting decision-tree model similar to LightGBM (Ke et al., 2017). Gradient boosting (Friedman, 2001) builds an additive model of regression trees, each fitted to the negative gradient (residuals) of the loss of the previous model:</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808080" w:sz="4"/>
              <w:left w:val="single" w:color="1F4E5F" w:sz="18"/>
              <w:bottom w:val="single" w:color="808080" w:sz="4"/>
              <w:right w:val="single" w:color="808080" w:sz="4"/>
            </w:tcBorders>
            <w:shd w:fill="F4F6F7" w:color="auto" w:val="clear"/>
            <w:tcMar>
              <w:top w:type="dxa" w:w="80"/>
              <w:left w:type="dxa" w:w="140"/>
              <w:bottom w:type="dxa" w:w="80"/>
              <w:right w:type="dxa" w:w="100"/>
            </w:tcMar>
          </w:tcPr>
          <w:p>
            <w:pPr>
              <w:spacing w:after="0" w:line="220"/>
            </w:pPr>
            <w:r>
              <w:rPr>
                <w:rFonts w:ascii="Courier New" w:cs="Courier New" w:eastAsia="Courier New" w:hAnsi="Courier New"/>
                <w:sz w:val="15"/>
                <w:szCs w:val="15"/>
              </w:rPr>
              <w:t xml:space="preserve">F_0(x) = mean(y)</w:t>
            </w:r>
          </w:p>
          <w:p>
            <w:pPr>
              <w:spacing w:after="0" w:line="220"/>
            </w:pPr>
            <w:r>
              <w:rPr>
                <w:rFonts w:ascii="Courier New" w:cs="Courier New" w:eastAsia="Courier New" w:hAnsi="Courier New"/>
                <w:sz w:val="15"/>
                <w:szCs w:val="15"/>
              </w:rPr>
              <w:t xml:space="preserve">F_m(x) = F_(m-1)(x) + nu x h_m(x),   h_m fitted to residuals r_i = y_i - F_(m-1)(x_i)</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Target: y = ln(1 + visitors)   (stabilises variance across shrines)</w:t>
            </w:r>
          </w:p>
          <w:p>
            <w:pPr>
              <w:spacing w:after="0" w:line="220"/>
            </w:pPr>
            <w:r>
              <w:rPr>
                <w:rFonts w:ascii="Courier New" w:cs="Courier New" w:eastAsia="Courier New" w:hAnsi="Courier New"/>
                <w:sz w:val="15"/>
                <w:szCs w:val="15"/>
              </w:rPr>
              <w:t xml:space="preserve">Settings: 400 iterations, learning rate nu = 0.05, 31 leaves, shrine as categorical feature</w:t>
            </w:r>
          </w:p>
        </w:tc>
      </w:tr>
    </w:tbl>
    <w:p>
      <w:pPr>
        <w:spacing w:after="120"/>
      </w:pPr>
    </w:p>
    <w:p>
      <w:pPr>
        <w:keepNext/>
        <w:spacing w:after="80" w:before="160"/>
        <w:jc w:val="center"/>
      </w:pPr>
      <w:r>
        <w:rPr>
          <w:rFonts w:ascii="Times New Roman" w:cs="Times New Roman" w:eastAsia="Times New Roman" w:hAnsi="Times New Roman"/>
          <w:b/>
          <w:bCs/>
          <w:sz w:val="22"/>
          <w:szCs w:val="22"/>
        </w:rPr>
        <w:t xml:space="preserve">Table 4.2: </w:t>
      </w:r>
      <w:r>
        <w:rPr>
          <w:rFonts w:ascii="Times New Roman" w:cs="Times New Roman" w:eastAsia="Times New Roman" w:hAnsi="Times New Roman"/>
          <w:sz w:val="22"/>
          <w:szCs w:val="22"/>
        </w:rPr>
        <w:t xml:space="preserve">Forecast model features (all known 7 days in advance)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2"/>
        <w:gridCol w:w="5814"/>
      </w:tblGrid>
      <w:tr>
        <w:trPr>
          <w:cantSplit/>
          <w:tblHeader/>
        </w:trPr>
        <w:tc>
          <w:tcPr>
            <w:tcW w:type="dxa" w:w="249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Feature</w:t>
            </w:r>
          </w:p>
        </w:tc>
        <w:tc>
          <w:tcPr>
            <w:tcW w:type="dxa" w:w="581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Description</w:t>
            </w:r>
          </w:p>
        </w:tc>
      </w:tr>
      <w:tr>
        <w:trPr>
          <w:cantSplit/>
          <w:tblHeader w:val="off"/>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shrine_code</w:t>
            </w:r>
          </w:p>
        </w:tc>
        <w:tc>
          <w:tcPr>
            <w:tcW w:type="dxa" w:w="5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Shrine as a categorical feature</w:t>
            </w:r>
          </w:p>
        </w:tc>
      </w:tr>
      <w:tr>
        <w:trPr>
          <w:cantSplit/>
          <w:tblHeader w:val="off"/>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day_of_season, days_to_close</w:t>
            </w:r>
          </w:p>
        </w:tc>
        <w:tc>
          <w:tcPr>
            <w:tcW w:type="dxa" w:w="5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Position in the season (captures opening surge and closing tail)</w:t>
            </w:r>
          </w:p>
        </w:tc>
      </w:tr>
      <w:tr>
        <w:trPr>
          <w:cantSplit/>
          <w:tblHeader w:val="off"/>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month, weekday, is_weekend</w:t>
            </w:r>
          </w:p>
        </w:tc>
        <w:tc>
          <w:tcPr>
            <w:tcW w:type="dxa" w:w="5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Calendar effects</w:t>
            </w:r>
          </w:p>
        </w:tc>
      </w:tr>
      <w:tr>
        <w:trPr>
          <w:cantSplit/>
          <w:tblHeader w:val="off"/>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is_holiday</w:t>
            </w:r>
          </w:p>
        </w:tc>
        <w:tc>
          <w:tcPr>
            <w:tcW w:type="dxa" w:w="5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National holidays and summer-vacation period</w:t>
            </w:r>
          </w:p>
        </w:tc>
      </w:tr>
      <w:tr>
        <w:trPr>
          <w:cantSplit/>
          <w:tblHeader w:val="off"/>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rain_mm, alert_level</w:t>
            </w:r>
          </w:p>
        </w:tc>
        <w:tc>
          <w:tcPr>
            <w:tcW w:type="dxa" w:w="5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Forecast rainfall and IMD alert level (climatology when no forecast is available)</w:t>
            </w:r>
          </w:p>
        </w:tc>
      </w:tr>
    </w:tbl>
    <w:p>
      <w:pPr>
        <w:spacing w:after="120"/>
      </w:pPr>
    </w:p>
    <w:p>
      <w:pPr>
        <w:spacing w:after="120" w:before="0" w:line="360"/>
        <w:jc w:val="both"/>
      </w:pPr>
      <w:r>
        <w:rPr>
          <w:rFonts w:ascii="Times New Roman" w:cs="Times New Roman" w:eastAsia="Times New Roman" w:hAnsi="Times New Roman"/>
          <w:sz w:val="24"/>
          <w:szCs w:val="24"/>
        </w:rPr>
        <w:t xml:space="preserve">Accuracy is measured with the Mean Absolute Percentage Error on a held-out season, excluding disrupted days (closures), and with the share of days whose predicted crowd band matches the actual band: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808080" w:sz="4"/>
              <w:left w:val="single" w:color="1F4E5F" w:sz="18"/>
              <w:bottom w:val="single" w:color="808080" w:sz="4"/>
              <w:right w:val="single" w:color="808080" w:sz="4"/>
            </w:tcBorders>
            <w:shd w:fill="F4F6F7" w:color="auto" w:val="clear"/>
            <w:tcMar>
              <w:top w:type="dxa" w:w="80"/>
              <w:left w:type="dxa" w:w="140"/>
              <w:bottom w:type="dxa" w:w="80"/>
              <w:right w:type="dxa" w:w="100"/>
            </w:tcMar>
          </w:tcPr>
          <w:p>
            <w:pPr>
              <w:spacing w:after="0" w:line="220"/>
            </w:pPr>
            <w:r>
              <w:rPr>
                <w:rFonts w:ascii="Courier New" w:cs="Courier New" w:eastAsia="Courier New" w:hAnsi="Courier New"/>
                <w:sz w:val="15"/>
                <w:szCs w:val="15"/>
              </w:rPr>
              <w:t xml:space="preserve">MAPE = (100 / n) x SUM_i | y_i - y_hat_i | / y_i</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Crowd band from ratio r = forecast / capacity:</w:t>
            </w:r>
          </w:p>
          <w:p>
            <w:pPr>
              <w:spacing w:after="0" w:line="220"/>
            </w:pPr>
            <w:r>
              <w:rPr>
                <w:rFonts w:ascii="Courier New" w:cs="Courier New" w:eastAsia="Courier New" w:hAnsi="Courier New"/>
                <w:sz w:val="15"/>
                <w:szCs w:val="15"/>
              </w:rPr>
              <w:t xml:space="preserve">  Low: r &lt; 0.60    Moderate: 0.60 &lt;= r &lt; 0.85    High: 0.85 &lt;= r &lt; 1.00    Over capacity: r &gt;= 1.00</w:t>
            </w:r>
          </w:p>
        </w:tc>
      </w:tr>
    </w:tbl>
    <w:p>
      <w:pPr>
        <w:spacing w:after="120"/>
      </w:pPr>
    </w:p>
    <w:p>
      <w:pPr>
        <w:spacing w:after="120" w:before="0" w:line="360"/>
        <w:jc w:val="both"/>
      </w:pPr>
      <w:r>
        <w:rPr>
          <w:rFonts w:ascii="Times New Roman" w:cs="Times New Roman" w:eastAsia="Times New Roman" w:hAnsi="Times New Roman"/>
          <w:sz w:val="24"/>
          <w:szCs w:val="24"/>
        </w:rPr>
        <w:t xml:space="preserve">Because official shrine-wise daily counts require a data-sharing agreement, the model is trained on a </w:t>
      </w:r>
      <w:r>
        <w:rPr>
          <w:rFonts w:ascii="Times New Roman" w:cs="Times New Roman" w:eastAsia="Times New Roman" w:hAnsi="Times New Roman"/>
          <w:b/>
          <w:bCs/>
          <w:sz w:val="24"/>
          <w:szCs w:val="24"/>
        </w:rPr>
        <w:t xml:space="preserve">synthetic history</w:t>
      </w:r>
      <w:r>
        <w:rPr>
          <w:rFonts w:ascii="Times New Roman" w:cs="Times New Roman" w:eastAsia="Times New Roman" w:hAnsi="Times New Roman"/>
          <w:sz w:val="24"/>
          <w:szCs w:val="24"/>
        </w:rPr>
        <w:t xml:space="preserve"> for 2022 to 2025 generated by a documented script. The generator reproduces the observed shape of the yatra: season totals calibrated to published figures (about 51 lakh in 2025), an opening-day surge (about 31,000 at Kedarnath, close to the reported 30,154), a May-June peak, a monsoon trough with closure days, and weekend/holiday uplift. The pipeline is unchanged when real data replaces the file.</w:t>
      </w:r>
    </w:p>
    <w:p>
      <w:pPr>
        <w:pStyle w:val="Heading2"/>
        <w:keepNext/>
        <w:spacing w:after="120" w:before="240" w:line="360"/>
      </w:pPr>
      <w:r>
        <w:rPr>
          <w:rFonts w:ascii="Times New Roman" w:cs="Times New Roman" w:eastAsia="Times New Roman" w:hAnsi="Times New Roman"/>
          <w:b/>
          <w:bCs/>
          <w:sz w:val="28"/>
          <w:szCs w:val="28"/>
        </w:rPr>
        <w:t xml:space="preserve">4.4 Retrieval-Augmented Generation, LLM Integration and Bhashini</w:t>
      </w:r>
    </w:p>
    <w:p>
      <w:pPr>
        <w:spacing w:after="120" w:before="0" w:line="360"/>
        <w:jc w:val="both"/>
      </w:pPr>
      <w:r>
        <w:rPr>
          <w:rFonts w:ascii="Times New Roman" w:cs="Times New Roman" w:eastAsia="Times New Roman" w:hAnsi="Times New Roman"/>
          <w:sz w:val="24"/>
          <w:szCs w:val="24"/>
        </w:rPr>
        <w:t xml:space="preserve">The assistant follows the RAG pattern (Lewis et al., 2020). The flow of a message is shown below.</w:t>
      </w:r>
    </w:p>
    <w:p>
      <w:pPr>
        <w:keepNext/>
        <w:spacing w:after="60" w:before="120"/>
        <w:jc w:val="center"/>
      </w:pPr>
      <w:r>
        <w:drawing>
          <wp:inline distT="0" distB="0" distL="0" distR="0">
            <wp:extent cx="3933825" cy="4324350"/>
            <wp:effectExtent t="0" r="0" b="0" l="0"/>
            <wp:docPr id="9" name="Figure 4.2" descr="Processing flow of a user message in the assistant" title="Processing flow of a user message in the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33825" cy="43243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4.2: </w:t>
      </w:r>
      <w:r>
        <w:rPr>
          <w:rFonts w:ascii="Times New Roman" w:cs="Times New Roman" w:eastAsia="Times New Roman" w:hAnsi="Times New Roman"/>
          <w:sz w:val="22"/>
          <w:szCs w:val="22"/>
        </w:rPr>
        <w:t xml:space="preserve">Processing flow of a user message in the assistant</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Language detection:</w:t>
      </w:r>
      <w:r>
        <w:rPr>
          <w:rFonts w:ascii="Times New Roman" w:cs="Times New Roman" w:eastAsia="Times New Roman" w:hAnsi="Times New Roman"/>
          <w:sz w:val="24"/>
          <w:szCs w:val="24"/>
        </w:rPr>
        <w:t xml:space="preserve"> the dominant Unicode script of the message identifies the language (Devanagari, Gujarati, Tamil, etc.; Latin defaults to English).</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Translation (optional):</w:t>
      </w:r>
      <w:r>
        <w:rPr>
          <w:rFonts w:ascii="Times New Roman" w:cs="Times New Roman" w:eastAsia="Times New Roman" w:hAnsi="Times New Roman"/>
          <w:sz w:val="24"/>
          <w:szCs w:val="24"/>
        </w:rPr>
        <w:t xml:space="preserve"> for languages other than English and Hindi, the Bhashini pipeline translates to English and the answer back; without credentials the system answers in English with a note.</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Emergency check and intent classification</w:t>
      </w:r>
      <w:r>
        <w:rPr>
          <w:rFonts w:ascii="Times New Roman" w:cs="Times New Roman" w:eastAsia="Times New Roman" w:hAnsi="Times New Roman"/>
          <w:sz w:val="24"/>
          <w:szCs w:val="24"/>
        </w:rPr>
        <w:t xml:space="preserve"> (Section 4.3.2) and extraction of the shrine name and age.</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Retrieval:</w:t>
      </w:r>
      <w:r>
        <w:rPr>
          <w:rFonts w:ascii="Times New Roman" w:cs="Times New Roman" w:eastAsia="Times New Roman" w:hAnsi="Times New Roman"/>
          <w:sz w:val="24"/>
          <w:szCs w:val="24"/>
        </w:rPr>
        <w:t xml:space="preserve"> hybrid TF-IDF search over the bilingual knowledge base and published advisories, with shrine-aware re-ranking (documents whose title names the requested shrine are boosted).</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Live enrichment:</w:t>
      </w:r>
      <w:r>
        <w:rPr>
          <w:rFonts w:ascii="Times New Roman" w:cs="Times New Roman" w:eastAsia="Times New Roman" w:hAnsi="Times New Roman"/>
          <w:sz w:val="24"/>
          <w:szCs w:val="24"/>
        </w:rPr>
        <w:t xml:space="preserve"> for crowd questions the 7-day forecast is added; for route questions the trip risk and safe halt are added.</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Answer generation:</w:t>
      </w:r>
      <w:r>
        <w:rPr>
          <w:rFonts w:ascii="Times New Roman" w:cs="Times New Roman" w:eastAsia="Times New Roman" w:hAnsi="Times New Roman"/>
          <w:sz w:val="24"/>
          <w:szCs w:val="24"/>
        </w:rPr>
        <w:t xml:space="preserve"> if an LLM is configured, the top passages are sent with a strict system prompt (answer only from passages, cite them, say NOT_FOUND otherwise). A guardrail checks that every number in the answer appears in the passages (reducing hallucination; Ji et al., 2023); otherwise, or if no LLM is configured, an </w:t>
      </w:r>
      <w:r>
        <w:rPr>
          <w:rFonts w:ascii="Times New Roman" w:cs="Times New Roman" w:eastAsia="Times New Roman" w:hAnsi="Times New Roman"/>
          <w:b/>
          <w:bCs/>
          <w:sz w:val="24"/>
          <w:szCs w:val="24"/>
        </w:rPr>
        <w:t xml:space="preserve">extractive</w:t>
      </w:r>
      <w:r>
        <w:rPr>
          <w:rFonts w:ascii="Times New Roman" w:cs="Times New Roman" w:eastAsia="Times New Roman" w:hAnsi="Times New Roman"/>
          <w:sz w:val="24"/>
          <w:szCs w:val="24"/>
        </w:rPr>
        <w:t xml:space="preserve"> answer is built from the most relevant sentences of the best passage.</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Output:</w:t>
      </w:r>
      <w:r>
        <w:rPr>
          <w:rFonts w:ascii="Times New Roman" w:cs="Times New Roman" w:eastAsia="Times New Roman" w:hAnsi="Times New Roman"/>
          <w:sz w:val="24"/>
          <w:szCs w:val="24"/>
        </w:rPr>
        <w:t xml:space="preserve"> sources and last-updated dates are attached and an anonymous log entry (language, intent, grounded flag, sources) is stored.</w:t>
      </w:r>
    </w:p>
    <w:p>
      <w:pPr>
        <w:spacing w:after="120" w:before="0" w:line="360"/>
        <w:jc w:val="both"/>
      </w:pPr>
      <w:r>
        <w:rPr>
          <w:rFonts w:ascii="Times New Roman" w:cs="Times New Roman" w:eastAsia="Times New Roman" w:hAnsi="Times New Roman"/>
          <w:sz w:val="24"/>
          <w:szCs w:val="24"/>
        </w:rPr>
        <w:t xml:space="preserve">Before any text is sent to an external LLM, phone numbers and e-mail addresses are redacted. If the LLM or Bhashini is unavailable, the system degrades gracefully to the offline extractive mode.</w:t>
      </w:r>
    </w:p>
    <w:p>
      <w:pPr>
        <w:pStyle w:val="Heading2"/>
        <w:keepNext/>
        <w:spacing w:after="120" w:before="240" w:line="360"/>
      </w:pPr>
      <w:r>
        <w:rPr>
          <w:rFonts w:ascii="Times New Roman" w:cs="Times New Roman" w:eastAsia="Times New Roman" w:hAnsi="Times New Roman"/>
          <w:b/>
          <w:bCs/>
          <w:sz w:val="28"/>
          <w:szCs w:val="28"/>
        </w:rPr>
        <w:t xml:space="preserve">4.5 Route-Risk Scoring Algorithm</w:t>
      </w:r>
    </w:p>
    <w:p>
      <w:pPr>
        <w:spacing w:after="120" w:before="0" w:line="360"/>
        <w:jc w:val="both"/>
      </w:pPr>
      <w:r>
        <w:rPr>
          <w:rFonts w:ascii="Times New Roman" w:cs="Times New Roman" w:eastAsia="Times New Roman" w:hAnsi="Times New Roman"/>
          <w:sz w:val="24"/>
          <w:szCs w:val="24"/>
        </w:rPr>
        <w:t xml:space="preserve">Following the principle of combining dynamic triggers with static susceptibility (Kirschbaum and Stanley, 2018), each of the 18 route segments receives a transparent 0-100 score: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808080" w:sz="4"/>
              <w:left w:val="single" w:color="1F4E5F" w:sz="18"/>
              <w:bottom w:val="single" w:color="808080" w:sz="4"/>
              <w:right w:val="single" w:color="808080" w:sz="4"/>
            </w:tcBorders>
            <w:shd w:fill="F4F6F7" w:color="auto" w:val="clear"/>
            <w:tcMar>
              <w:top w:type="dxa" w:w="80"/>
              <w:left w:type="dxa" w:w="140"/>
              <w:bottom w:type="dxa" w:w="80"/>
              <w:right w:type="dxa" w:w="100"/>
            </w:tcMar>
          </w:tcPr>
          <w:p>
            <w:pPr>
              <w:spacing w:after="0" w:line="220"/>
            </w:pPr>
            <w:r>
              <w:rPr>
                <w:rFonts w:ascii="Courier New" w:cs="Courier New" w:eastAsia="Courier New" w:hAnsi="Courier New"/>
                <w:sz w:val="15"/>
                <w:szCs w:val="15"/>
              </w:rPr>
              <w:t xml:space="preserve">R = A + 20 x min(rain_mm, 150) / 150 + w x S + D            (capped at 100)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A = alert points:        None 0, Yellow 15, Orange 30, Red 45   (IMD district alert)</w:t>
            </w:r>
          </w:p>
          <w:p>
            <w:pPr>
              <w:spacing w:after="0" w:line="220"/>
            </w:pPr>
            <w:r>
              <w:rPr>
                <w:rFonts w:ascii="Courier New" w:cs="Courier New" w:eastAsia="Courier New" w:hAnsi="Courier New"/>
                <w:sz w:val="15"/>
                <w:szCs w:val="15"/>
              </w:rPr>
              <w:t xml:space="preserve">S = susceptibility:      5 x (slope_class - 1) + 1.5 x min(past_slides, 10)</w:t>
            </w:r>
          </w:p>
          <w:p>
            <w:pPr>
              <w:spacing w:after="0" w:line="220"/>
            </w:pPr>
            <w:r>
              <w:rPr>
                <w:rFonts w:ascii="Courier New" w:cs="Courier New" w:eastAsia="Courier New" w:hAnsi="Courier New"/>
                <w:sz w:val="15"/>
                <w:szCs w:val="15"/>
              </w:rPr>
              <w:t xml:space="preserve">w = 1.0 if an alert is active or rain &gt;= 20 mm, else 0.4</w:t>
            </w:r>
          </w:p>
          <w:p>
            <w:pPr>
              <w:spacing w:after="0" w:line="220"/>
            </w:pPr>
            <w:r>
              <w:rPr>
                <w:rFonts w:ascii="Courier New" w:cs="Courier New" w:eastAsia="Courier New" w:hAnsi="Courier New"/>
                <w:sz w:val="15"/>
                <w:szCs w:val="15"/>
              </w:rPr>
              <w:t xml:space="preserve">D = road-status points:  Open 0, Restricted 20, Closed 100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Level: R &lt; 25 Green,  R &lt; 45 Yellow,  R &lt; 65 Orange,  otherwise Red;  Closed is always Red</w:t>
            </w:r>
          </w:p>
        </w:tc>
      </w:tr>
    </w:tbl>
    <w:p>
      <w:pPr>
        <w:spacing w:after="120"/>
      </w:pPr>
    </w:p>
    <w:p>
      <w:pPr>
        <w:spacing w:after="120" w:before="0" w:line="360"/>
        <w:jc w:val="both"/>
      </w:pPr>
      <w:r>
        <w:rPr>
          <w:rFonts w:ascii="Times New Roman" w:cs="Times New Roman" w:eastAsia="Times New Roman" w:hAnsi="Times New Roman"/>
          <w:sz w:val="24"/>
          <w:szCs w:val="24"/>
        </w:rPr>
        <w:t xml:space="preserve">Every contributing factor is returned with the score and shown to the user (e.g. "IMD Orange alert in Rudraprayag (+30)"), so the advice is explainable. When the worst segment of a trip is Orange or Red, the </w:t>
      </w:r>
      <w:r>
        <w:rPr>
          <w:rFonts w:ascii="Times New Roman" w:cs="Times New Roman" w:eastAsia="Times New Roman" w:hAnsi="Times New Roman"/>
          <w:b/>
          <w:bCs/>
          <w:sz w:val="24"/>
          <w:szCs w:val="24"/>
        </w:rPr>
        <w:t xml:space="preserve">safe-halt</w:t>
      </w:r>
      <w:r>
        <w:rPr>
          <w:rFonts w:ascii="Times New Roman" w:cs="Times New Roman" w:eastAsia="Times New Roman" w:hAnsi="Times New Roman"/>
          <w:sz w:val="24"/>
          <w:szCs w:val="24"/>
        </w:rPr>
        <w:t xml:space="preserve"> search walks back along the trip to the nearest town that has both accommodation and medical facilities.</w:t>
      </w:r>
    </w:p>
    <w:p>
      <w:pPr>
        <w:spacing w:after="120" w:before="0" w:line="360"/>
        <w:jc w:val="both"/>
      </w:pPr>
      <w:r>
        <w:rPr>
          <w:rFonts w:ascii="Times New Roman" w:cs="Times New Roman" w:eastAsia="Times New Roman" w:hAnsi="Times New Roman"/>
          <w:sz w:val="24"/>
          <w:szCs w:val="24"/>
        </w:rPr>
        <w:t xml:space="preserve">For SOS, the nearest town with medical facilities is found with the haversine great-circle distance between the user's GPS position and town coordinates: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808080" w:sz="4"/>
              <w:left w:val="single" w:color="1F4E5F" w:sz="18"/>
              <w:bottom w:val="single" w:color="808080" w:sz="4"/>
              <w:right w:val="single" w:color="808080" w:sz="4"/>
            </w:tcBorders>
            <w:shd w:fill="F4F6F7" w:color="auto" w:val="clear"/>
            <w:tcMar>
              <w:top w:type="dxa" w:w="80"/>
              <w:left w:type="dxa" w:w="140"/>
              <w:bottom w:type="dxa" w:w="80"/>
              <w:right w:type="dxa" w:w="100"/>
            </w:tcMar>
          </w:tcPr>
          <w:p>
            <w:pPr>
              <w:spacing w:after="0" w:line="220"/>
            </w:pPr>
            <w:r>
              <w:rPr>
                <w:rFonts w:ascii="Courier New" w:cs="Courier New" w:eastAsia="Courier New" w:hAnsi="Courier New"/>
                <w:sz w:val="15"/>
                <w:szCs w:val="15"/>
              </w:rPr>
              <w:t xml:space="preserve">a = sin^2(dlat/2) + cos(lat1) cos(lat2) sin^2(dlon/2)</w:t>
            </w:r>
          </w:p>
          <w:p>
            <w:pPr>
              <w:spacing w:after="0" w:line="220"/>
            </w:pPr>
            <w:r>
              <w:rPr>
                <w:rFonts w:ascii="Courier New" w:cs="Courier New" w:eastAsia="Courier New" w:hAnsi="Courier New"/>
                <w:sz w:val="15"/>
                <w:szCs w:val="15"/>
              </w:rPr>
              <w:t xml:space="preserve">distance = 2 x 6371 km x asin( sqrt(a) )</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4.6 Health-Readiness Rules</w:t>
      </w:r>
    </w:p>
    <w:p>
      <w:pPr>
        <w:spacing w:after="120" w:before="0" w:line="360"/>
        <w:jc w:val="both"/>
      </w:pPr>
      <w:r>
        <w:rPr>
          <w:rFonts w:ascii="Times New Roman" w:cs="Times New Roman" w:eastAsia="Times New Roman" w:hAnsi="Times New Roman"/>
          <w:sz w:val="24"/>
          <w:szCs w:val="24"/>
        </w:rPr>
        <w:t xml:space="preserve">The health module is deliberately rule-based and conservative, because medical advice must be predictable and must not be presented as a diagnosis.</w:t>
      </w:r>
    </w:p>
    <w:p>
      <w:pPr>
        <w:keepNext/>
        <w:spacing w:after="80" w:before="160"/>
        <w:jc w:val="center"/>
      </w:pPr>
      <w:r>
        <w:rPr>
          <w:rFonts w:ascii="Times New Roman" w:cs="Times New Roman" w:eastAsia="Times New Roman" w:hAnsi="Times New Roman"/>
          <w:b/>
          <w:bCs/>
          <w:sz w:val="22"/>
          <w:szCs w:val="22"/>
        </w:rPr>
        <w:t xml:space="preserve">Table 4.3: </w:t>
      </w:r>
      <w:r>
        <w:rPr>
          <w:rFonts w:ascii="Times New Roman" w:cs="Times New Roman" w:eastAsia="Times New Roman" w:hAnsi="Times New Roman"/>
          <w:sz w:val="22"/>
          <w:szCs w:val="22"/>
        </w:rPr>
        <w:t xml:space="preserve">Health-readiness rules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322"/>
        <w:gridCol w:w="2284"/>
        <w:gridCol w:w="2700"/>
      </w:tblGrid>
      <w:tr>
        <w:trPr>
          <w:cantSplit/>
          <w:tblHeader/>
        </w:trPr>
        <w:tc>
          <w:tcPr>
            <w:tcW w:type="dxa" w:w="332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Input</w:t>
            </w:r>
          </w:p>
        </w:tc>
        <w:tc>
          <w:tcPr>
            <w:tcW w:type="dxa" w:w="228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Rule</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Result</w:t>
            </w:r>
          </w:p>
        </w:tc>
      </w:tr>
      <w:tr>
        <w:trPr>
          <w:cantSplit/>
          <w:tblHeader w:val="off"/>
        </w:trPr>
        <w:tc>
          <w:tcPr>
            <w:tcW w:type="dxa" w:w="33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Any red flag (chest pain, breathlessness at rest, recent surgery/heart attack, fainting)</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Overrides everything</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Do not trek now + 112/108</w:t>
            </w:r>
          </w:p>
        </w:tc>
      </w:tr>
      <w:tr>
        <w:trPr>
          <w:cantSplit/>
          <w:tblHeader w:val="off"/>
        </w:trPr>
        <w:tc>
          <w:tcPr>
            <w:tcW w:type="dxa" w:w="33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Age 60+ / 50 to 59</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+2 / +1 points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Screening reminder for 50+</w:t>
            </w:r>
          </w:p>
        </w:tc>
      </w:tr>
      <w:tr>
        <w:trPr>
          <w:cantSplit/>
          <w:tblHeader w:val="off"/>
        </w:trPr>
        <w:tc>
          <w:tcPr>
            <w:tcW w:type="dxa" w:w="33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Heart disease, lung disease, pregnancy</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+2 points each</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p>
        </w:tc>
      </w:tr>
      <w:tr>
        <w:trPr>
          <w:cantSplit/>
          <w:tblHeader w:val="off"/>
        </w:trPr>
        <w:tc>
          <w:tcPr>
            <w:tcW w:type="dxa" w:w="33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High BP, diabetes</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+1 point each</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p>
        </w:tc>
      </w:tr>
      <w:tr>
        <w:trPr>
          <w:cantSplit/>
          <w:tblHeader w:val="off"/>
        </w:trPr>
        <w:tc>
          <w:tcPr>
            <w:tcW w:type="dxa" w:w="33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Low walking fitness</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+1 point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p>
        </w:tc>
      </w:tr>
      <w:tr>
        <w:trPr>
          <w:cantSplit/>
          <w:tblHeader w:val="off"/>
        </w:trPr>
        <w:tc>
          <w:tcPr>
            <w:tcW w:type="dxa" w:w="33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Total points</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0 / 1-2 / 3 or more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Ready / Caution / Consult doctor first</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4.7 Database</w:t>
      </w:r>
    </w:p>
    <w:p>
      <w:pPr>
        <w:spacing w:after="120" w:before="0" w:line="360"/>
        <w:jc w:val="both"/>
      </w:pPr>
      <w:r>
        <w:rPr>
          <w:rFonts w:ascii="Times New Roman" w:cs="Times New Roman" w:eastAsia="Times New Roman" w:hAnsi="Times New Roman"/>
          <w:b/>
          <w:bCs/>
          <w:sz w:val="24"/>
          <w:szCs w:val="24"/>
        </w:rPr>
        <w:t xml:space="preserve">SQLite</w:t>
      </w:r>
      <w:r>
        <w:rPr>
          <w:rFonts w:ascii="Times New Roman" w:cs="Times New Roman" w:eastAsia="Times New Roman" w:hAnsi="Times New Roman"/>
          <w:sz w:val="24"/>
          <w:szCs w:val="24"/>
        </w:rPr>
        <w:t xml:space="preserve"> is used in the prototype because it needs no server and is part of Python. The schema (Section 3.8) is portable to </w:t>
      </w:r>
      <w:r>
        <w:rPr>
          <w:rFonts w:ascii="Times New Roman" w:cs="Times New Roman" w:eastAsia="Times New Roman" w:hAnsi="Times New Roman"/>
          <w:b/>
          <w:bCs/>
          <w:sz w:val="24"/>
          <w:szCs w:val="24"/>
        </w:rPr>
        <w:t xml:space="preserve">PostgreSQL</w:t>
      </w:r>
      <w:r>
        <w:rPr>
          <w:rFonts w:ascii="Times New Roman" w:cs="Times New Roman" w:eastAsia="Times New Roman" w:hAnsi="Times New Roman"/>
          <w:sz w:val="24"/>
          <w:szCs w:val="24"/>
        </w:rPr>
        <w:t xml:space="preserve"> with </w:t>
      </w:r>
      <w:r>
        <w:rPr>
          <w:rFonts w:ascii="Times New Roman" w:cs="Times New Roman" w:eastAsia="Times New Roman" w:hAnsi="Times New Roman"/>
          <w:b/>
          <w:bCs/>
          <w:sz w:val="24"/>
          <w:szCs w:val="24"/>
        </w:rPr>
        <w:t xml:space="preserve">PostGIS</w:t>
      </w:r>
      <w:r>
        <w:rPr>
          <w:rFonts w:ascii="Times New Roman" w:cs="Times New Roman" w:eastAsia="Times New Roman" w:hAnsi="Times New Roman"/>
          <w:sz w:val="24"/>
          <w:szCs w:val="24"/>
        </w:rPr>
        <w:t xml:space="preserve"> for production, where segment geometries and spatial queries (e.g. subscribers within a buffer around a landslide) can be handled natively. Phone numbers are never stored in clear text: a salted SHA-256 hash is used to identify the subscriber and only a masked form (e.g. 98******10) is shown to officials.</w:t>
      </w:r>
    </w:p>
    <w:p>
      <w:pPr>
        <w:pStyle w:val="Heading2"/>
        <w:keepNext/>
        <w:spacing w:after="120" w:before="240" w:line="360"/>
      </w:pPr>
      <w:r>
        <w:rPr>
          <w:rFonts w:ascii="Times New Roman" w:cs="Times New Roman" w:eastAsia="Times New Roman" w:hAnsi="Times New Roman"/>
          <w:b/>
          <w:bCs/>
          <w:sz w:val="28"/>
          <w:szCs w:val="28"/>
        </w:rPr>
        <w:t xml:space="preserve">4.8 Front-End: HTML5, CSS3, JavaScript and Progressive Web App</w:t>
      </w:r>
    </w:p>
    <w:p>
      <w:pPr>
        <w:spacing w:after="120" w:before="0" w:line="360"/>
        <w:jc w:val="both"/>
      </w:pPr>
      <w:r>
        <w:rPr>
          <w:rFonts w:ascii="Times New Roman" w:cs="Times New Roman" w:eastAsia="Times New Roman" w:hAnsi="Times New Roman"/>
          <w:sz w:val="24"/>
          <w:szCs w:val="24"/>
        </w:rPr>
        <w:t xml:space="preserve">The traveller app and dashboard are written in plain HTML5, CSS3 and JavaScript without external libraries or CDNs, so they load quickly on weak networks. Charts are drawn on the HTML </w:t>
      </w:r>
      <w:r>
        <w:rPr>
          <w:rFonts w:ascii="Times New Roman" w:cs="Times New Roman" w:eastAsia="Times New Roman" w:hAnsi="Times New Roman"/>
          <w:b/>
          <w:bCs/>
          <w:sz w:val="24"/>
          <w:szCs w:val="24"/>
        </w:rPr>
        <w:t xml:space="preserve">Canvas</w:t>
      </w:r>
      <w:r>
        <w:rPr>
          <w:rFonts w:ascii="Times New Roman" w:cs="Times New Roman" w:eastAsia="Times New Roman" w:hAnsi="Times New Roman"/>
          <w:sz w:val="24"/>
          <w:szCs w:val="24"/>
        </w:rPr>
        <w:t xml:space="preserve"> and the route-risk map is generated as </w:t>
      </w:r>
      <w:r>
        <w:rPr>
          <w:rFonts w:ascii="Times New Roman" w:cs="Times New Roman" w:eastAsia="Times New Roman" w:hAnsi="Times New Roman"/>
          <w:b/>
          <w:bCs/>
          <w:sz w:val="24"/>
          <w:szCs w:val="24"/>
        </w:rPr>
        <w:t xml:space="preserve">SVG</w:t>
      </w:r>
      <w:r>
        <w:rPr>
          <w:rFonts w:ascii="Times New Roman" w:cs="Times New Roman" w:eastAsia="Times New Roman" w:hAnsi="Times New Roman"/>
          <w:sz w:val="24"/>
          <w:szCs w:val="24"/>
        </w:rPr>
        <w:t xml:space="preserve"> from the route network. A web-app </w:t>
      </w:r>
      <w:r>
        <w:rPr>
          <w:rFonts w:ascii="Times New Roman" w:cs="Times New Roman" w:eastAsia="Times New Roman" w:hAnsi="Times New Roman"/>
          <w:b/>
          <w:bCs/>
          <w:sz w:val="24"/>
          <w:szCs w:val="24"/>
        </w:rPr>
        <w:t xml:space="preserve">manifest</w:t>
      </w:r>
      <w:r>
        <w:rPr>
          <w:rFonts w:ascii="Times New Roman" w:cs="Times New Roman" w:eastAsia="Times New Roman" w:hAnsi="Times New Roman"/>
          <w:sz w:val="24"/>
          <w:szCs w:val="24"/>
        </w:rPr>
        <w:t xml:space="preserve"> and a </w:t>
      </w:r>
      <w:r>
        <w:rPr>
          <w:rFonts w:ascii="Times New Roman" w:cs="Times New Roman" w:eastAsia="Times New Roman" w:hAnsi="Times New Roman"/>
          <w:b/>
          <w:bCs/>
          <w:sz w:val="24"/>
          <w:szCs w:val="24"/>
        </w:rPr>
        <w:t xml:space="preserve">service worker</w:t>
      </w:r>
      <w:r>
        <w:rPr>
          <w:rFonts w:ascii="Times New Roman" w:cs="Times New Roman" w:eastAsia="Times New Roman" w:hAnsi="Times New Roman"/>
          <w:sz w:val="24"/>
          <w:szCs w:val="24"/>
        </w:rPr>
        <w:t xml:space="preserve"> make the app installable and cache its assets for offline use. The layout is responsive and uses fonts that support Devanagari.</w:t>
      </w:r>
    </w:p>
    <w:p>
      <w:pPr>
        <w:pStyle w:val="Heading2"/>
        <w:keepNext/>
        <w:spacing w:after="120" w:before="240" w:line="360"/>
      </w:pPr>
      <w:r>
        <w:rPr>
          <w:rFonts w:ascii="Times New Roman" w:cs="Times New Roman" w:eastAsia="Times New Roman" w:hAnsi="Times New Roman"/>
          <w:b/>
          <w:bCs/>
          <w:sz w:val="28"/>
          <w:szCs w:val="28"/>
        </w:rPr>
        <w:t xml:space="preserve">4.9 Messaging and Advisory Workflow</w:t>
      </w:r>
    </w:p>
    <w:p>
      <w:pPr>
        <w:spacing w:after="120" w:before="0" w:line="360"/>
        <w:jc w:val="both"/>
      </w:pPr>
      <w:r>
        <w:rPr>
          <w:rFonts w:ascii="Times New Roman" w:cs="Times New Roman" w:eastAsia="Times New Roman" w:hAnsi="Times New Roman"/>
          <w:sz w:val="24"/>
          <w:szCs w:val="24"/>
        </w:rPr>
        <w:t xml:space="preserve">Inbound WhatsApp messages arrive at a webhook in the format of the WhatsApp Business Cloud API and are answered by the same assistant. Outbound alerts are written to an </w:t>
      </w:r>
      <w:r>
        <w:rPr>
          <w:rFonts w:ascii="Times New Roman" w:cs="Times New Roman" w:eastAsia="Times New Roman" w:hAnsi="Times New Roman"/>
          <w:b/>
          <w:bCs/>
          <w:sz w:val="24"/>
          <w:szCs w:val="24"/>
        </w:rPr>
        <w:t xml:space="preserve">outbox</w:t>
      </w:r>
      <w:r>
        <w:rPr>
          <w:rFonts w:ascii="Times New Roman" w:cs="Times New Roman" w:eastAsia="Times New Roman" w:hAnsi="Times New Roman"/>
          <w:sz w:val="24"/>
          <w:szCs w:val="24"/>
        </w:rPr>
        <w:t xml:space="preserve"> table, which simulates the WhatsApp and SMS gateways: if WhatsApp delivery fails, an SMS copy is sent. The advisory workflow enforces the four-eyes principle, as shown in the sequence diagram.</w:t>
      </w:r>
    </w:p>
    <w:p>
      <w:pPr>
        <w:keepNext/>
        <w:spacing w:after="60" w:before="120"/>
        <w:jc w:val="center"/>
      </w:pPr>
      <w:r>
        <w:drawing>
          <wp:inline distT="0" distB="0" distL="0" distR="0">
            <wp:extent cx="5391150" cy="2790825"/>
            <wp:effectExtent t="0" r="0" b="0" l="0"/>
            <wp:docPr id="10" name="Figure 4.3" descr="Sequence diagram of advisory drafting, approval and broadcast" title="Sequence diagram of advisory drafting, approval and broad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91150" cy="279082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4.3: </w:t>
      </w:r>
      <w:r>
        <w:rPr>
          <w:rFonts w:ascii="Times New Roman" w:cs="Times New Roman" w:eastAsia="Times New Roman" w:hAnsi="Times New Roman"/>
          <w:sz w:val="22"/>
          <w:szCs w:val="22"/>
        </w:rPr>
        <w:t xml:space="preserve">Sequence diagram of advisory drafting, approval and broadcast</w:t>
      </w:r>
    </w:p>
    <w:p>
      <w:pPr>
        <w:pStyle w:val="Heading2"/>
        <w:keepNext/>
        <w:spacing w:after="120" w:before="240" w:line="360"/>
      </w:pPr>
      <w:r>
        <w:rPr>
          <w:rFonts w:ascii="Times New Roman" w:cs="Times New Roman" w:eastAsia="Times New Roman" w:hAnsi="Times New Roman"/>
          <w:b/>
          <w:bCs/>
          <w:sz w:val="28"/>
          <w:szCs w:val="28"/>
        </w:rPr>
        <w:t xml:space="preserve">4.10 Security and Privacy</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Authentication and RBAC:</w:t>
      </w:r>
      <w:r>
        <w:rPr>
          <w:rFonts w:ascii="Times New Roman" w:cs="Times New Roman" w:eastAsia="Times New Roman" w:hAnsi="Times New Roman"/>
          <w:sz w:val="24"/>
          <w:szCs w:val="24"/>
        </w:rPr>
        <w:t xml:space="preserve"> officials log in and receive a random session token; editor and approver roles are enforced on each endpoint.</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Four-eyes rule:</w:t>
      </w:r>
      <w:r>
        <w:rPr>
          <w:rFonts w:ascii="Times New Roman" w:cs="Times New Roman" w:eastAsia="Times New Roman" w:hAnsi="Times New Roman"/>
          <w:sz w:val="24"/>
          <w:szCs w:val="24"/>
        </w:rPr>
        <w:t xml:space="preserve"> an advisory cannot be approved by its author.</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Input validation:</w:t>
      </w:r>
      <w:r>
        <w:rPr>
          <w:rFonts w:ascii="Times New Roman" w:cs="Times New Roman" w:eastAsia="Times New Roman" w:hAnsi="Times New Roman"/>
          <w:sz w:val="24"/>
          <w:szCs w:val="24"/>
        </w:rPr>
        <w:t xml:space="preserve"> every request body is validated with Pydantic (types, lengths, patterns).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Data minimisation and consent:</w:t>
      </w:r>
      <w:r>
        <w:rPr>
          <w:rFonts w:ascii="Times New Roman" w:cs="Times New Roman" w:eastAsia="Times New Roman" w:hAnsi="Times New Roman"/>
          <w:sz w:val="24"/>
          <w:szCs w:val="24"/>
        </w:rPr>
        <w:t xml:space="preserve"> trip details are stored only with explicit consent; analytics store intent and language, not message text (DPDP Act, 2023).</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PII redaction:</w:t>
      </w:r>
      <w:r>
        <w:rPr>
          <w:rFonts w:ascii="Times New Roman" w:cs="Times New Roman" w:eastAsia="Times New Roman" w:hAnsi="Times New Roman"/>
          <w:sz w:val="24"/>
          <w:szCs w:val="24"/>
        </w:rPr>
        <w:t xml:space="preserve"> phone numbers and e-mails are removed before text is sent to an external LLM.</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Audit log:</w:t>
      </w:r>
      <w:r>
        <w:rPr>
          <w:rFonts w:ascii="Times New Roman" w:cs="Times New Roman" w:eastAsia="Times New Roman" w:hAnsi="Times New Roman"/>
          <w:sz w:val="24"/>
          <w:szCs w:val="24"/>
        </w:rPr>
        <w:t xml:space="preserve"> logins, advisories, approvals, road and weather changes and SOS events are recorded with actor and time.</w:t>
      </w:r>
    </w:p>
    <w:p>
      <w:pPr>
        <w:pStyle w:val="Heading2"/>
        <w:keepNext/>
        <w:spacing w:after="120" w:before="240" w:line="360"/>
      </w:pPr>
      <w:r>
        <w:rPr>
          <w:rFonts w:ascii="Times New Roman" w:cs="Times New Roman" w:eastAsia="Times New Roman" w:hAnsi="Times New Roman"/>
          <w:b/>
          <w:bCs/>
          <w:sz w:val="28"/>
          <w:szCs w:val="28"/>
        </w:rPr>
        <w:t xml:space="preserve">4.11 Testing Tools</w:t>
      </w:r>
    </w:p>
    <w:p>
      <w:pPr>
        <w:spacing w:after="120" w:before="0" w:line="360"/>
        <w:jc w:val="both"/>
      </w:pPr>
      <w:r>
        <w:rPr>
          <w:rFonts w:ascii="Times New Roman" w:cs="Times New Roman" w:eastAsia="Times New Roman" w:hAnsi="Times New Roman"/>
          <w:b/>
          <w:bCs/>
          <w:sz w:val="24"/>
          <w:szCs w:val="24"/>
        </w:rPr>
        <w:t xml:space="preserve">pytest</w:t>
      </w:r>
      <w:r>
        <w:rPr>
          <w:rFonts w:ascii="Times New Roman" w:cs="Times New Roman" w:eastAsia="Times New Roman" w:hAnsi="Times New Roman"/>
          <w:sz w:val="24"/>
          <w:szCs w:val="24"/>
        </w:rPr>
        <w:t xml:space="preserve"> runs 18 automated unit and API tests, using FastAPI's </w:t>
      </w:r>
      <w:r>
        <w:rPr>
          <w:rFonts w:ascii="Times New Roman" w:cs="Times New Roman" w:eastAsia="Times New Roman" w:hAnsi="Times New Roman"/>
          <w:b/>
          <w:bCs/>
          <w:sz w:val="24"/>
          <w:szCs w:val="24"/>
        </w:rPr>
        <w:t xml:space="preserve">TestClient</w:t>
      </w:r>
      <w:r>
        <w:rPr>
          <w:rFonts w:ascii="Times New Roman" w:cs="Times New Roman" w:eastAsia="Times New Roman" w:hAnsi="Times New Roman"/>
          <w:sz w:val="24"/>
          <w:szCs w:val="24"/>
        </w:rPr>
        <w:t xml:space="preserve"> to call the endpoints in-process. A separate evaluation script measures retrieval, intent, emergency and forecast accuracy on held-out data. </w:t>
      </w:r>
      <w:r>
        <w:rPr>
          <w:rFonts w:ascii="Times New Roman" w:cs="Times New Roman" w:eastAsia="Times New Roman" w:hAnsi="Times New Roman"/>
          <w:b/>
          <w:bCs/>
          <w:sz w:val="24"/>
          <w:szCs w:val="24"/>
        </w:rPr>
        <w:t xml:space="preserve">Playwright</w:t>
      </w:r>
      <w:r>
        <w:rPr>
          <w:rFonts w:ascii="Times New Roman" w:cs="Times New Roman" w:eastAsia="Times New Roman" w:hAnsi="Times New Roman"/>
          <w:sz w:val="24"/>
          <w:szCs w:val="24"/>
        </w:rPr>
        <w:t xml:space="preserve"> (headless Chromium) was used to drive the user interface and capture the screenshots in Chapter 6.</w:t>
      </w:r>
    </w:p>
    <w:p>
      <w:r>
        <w:br w:type="page"/>
      </w:r>
    </w:p>
    <w:p>
      <w:pPr>
        <w:pStyle w:val="Heading1"/>
        <w:spacing w:after="360" w:line="360"/>
        <w:jc w:val="center"/>
      </w:pPr>
      <w:r>
        <w:rPr>
          <w:rFonts w:ascii="Times New Roman" w:cs="Times New Roman" w:eastAsia="Times New Roman" w:hAnsi="Times New Roman"/>
          <w:b/>
          <w:bCs/>
          <w:sz w:val="28"/>
          <w:szCs w:val="28"/>
        </w:rPr>
        <w:t xml:space="preserve">CHAPTER 5</w:t>
      </w:r>
      <w:r>
        <w:rPr>
          <w:rFonts w:ascii="Times New Roman" w:cs="Times New Roman" w:eastAsia="Times New Roman" w:hAnsi="Times New Roman"/>
          <w:b/>
          <w:bCs/>
          <w:sz w:val="32"/>
          <w:szCs w:val="32"/>
        </w:rPr>
        <w:br/>
        <w:t xml:space="preserve">CODING</w:t>
      </w:r>
    </w:p>
    <w:p>
      <w:pPr>
        <w:spacing w:after="120" w:before="0" w:line="360"/>
        <w:jc w:val="both"/>
      </w:pPr>
      <w:r>
        <w:rPr>
          <w:rFonts w:ascii="Times New Roman" w:cs="Times New Roman" w:eastAsia="Times New Roman" w:hAnsi="Times New Roman"/>
          <w:sz w:val="24"/>
          <w:szCs w:val="24"/>
        </w:rPr>
        <w:t xml:space="preserve">The prototype is written in about 2,400 lines of Python, JavaScript, HTML and CSS. This chapter presents the project structure and the most important parts of the code. The complete, runnable source code is provided in the project folder </w:t>
      </w:r>
      <w:r>
        <w:rPr>
          <w:rFonts w:ascii="Times New Roman" w:cs="Times New Roman" w:eastAsia="Times New Roman" w:hAnsi="Times New Roman"/>
          <w:b/>
          <w:bCs/>
          <w:sz w:val="24"/>
          <w:szCs w:val="24"/>
        </w:rPr>
        <w:t xml:space="preserve">YatraSetu-AI</w:t>
      </w:r>
      <w:r>
        <w:rPr>
          <w:rFonts w:ascii="Times New Roman" w:cs="Times New Roman" w:eastAsia="Times New Roman" w:hAnsi="Times New Roman"/>
          <w:sz w:val="24"/>
          <w:szCs w:val="24"/>
        </w:rPr>
        <w:t xml:space="preserve"> and can be started with the single command ./run.sh.</w:t>
      </w:r>
    </w:p>
    <w:p>
      <w:pPr>
        <w:pStyle w:val="Heading2"/>
        <w:keepNext/>
        <w:spacing w:after="120" w:before="240" w:line="360"/>
      </w:pPr>
      <w:r>
        <w:rPr>
          <w:rFonts w:ascii="Times New Roman" w:cs="Times New Roman" w:eastAsia="Times New Roman" w:hAnsi="Times New Roman"/>
          <w:b/>
          <w:bCs/>
          <w:sz w:val="28"/>
          <w:szCs w:val="28"/>
        </w:rPr>
        <w:t xml:space="preserve">5.1 Project Structure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808080" w:sz="4"/>
              <w:left w:val="single" w:color="1F4E5F" w:sz="18"/>
              <w:bottom w:val="single" w:color="808080" w:sz="4"/>
              <w:right w:val="single" w:color="808080" w:sz="4"/>
            </w:tcBorders>
            <w:shd w:fill="F4F6F7" w:color="auto" w:val="clear"/>
            <w:tcMar>
              <w:top w:type="dxa" w:w="80"/>
              <w:left w:type="dxa" w:w="140"/>
              <w:bottom w:type="dxa" w:w="80"/>
              <w:right w:type="dxa" w:w="100"/>
            </w:tcMar>
          </w:tcPr>
          <w:p>
            <w:pPr>
              <w:spacing w:after="0" w:line="220"/>
            </w:pPr>
            <w:r>
              <w:rPr>
                <w:rFonts w:ascii="Courier New" w:cs="Courier New" w:eastAsia="Courier New" w:hAnsi="Courier New"/>
                <w:sz w:val="15"/>
                <w:szCs w:val="15"/>
              </w:rPr>
              <w:t xml:space="preserve">YatraSetu-AI/</w:t>
            </w:r>
          </w:p>
          <w:p>
            <w:pPr>
              <w:spacing w:after="0" w:line="220"/>
            </w:pPr>
            <w:r>
              <w:rPr>
                <w:rFonts w:ascii="Courier New" w:cs="Courier New" w:eastAsia="Courier New" w:hAnsi="Courier New"/>
                <w:sz w:val="15"/>
                <w:szCs w:val="15"/>
              </w:rPr>
              <w:t xml:space="preserve">├── app/</w:t>
            </w:r>
          </w:p>
          <w:p>
            <w:pPr>
              <w:spacing w:after="0" w:line="220"/>
            </w:pPr>
            <w:r>
              <w:rPr>
                <w:rFonts w:ascii="Courier New" w:cs="Courier New" w:eastAsia="Courier New" w:hAnsi="Courier New"/>
                <w:sz w:val="15"/>
                <w:szCs w:val="15"/>
              </w:rPr>
              <w:t xml:space="preserve">│   ├── main.py             FastAPI app: REST API, WhatsApp webhook, pages</w:t>
            </w:r>
          </w:p>
          <w:p>
            <w:pPr>
              <w:spacing w:after="0" w:line="220"/>
            </w:pPr>
            <w:r>
              <w:rPr>
                <w:rFonts w:ascii="Courier New" w:cs="Courier New" w:eastAsia="Courier New" w:hAnsi="Courier New"/>
                <w:sz w:val="15"/>
                <w:szCs w:val="15"/>
              </w:rPr>
              <w:t xml:space="preserve">│   ├── assistant.py        conversation orchestrator</w:t>
            </w:r>
          </w:p>
          <w:p>
            <w:pPr>
              <w:spacing w:after="0" w:line="220"/>
            </w:pPr>
            <w:r>
              <w:rPr>
                <w:rFonts w:ascii="Courier New" w:cs="Courier New" w:eastAsia="Courier New" w:hAnsi="Courier New"/>
                <w:sz w:val="15"/>
                <w:szCs w:val="15"/>
              </w:rPr>
              <w:t xml:space="preserve">│   ├── knowledge_base.py   bilingual knowledge base + hybrid retriever</w:t>
            </w:r>
          </w:p>
          <w:p>
            <w:pPr>
              <w:spacing w:after="0" w:line="220"/>
            </w:pPr>
            <w:r>
              <w:rPr>
                <w:rFonts w:ascii="Courier New" w:cs="Courier New" w:eastAsia="Courier New" w:hAnsi="Courier New"/>
                <w:sz w:val="15"/>
                <w:szCs w:val="15"/>
              </w:rPr>
              <w:t xml:space="preserve">│   ├── intent.py           intent classifier + emergency override</w:t>
            </w:r>
          </w:p>
          <w:p>
            <w:pPr>
              <w:spacing w:after="0" w:line="220"/>
            </w:pPr>
            <w:r>
              <w:rPr>
                <w:rFonts w:ascii="Courier New" w:cs="Courier New" w:eastAsia="Courier New" w:hAnsi="Courier New"/>
                <w:sz w:val="15"/>
                <w:szCs w:val="15"/>
              </w:rPr>
              <w:t xml:space="preserve">│   ├── language.py         language detection + Bhashini client</w:t>
            </w:r>
          </w:p>
          <w:p>
            <w:pPr>
              <w:spacing w:after="0" w:line="220"/>
            </w:pPr>
            <w:r>
              <w:rPr>
                <w:rFonts w:ascii="Courier New" w:cs="Courier New" w:eastAsia="Courier New" w:hAnsi="Courier New"/>
                <w:sz w:val="15"/>
                <w:szCs w:val="15"/>
              </w:rPr>
              <w:t xml:space="preserve">│   ├── llm.py              optional LLM call + grounding guardrail</w:t>
            </w:r>
          </w:p>
          <w:p>
            <w:pPr>
              <w:spacing w:after="0" w:line="220"/>
            </w:pPr>
            <w:r>
              <w:rPr>
                <w:rFonts w:ascii="Courier New" w:cs="Courier New" w:eastAsia="Courier New" w:hAnsi="Courier New"/>
                <w:sz w:val="15"/>
                <w:szCs w:val="15"/>
              </w:rPr>
              <w:t xml:space="preserve">│   ├── forecast.py         crowd forecasting model</w:t>
            </w:r>
          </w:p>
          <w:p>
            <w:pPr>
              <w:spacing w:after="0" w:line="220"/>
            </w:pPr>
            <w:r>
              <w:rPr>
                <w:rFonts w:ascii="Courier New" w:cs="Courier New" w:eastAsia="Courier New" w:hAnsi="Courier New"/>
                <w:sz w:val="15"/>
                <w:szCs w:val="15"/>
              </w:rPr>
              <w:t xml:space="preserve">│   ├── risk.py             route-risk scoring, safe halt</w:t>
            </w:r>
          </w:p>
          <w:p>
            <w:pPr>
              <w:spacing w:after="0" w:line="220"/>
            </w:pPr>
            <w:r>
              <w:rPr>
                <w:rFonts w:ascii="Courier New" w:cs="Courier New" w:eastAsia="Courier New" w:hAnsi="Courier New"/>
                <w:sz w:val="15"/>
                <w:szCs w:val="15"/>
              </w:rPr>
              <w:t xml:space="preserve">│   ├── health.py           health-readiness rules</w:t>
            </w:r>
          </w:p>
          <w:p>
            <w:pPr>
              <w:spacing w:after="0" w:line="220"/>
            </w:pPr>
            <w:r>
              <w:rPr>
                <w:rFonts w:ascii="Courier New" w:cs="Courier New" w:eastAsia="Courier New" w:hAnsi="Courier New"/>
                <w:sz w:val="15"/>
                <w:szCs w:val="15"/>
              </w:rPr>
              <w:t xml:space="preserve">│   ├── alerts.py           subscriptions, advisories, alert dispatch</w:t>
            </w:r>
          </w:p>
          <w:p>
            <w:pPr>
              <w:spacing w:after="0" w:line="220"/>
            </w:pPr>
            <w:r>
              <w:rPr>
                <w:rFonts w:ascii="Courier New" w:cs="Courier New" w:eastAsia="Courier New" w:hAnsi="Courier New"/>
                <w:sz w:val="15"/>
                <w:szCs w:val="15"/>
              </w:rPr>
              <w:t xml:space="preserve">│   ├── db.py, config.py    persistence and configuration</w:t>
            </w:r>
          </w:p>
          <w:p>
            <w:pPr>
              <w:spacing w:after="0" w:line="220"/>
            </w:pPr>
            <w:r>
              <w:rPr>
                <w:rFonts w:ascii="Courier New" w:cs="Courier New" w:eastAsia="Courier New" w:hAnsi="Courier New"/>
                <w:sz w:val="15"/>
                <w:szCs w:val="15"/>
              </w:rPr>
              <w:t xml:space="preserve">│   ├── data/               knowledge_base.json, shrines.json,</w:t>
            </w:r>
          </w:p>
          <w:p>
            <w:pPr>
              <w:spacing w:after="0" w:line="220"/>
            </w:pPr>
            <w:r>
              <w:rPr>
                <w:rFonts w:ascii="Courier New" w:cs="Courier New" w:eastAsia="Courier New" w:hAnsi="Courier New"/>
                <w:sz w:val="15"/>
                <w:szCs w:val="15"/>
              </w:rPr>
              <w:t xml:space="preserve">│   │                       routes.json, footfall_history.csv</w:t>
            </w:r>
          </w:p>
          <w:p>
            <w:pPr>
              <w:spacing w:after="0" w:line="220"/>
            </w:pPr>
            <w:r>
              <w:rPr>
                <w:rFonts w:ascii="Courier New" w:cs="Courier New" w:eastAsia="Courier New" w:hAnsi="Courier New"/>
                <w:sz w:val="15"/>
                <w:szCs w:val="15"/>
              </w:rPr>
              <w:t xml:space="preserve">│   └── static/             index.html, app.js, admin.html, admin.js,</w:t>
            </w:r>
          </w:p>
          <w:p>
            <w:pPr>
              <w:spacing w:after="0" w:line="220"/>
            </w:pPr>
            <w:r>
              <w:rPr>
                <w:rFonts w:ascii="Courier New" w:cs="Courier New" w:eastAsia="Courier New" w:hAnsi="Courier New"/>
                <w:sz w:val="15"/>
                <w:szCs w:val="15"/>
              </w:rPr>
              <w:t xml:space="preserve">│                           charts.js, style.css, manifest.json, sw.js</w:t>
            </w:r>
          </w:p>
          <w:p>
            <w:pPr>
              <w:spacing w:after="0" w:line="220"/>
            </w:pPr>
            <w:r>
              <w:rPr>
                <w:rFonts w:ascii="Courier New" w:cs="Courier New" w:eastAsia="Courier New" w:hAnsi="Courier New"/>
                <w:sz w:val="15"/>
                <w:szCs w:val="15"/>
              </w:rPr>
              <w:t xml:space="preserve">├── scripts/                generate_data.py, seed_demo.py, evaluate.py</w:t>
            </w:r>
          </w:p>
          <w:p>
            <w:pPr>
              <w:spacing w:after="0" w:line="220"/>
            </w:pPr>
            <w:r>
              <w:rPr>
                <w:rFonts w:ascii="Courier New" w:cs="Courier New" w:eastAsia="Courier New" w:hAnsi="Courier New"/>
                <w:sz w:val="15"/>
                <w:szCs w:val="15"/>
              </w:rPr>
              <w:t xml:space="preserve">├── tests/                  test_core.py, gold_set.json</w:t>
            </w:r>
          </w:p>
          <w:p>
            <w:pPr>
              <w:spacing w:after="0" w:line="220"/>
            </w:pPr>
            <w:r>
              <w:rPr>
                <w:rFonts w:ascii="Courier New" w:cs="Courier New" w:eastAsia="Courier New" w:hAnsi="Courier New"/>
                <w:sz w:val="15"/>
                <w:szCs w:val="15"/>
              </w:rPr>
              <w:t xml:space="preserve">├── docs/                   screenshots/, evaluation_results.json</w:t>
            </w:r>
          </w:p>
          <w:p>
            <w:pPr>
              <w:spacing w:after="0" w:line="220"/>
            </w:pPr>
            <w:r>
              <w:rPr>
                <w:rFonts w:ascii="Courier New" w:cs="Courier New" w:eastAsia="Courier New" w:hAnsi="Courier New"/>
                <w:sz w:val="15"/>
                <w:szCs w:val="15"/>
              </w:rPr>
              <w:t xml:space="preserve">├── requirements.txt, run.sh, README.md</w:t>
            </w:r>
          </w:p>
        </w:tc>
      </w:tr>
    </w:tbl>
    <w:p>
      <w:pPr>
        <w:spacing w:after="120"/>
      </w:pPr>
    </w:p>
    <w:p>
      <w:pPr>
        <w:keepNext/>
        <w:spacing w:after="80" w:before="160"/>
        <w:jc w:val="center"/>
      </w:pPr>
      <w:r>
        <w:rPr>
          <w:rFonts w:ascii="Times New Roman" w:cs="Times New Roman" w:eastAsia="Times New Roman" w:hAnsi="Times New Roman"/>
          <w:b/>
          <w:bCs/>
          <w:sz w:val="22"/>
          <w:szCs w:val="22"/>
        </w:rPr>
        <w:t xml:space="preserve">Table 5.1: </w:t>
      </w:r>
      <w:r>
        <w:rPr>
          <w:rFonts w:ascii="Times New Roman" w:cs="Times New Roman" w:eastAsia="Times New Roman" w:hAnsi="Times New Roman"/>
          <w:sz w:val="22"/>
          <w:szCs w:val="22"/>
        </w:rPr>
        <w:t xml:space="preserve">Source modules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115"/>
        <w:gridCol w:w="831"/>
        <w:gridCol w:w="4360"/>
      </w:tblGrid>
      <w:tr>
        <w:trPr>
          <w:cantSplit/>
          <w:tblHeader/>
        </w:trPr>
        <w:tc>
          <w:tcPr>
            <w:tcW w:type="dxa" w:w="311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Module</w:t>
            </w:r>
          </w:p>
        </w:tc>
        <w:tc>
          <w:tcPr>
            <w:tcW w:type="dxa" w:w="83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Lines</w:t>
            </w:r>
          </w:p>
        </w:tc>
        <w:tc>
          <w:tcPr>
            <w:tcW w:type="dxa" w:w="43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Responsibility</w:t>
            </w:r>
          </w:p>
        </w:tc>
      </w:tr>
      <w:tr>
        <w:trPr>
          <w:cantSplit/>
          <w:tblHeader w:val="off"/>
        </w:trPr>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app/main.py</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292</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API gateway, request models, authentication, WhatsApp webhook</w:t>
            </w:r>
          </w:p>
        </w:tc>
      </w:tr>
      <w:tr>
        <w:trPr>
          <w:cantSplit/>
          <w:tblHeader w:val="off"/>
        </w:trPr>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app/assistant.py</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158</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Conversation orchestrator</w:t>
            </w:r>
          </w:p>
        </w:tc>
      </w:tr>
      <w:tr>
        <w:trPr>
          <w:cantSplit/>
          <w:tblHeader w:val="off"/>
        </w:trPr>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app/alerts.py</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133</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Subscriptions, advisories, alert dispatch</w:t>
            </w:r>
          </w:p>
        </w:tc>
      </w:tr>
      <w:tr>
        <w:trPr>
          <w:cantSplit/>
          <w:tblHeader w:val="off"/>
        </w:trPr>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app/forecast.py</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126</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Crowd forecasting and evaluation</w:t>
            </w:r>
          </w:p>
        </w:tc>
      </w:tr>
      <w:tr>
        <w:trPr>
          <w:cantSplit/>
          <w:tblHeader w:val="off"/>
        </w:trPr>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app/knowledge_base.py</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114</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Knowledge base and hybrid retriever</w:t>
            </w:r>
          </w:p>
        </w:tc>
      </w:tr>
      <w:tr>
        <w:trPr>
          <w:cantSplit/>
          <w:tblHeader w:val="off"/>
        </w:trPr>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app/intent.py</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105</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Intent classifier, emergency override, entity extraction</w:t>
            </w:r>
          </w:p>
        </w:tc>
      </w:tr>
      <w:tr>
        <w:trPr>
          <w:cantSplit/>
          <w:tblHeader w:val="off"/>
        </w:trPr>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app/db.py</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105</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Database schema and helpers</w:t>
            </w:r>
          </w:p>
        </w:tc>
      </w:tr>
      <w:tr>
        <w:trPr>
          <w:cantSplit/>
          <w:tblHeader w:val="off"/>
        </w:trPr>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app/risk.py</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103</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Route-risk scoring and safe-halt search</w:t>
            </w:r>
          </w:p>
        </w:tc>
      </w:tr>
      <w:tr>
        <w:trPr>
          <w:cantSplit/>
          <w:tblHeader w:val="off"/>
        </w:trPr>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app/language.py</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86</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Language detection, Bhashini client</w:t>
            </w:r>
          </w:p>
        </w:tc>
      </w:tr>
      <w:tr>
        <w:trPr>
          <w:cantSplit/>
          <w:tblHeader w:val="off"/>
        </w:trPr>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app/health.py, app/llm.py, app/config.py</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141</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Health rules, LLM guardrail, configuration</w:t>
            </w:r>
          </w:p>
        </w:tc>
      </w:tr>
      <w:tr>
        <w:trPr>
          <w:cantSplit/>
          <w:tblHeader w:val="off"/>
        </w:trPr>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app/static/*</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673</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Traveller PWA, dashboard, charts, styles, service worker</w:t>
            </w:r>
          </w:p>
        </w:tc>
      </w:tr>
      <w:tr>
        <w:trPr>
          <w:cantSplit/>
          <w:tblHeader w:val="off"/>
        </w:trPr>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scripts/*</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203</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Synthetic data generation, demo seeding, evaluation</w:t>
            </w:r>
          </w:p>
        </w:tc>
      </w:tr>
      <w:tr>
        <w:trPr>
          <w:cantSplit/>
          <w:tblHeader w:val="off"/>
        </w:trPr>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tests/test_core.py</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137</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18 unit and API tests</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5.2 Hybrid TF-IDF retriever (app/knowledge_base.py)</w:t>
      </w:r>
    </w:p>
    <w:p>
      <w:pPr>
        <w:spacing w:after="120" w:before="0" w:line="360"/>
        <w:jc w:val="both"/>
      </w:pPr>
      <w:r>
        <w:rPr>
          <w:rFonts w:ascii="Times New Roman" w:cs="Times New Roman" w:eastAsia="Times New Roman" w:hAnsi="Times New Roman"/>
          <w:sz w:val="24"/>
          <w:szCs w:val="24"/>
        </w:rPr>
        <w:t xml:space="preserve">The retriever builds three TF-IDF models over the English and Hindi views of each document. search() combines word and character similarities and keeps the best view per document; content_overlap() is the off-topic gate.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808080" w:sz="4"/>
              <w:left w:val="single" w:color="1F4E5F" w:sz="18"/>
              <w:bottom w:val="single" w:color="808080" w:sz="4"/>
              <w:right w:val="single" w:color="808080" w:sz="4"/>
            </w:tcBorders>
            <w:shd w:fill="F4F6F7" w:color="auto" w:val="clear"/>
            <w:tcMar>
              <w:top w:type="dxa" w:w="80"/>
              <w:left w:type="dxa" w:w="140"/>
              <w:bottom w:type="dxa" w:w="80"/>
              <w:right w:type="dxa" w:w="100"/>
            </w:tcMar>
          </w:tcPr>
          <w:p>
            <w:pPr>
              <w:spacing w:after="0" w:line="220"/>
            </w:pPr>
            <w:r>
              <w:rPr>
                <w:rFonts w:ascii="Courier New" w:cs="Courier New" w:eastAsia="Courier New" w:hAnsi="Courier New"/>
                <w:sz w:val="15"/>
                <w:szCs w:val="15"/>
              </w:rPr>
              <w:t xml:space="preserve">    def build(self):</w:t>
            </w:r>
          </w:p>
          <w:p>
            <w:pPr>
              <w:spacing w:after="0" w:line="220"/>
            </w:pPr>
            <w:r>
              <w:rPr>
                <w:rFonts w:ascii="Courier New" w:cs="Courier New" w:eastAsia="Courier New" w:hAnsi="Courier New"/>
                <w:sz w:val="15"/>
                <w:szCs w:val="15"/>
              </w:rPr>
              <w:t xml:space="preserve">        self.views = []  # (doc_index, lang, text)</w:t>
            </w:r>
          </w:p>
          <w:p>
            <w:pPr>
              <w:spacing w:after="0" w:line="220"/>
            </w:pPr>
            <w:r>
              <w:rPr>
                <w:rFonts w:ascii="Courier New" w:cs="Courier New" w:eastAsia="Courier New" w:hAnsi="Courier New"/>
                <w:sz w:val="15"/>
                <w:szCs w:val="15"/>
              </w:rPr>
              <w:t xml:space="preserve">        active = self.active_docs()</w:t>
            </w:r>
          </w:p>
          <w:p>
            <w:pPr>
              <w:spacing w:after="0" w:line="220"/>
            </w:pPr>
            <w:r>
              <w:rPr>
                <w:rFonts w:ascii="Courier New" w:cs="Courier New" w:eastAsia="Courier New" w:hAnsi="Courier New"/>
                <w:sz w:val="15"/>
                <w:szCs w:val="15"/>
              </w:rPr>
              <w:t xml:space="preserve">        self._active = active</w:t>
            </w:r>
          </w:p>
          <w:p>
            <w:pPr>
              <w:spacing w:after="0" w:line="220"/>
            </w:pPr>
            <w:r>
              <w:rPr>
                <w:rFonts w:ascii="Courier New" w:cs="Courier New" w:eastAsia="Courier New" w:hAnsi="Courier New"/>
                <w:sz w:val="15"/>
                <w:szCs w:val="15"/>
              </w:rPr>
              <w:t xml:space="preserve">        for i, d in enumerate(active):</w:t>
            </w:r>
          </w:p>
          <w:p>
            <w:pPr>
              <w:spacing w:after="0" w:line="220"/>
            </w:pPr>
            <w:r>
              <w:rPr>
                <w:rFonts w:ascii="Courier New" w:cs="Courier New" w:eastAsia="Courier New" w:hAnsi="Courier New"/>
                <w:sz w:val="15"/>
                <w:szCs w:val="15"/>
              </w:rPr>
              <w:t xml:space="preserve">            for lang, t in d.text.items():</w:t>
            </w:r>
          </w:p>
          <w:p>
            <w:pPr>
              <w:spacing w:after="0" w:line="220"/>
            </w:pPr>
            <w:r>
              <w:rPr>
                <w:rFonts w:ascii="Courier New" w:cs="Courier New" w:eastAsia="Courier New" w:hAnsi="Courier New"/>
                <w:sz w:val="15"/>
                <w:szCs w:val="15"/>
              </w:rPr>
              <w:t xml:space="preserve">                self.views.append((i, lang, f"{d.title}. {t}"))</w:t>
            </w:r>
          </w:p>
          <w:p>
            <w:pPr>
              <w:spacing w:after="0" w:line="220"/>
            </w:pPr>
            <w:r>
              <w:rPr>
                <w:rFonts w:ascii="Courier New" w:cs="Courier New" w:eastAsia="Courier New" w:hAnsi="Courier New"/>
                <w:sz w:val="15"/>
                <w:szCs w:val="15"/>
              </w:rPr>
              <w:t xml:space="preserve">        corpus = [v[2] for v in self.views]</w:t>
            </w:r>
          </w:p>
          <w:p>
            <w:pPr>
              <w:spacing w:after="0" w:line="220"/>
            </w:pPr>
            <w:r>
              <w:rPr>
                <w:rFonts w:ascii="Courier New" w:cs="Courier New" w:eastAsia="Courier New" w:hAnsi="Courier New"/>
                <w:sz w:val="15"/>
                <w:szCs w:val="15"/>
              </w:rPr>
              <w:t xml:space="preserve">        self.word_vec = TfidfVectorizer(analyzer="word", token_pattern=r"(?u)\b\w+\b", sublinear_tf=True)</w:t>
            </w:r>
          </w:p>
          <w:p>
            <w:pPr>
              <w:spacing w:after="0" w:line="220"/>
            </w:pPr>
            <w:r>
              <w:rPr>
                <w:rFonts w:ascii="Courier New" w:cs="Courier New" w:eastAsia="Courier New" w:hAnsi="Courier New"/>
                <w:sz w:val="15"/>
                <w:szCs w:val="15"/>
              </w:rPr>
              <w:t xml:space="preserve">        # content-word model (stop words removed) used as an out-of-domain gate (FR-04)</w:t>
            </w:r>
          </w:p>
          <w:p>
            <w:pPr>
              <w:spacing w:after="0" w:line="220"/>
            </w:pPr>
            <w:r>
              <w:rPr>
                <w:rFonts w:ascii="Courier New" w:cs="Courier New" w:eastAsia="Courier New" w:hAnsi="Courier New"/>
                <w:sz w:val="15"/>
                <w:szCs w:val="15"/>
              </w:rPr>
              <w:t xml:space="preserve">        self.gate_vec = TfidfVectorizer(analyzer="word", token_pattern=TOKEN, stop_words=STOP, sublinear_tf=True)</w:t>
            </w:r>
          </w:p>
          <w:p>
            <w:pPr>
              <w:spacing w:after="0" w:line="220"/>
            </w:pPr>
            <w:r>
              <w:rPr>
                <w:rFonts w:ascii="Courier New" w:cs="Courier New" w:eastAsia="Courier New" w:hAnsi="Courier New"/>
                <w:sz w:val="15"/>
                <w:szCs w:val="15"/>
              </w:rPr>
              <w:t xml:space="preserve">        self.Xg = self.gate_vec.fit_transform(corpus)</w:t>
            </w:r>
          </w:p>
          <w:p>
            <w:pPr>
              <w:spacing w:after="0" w:line="220"/>
            </w:pPr>
            <w:r>
              <w:rPr>
                <w:rFonts w:ascii="Courier New" w:cs="Courier New" w:eastAsia="Courier New" w:hAnsi="Courier New"/>
                <w:sz w:val="15"/>
                <w:szCs w:val="15"/>
              </w:rPr>
              <w:t xml:space="preserve">        self.char_vec = TfidfVectorizer(analyzer="char_wb", ngram_range=(3, 5), sublinear_tf=True)</w:t>
            </w:r>
          </w:p>
          <w:p>
            <w:pPr>
              <w:spacing w:after="0" w:line="220"/>
            </w:pPr>
            <w:r>
              <w:rPr>
                <w:rFonts w:ascii="Courier New" w:cs="Courier New" w:eastAsia="Courier New" w:hAnsi="Courier New"/>
                <w:sz w:val="15"/>
                <w:szCs w:val="15"/>
              </w:rPr>
              <w:t xml:space="preserve">        self.Xw = self.word_vec.fit_transform(corpus)</w:t>
            </w:r>
          </w:p>
          <w:p>
            <w:pPr>
              <w:spacing w:after="0" w:line="220"/>
            </w:pPr>
            <w:r>
              <w:rPr>
                <w:rFonts w:ascii="Courier New" w:cs="Courier New" w:eastAsia="Courier New" w:hAnsi="Courier New"/>
                <w:sz w:val="15"/>
                <w:szCs w:val="15"/>
              </w:rPr>
              <w:t xml:space="preserve">        self.Xc = self.char_vec.fit_transform(corpus)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def search(self, query: str, k: int = 3, alpha: float = 0.5):</w:t>
            </w:r>
          </w:p>
          <w:p>
            <w:pPr>
              <w:spacing w:after="0" w:line="220"/>
            </w:pPr>
            <w:r>
              <w:rPr>
                <w:rFonts w:ascii="Courier New" w:cs="Courier New" w:eastAsia="Courier New" w:hAnsi="Courier New"/>
                <w:sz w:val="15"/>
                <w:szCs w:val="15"/>
              </w:rPr>
              <w:t xml:space="preserve">        """Return [(doc, lang_of_best_view, score)] sorted by score."""</w:t>
            </w:r>
          </w:p>
          <w:p>
            <w:pPr>
              <w:spacing w:after="0" w:line="220"/>
            </w:pPr>
            <w:r>
              <w:rPr>
                <w:rFonts w:ascii="Courier New" w:cs="Courier New" w:eastAsia="Courier New" w:hAnsi="Courier New"/>
                <w:sz w:val="15"/>
                <w:szCs w:val="15"/>
              </w:rPr>
              <w:t xml:space="preserve">        sw = cosine_similarity(self.word_vec.transform([query]), self.Xw)[0]</w:t>
            </w:r>
          </w:p>
          <w:p>
            <w:pPr>
              <w:spacing w:after="0" w:line="220"/>
            </w:pPr>
            <w:r>
              <w:rPr>
                <w:rFonts w:ascii="Courier New" w:cs="Courier New" w:eastAsia="Courier New" w:hAnsi="Courier New"/>
                <w:sz w:val="15"/>
                <w:szCs w:val="15"/>
              </w:rPr>
              <w:t xml:space="preserve">        sc = cosine_similarity(self.char_vec.transform([query]), self.Xc)[0]</w:t>
            </w:r>
          </w:p>
          <w:p>
            <w:pPr>
              <w:spacing w:after="0" w:line="220"/>
            </w:pPr>
            <w:r>
              <w:rPr>
                <w:rFonts w:ascii="Courier New" w:cs="Courier New" w:eastAsia="Courier New" w:hAnsi="Courier New"/>
                <w:sz w:val="15"/>
                <w:szCs w:val="15"/>
              </w:rPr>
              <w:t xml:space="preserve">        s = alpha * sw + (1 - alpha) * sc</w:t>
            </w:r>
          </w:p>
          <w:p>
            <w:pPr>
              <w:spacing w:after="0" w:line="220"/>
            </w:pPr>
            <w:r>
              <w:rPr>
                <w:rFonts w:ascii="Courier New" w:cs="Courier New" w:eastAsia="Courier New" w:hAnsi="Courier New"/>
                <w:sz w:val="15"/>
                <w:szCs w:val="15"/>
              </w:rPr>
              <w:t xml:space="preserve">        best = {}</w:t>
            </w:r>
          </w:p>
          <w:p>
            <w:pPr>
              <w:spacing w:after="0" w:line="220"/>
            </w:pPr>
            <w:r>
              <w:rPr>
                <w:rFonts w:ascii="Courier New" w:cs="Courier New" w:eastAsia="Courier New" w:hAnsi="Courier New"/>
                <w:sz w:val="15"/>
                <w:szCs w:val="15"/>
              </w:rPr>
              <w:t xml:space="preserve">        for vi, score in enumerate(s):</w:t>
            </w:r>
          </w:p>
          <w:p>
            <w:pPr>
              <w:spacing w:after="0" w:line="220"/>
            </w:pPr>
            <w:r>
              <w:rPr>
                <w:rFonts w:ascii="Courier New" w:cs="Courier New" w:eastAsia="Courier New" w:hAnsi="Courier New"/>
                <w:sz w:val="15"/>
                <w:szCs w:val="15"/>
              </w:rPr>
              <w:t xml:space="preserve">            di, lang, _ = self.views[vi]</w:t>
            </w:r>
          </w:p>
          <w:p>
            <w:pPr>
              <w:spacing w:after="0" w:line="220"/>
            </w:pPr>
            <w:r>
              <w:rPr>
                <w:rFonts w:ascii="Courier New" w:cs="Courier New" w:eastAsia="Courier New" w:hAnsi="Courier New"/>
                <w:sz w:val="15"/>
                <w:szCs w:val="15"/>
              </w:rPr>
              <w:t xml:space="preserve">            if di not in best or score &gt; best[di][1]:</w:t>
            </w:r>
          </w:p>
          <w:p>
            <w:pPr>
              <w:spacing w:after="0" w:line="220"/>
            </w:pPr>
            <w:r>
              <w:rPr>
                <w:rFonts w:ascii="Courier New" w:cs="Courier New" w:eastAsia="Courier New" w:hAnsi="Courier New"/>
                <w:sz w:val="15"/>
                <w:szCs w:val="15"/>
              </w:rPr>
              <w:t xml:space="preserve">                best[di] = (lang, float(score))</w:t>
            </w:r>
          </w:p>
          <w:p>
            <w:pPr>
              <w:spacing w:after="0" w:line="220"/>
            </w:pPr>
            <w:r>
              <w:rPr>
                <w:rFonts w:ascii="Courier New" w:cs="Courier New" w:eastAsia="Courier New" w:hAnsi="Courier New"/>
                <w:sz w:val="15"/>
                <w:szCs w:val="15"/>
              </w:rPr>
              <w:t xml:space="preserve">        ranked = sorted(best.items(), key=lambda kv: kv[1][1], reverse=True)[:k]</w:t>
            </w:r>
          </w:p>
          <w:p>
            <w:pPr>
              <w:spacing w:after="0" w:line="220"/>
            </w:pPr>
            <w:r>
              <w:rPr>
                <w:rFonts w:ascii="Courier New" w:cs="Courier New" w:eastAsia="Courier New" w:hAnsi="Courier New"/>
                <w:sz w:val="15"/>
                <w:szCs w:val="15"/>
              </w:rPr>
              <w:t xml:space="preserve">        return [(self._active[di], lang, score) for di, (lang, score) in ranked]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def content_overlap(self, query: str) -&gt; float:</w:t>
            </w:r>
          </w:p>
          <w:p>
            <w:pPr>
              <w:spacing w:after="0" w:line="220"/>
            </w:pPr>
            <w:r>
              <w:rPr>
                <w:rFonts w:ascii="Courier New" w:cs="Courier New" w:eastAsia="Courier New" w:hAnsi="Courier New"/>
                <w:sz w:val="15"/>
                <w:szCs w:val="15"/>
              </w:rPr>
              <w:t xml:space="preserve">        """Max similarity on content words only; ~0 for questions unrelated to the yatra."""</w:t>
            </w:r>
          </w:p>
          <w:p>
            <w:pPr>
              <w:spacing w:after="0" w:line="220"/>
            </w:pPr>
            <w:r>
              <w:rPr>
                <w:rFonts w:ascii="Courier New" w:cs="Courier New" w:eastAsia="Courier New" w:hAnsi="Courier New"/>
                <w:sz w:val="15"/>
                <w:szCs w:val="15"/>
              </w:rPr>
              <w:t xml:space="preserve">        return float(cosine_similarity(self.gate_vec.transform([query]), self.Xg).max())</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5.3 Intent classifier with emergency override (app/intent.py)</w:t>
      </w:r>
    </w:p>
    <w:p>
      <w:pPr>
        <w:spacing w:after="120" w:before="0" w:line="360"/>
        <w:jc w:val="both"/>
      </w:pPr>
      <w:r>
        <w:rPr>
          <w:rFonts w:ascii="Times New Roman" w:cs="Times New Roman" w:eastAsia="Times New Roman" w:hAnsi="Times New Roman"/>
          <w:sz w:val="24"/>
          <w:szCs w:val="24"/>
        </w:rPr>
        <w:t xml:space="preserve">The classifier is a scikit-learn pipeline of character n-gram TF-IDF and multinomial logistic regression. classify() first applies the deterministic emergency patterns.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808080" w:sz="4"/>
              <w:left w:val="single" w:color="1F4E5F" w:sz="18"/>
              <w:bottom w:val="single" w:color="808080" w:sz="4"/>
              <w:right w:val="single" w:color="808080" w:sz="4"/>
            </w:tcBorders>
            <w:shd w:fill="F4F6F7" w:color="auto" w:val="clear"/>
            <w:tcMar>
              <w:top w:type="dxa" w:w="80"/>
              <w:left w:type="dxa" w:w="140"/>
              <w:bottom w:type="dxa" w:w="80"/>
              <w:right w:type="dxa" w:w="100"/>
            </w:tcMar>
          </w:tcPr>
          <w:p>
            <w:pPr>
              <w:spacing w:after="0" w:line="220"/>
            </w:pPr>
            <w:r>
              <w:rPr>
                <w:rFonts w:ascii="Courier New" w:cs="Courier New" w:eastAsia="Courier New" w:hAnsi="Courier New"/>
                <w:sz w:val="15"/>
                <w:szCs w:val="15"/>
              </w:rPr>
              <w:t xml:space="preserve">    def __init__(self):</w:t>
            </w:r>
          </w:p>
          <w:p>
            <w:pPr>
              <w:spacing w:after="0" w:line="220"/>
            </w:pPr>
            <w:r>
              <w:rPr>
                <w:rFonts w:ascii="Courier New" w:cs="Courier New" w:eastAsia="Courier New" w:hAnsi="Courier New"/>
                <w:sz w:val="15"/>
                <w:szCs w:val="15"/>
              </w:rPr>
              <w:t xml:space="preserve">        X, y = [], []</w:t>
            </w:r>
          </w:p>
          <w:p>
            <w:pPr>
              <w:spacing w:after="0" w:line="220"/>
            </w:pPr>
            <w:r>
              <w:rPr>
                <w:rFonts w:ascii="Courier New" w:cs="Courier New" w:eastAsia="Courier New" w:hAnsi="Courier New"/>
                <w:sz w:val="15"/>
                <w:szCs w:val="15"/>
              </w:rPr>
              <w:t xml:space="preserve">        for label, examples in TRAINING.items():</w:t>
            </w:r>
          </w:p>
          <w:p>
            <w:pPr>
              <w:spacing w:after="0" w:line="220"/>
            </w:pPr>
            <w:r>
              <w:rPr>
                <w:rFonts w:ascii="Courier New" w:cs="Courier New" w:eastAsia="Courier New" w:hAnsi="Courier New"/>
                <w:sz w:val="15"/>
                <w:szCs w:val="15"/>
              </w:rPr>
              <w:t xml:space="preserve">            X += examples</w:t>
            </w:r>
          </w:p>
          <w:p>
            <w:pPr>
              <w:spacing w:after="0" w:line="220"/>
            </w:pPr>
            <w:r>
              <w:rPr>
                <w:rFonts w:ascii="Courier New" w:cs="Courier New" w:eastAsia="Courier New" w:hAnsi="Courier New"/>
                <w:sz w:val="15"/>
                <w:szCs w:val="15"/>
              </w:rPr>
              <w:t xml:space="preserve">            y += [label] * len(examples)</w:t>
            </w:r>
          </w:p>
          <w:p>
            <w:pPr>
              <w:spacing w:after="0" w:line="220"/>
            </w:pPr>
            <w:r>
              <w:rPr>
                <w:rFonts w:ascii="Courier New" w:cs="Courier New" w:eastAsia="Courier New" w:hAnsi="Courier New"/>
                <w:sz w:val="15"/>
                <w:szCs w:val="15"/>
              </w:rPr>
              <w:t xml:space="preserve">        self.model = make_pipeline(</w:t>
            </w:r>
          </w:p>
          <w:p>
            <w:pPr>
              <w:spacing w:after="0" w:line="220"/>
            </w:pPr>
            <w:r>
              <w:rPr>
                <w:rFonts w:ascii="Courier New" w:cs="Courier New" w:eastAsia="Courier New" w:hAnsi="Courier New"/>
                <w:sz w:val="15"/>
                <w:szCs w:val="15"/>
              </w:rPr>
              <w:t xml:space="preserve">            TfidfVectorizer(analyzer="char_wb", ngram_range=(2, 5), sublinear_tf=True),</w:t>
            </w:r>
          </w:p>
          <w:p>
            <w:pPr>
              <w:spacing w:after="0" w:line="220"/>
            </w:pPr>
            <w:r>
              <w:rPr>
                <w:rFonts w:ascii="Courier New" w:cs="Courier New" w:eastAsia="Courier New" w:hAnsi="Courier New"/>
                <w:sz w:val="15"/>
                <w:szCs w:val="15"/>
              </w:rPr>
              <w:t xml:space="preserve">            LogisticRegression(max_iter=2000, C=8.0),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self.model.fit(X, y)</w:t>
            </w:r>
          </w:p>
          <w:p>
            <w:pPr>
              <w:spacing w:after="0" w:line="220"/>
            </w:pPr>
            <w:r>
              <w:rPr>
                <w:rFonts w:ascii="Courier New" w:cs="Courier New" w:eastAsia="Courier New" w:hAnsi="Courier New"/>
                <w:sz w:val="15"/>
                <w:szCs w:val="15"/>
              </w:rPr>
              <w:t xml:space="preserve">        shrines = json.loads((DATA_DIR / "shrines.json").read_text(encoding="utf-8"))["shrines"]</w:t>
            </w:r>
          </w:p>
          <w:p>
            <w:pPr>
              <w:spacing w:after="0" w:line="220"/>
            </w:pPr>
            <w:r>
              <w:rPr>
                <w:rFonts w:ascii="Courier New" w:cs="Courier New" w:eastAsia="Courier New" w:hAnsi="Courier New"/>
                <w:sz w:val="15"/>
                <w:szCs w:val="15"/>
              </w:rPr>
              <w:t xml:space="preserve">        self.shrine_terms = {}</w:t>
            </w:r>
          </w:p>
          <w:p>
            <w:pPr>
              <w:spacing w:after="0" w:line="220"/>
            </w:pPr>
            <w:r>
              <w:rPr>
                <w:rFonts w:ascii="Courier New" w:cs="Courier New" w:eastAsia="Courier New" w:hAnsi="Courier New"/>
                <w:sz w:val="15"/>
                <w:szCs w:val="15"/>
              </w:rPr>
              <w:t xml:space="preserve">        for s in shrines:</w:t>
            </w:r>
          </w:p>
          <w:p>
            <w:pPr>
              <w:spacing w:after="0" w:line="220"/>
            </w:pPr>
            <w:r>
              <w:rPr>
                <w:rFonts w:ascii="Courier New" w:cs="Courier New" w:eastAsia="Courier New" w:hAnsi="Courier New"/>
                <w:sz w:val="15"/>
                <w:szCs w:val="15"/>
              </w:rPr>
              <w:t xml:space="preserve">            for term in {s["id"], s["name"].lower(), s["name_hi"], s["name"].split()[0].lower()}:</w:t>
            </w:r>
          </w:p>
          <w:p>
            <w:pPr>
              <w:spacing w:after="0" w:line="220"/>
            </w:pPr>
            <w:r>
              <w:rPr>
                <w:rFonts w:ascii="Courier New" w:cs="Courier New" w:eastAsia="Courier New" w:hAnsi="Courier New"/>
                <w:sz w:val="15"/>
                <w:szCs w:val="15"/>
              </w:rPr>
              <w:t xml:space="preserve">                self.shrine_terms[term] = s["id"]</w:t>
            </w:r>
          </w:p>
          <w:p>
            <w:pPr>
              <w:spacing w:after="0" w:line="220"/>
            </w:pPr>
            <w:r>
              <w:rPr>
                <w:rFonts w:ascii="Courier New" w:cs="Courier New" w:eastAsia="Courier New" w:hAnsi="Courier New"/>
                <w:sz w:val="15"/>
                <w:szCs w:val="15"/>
              </w:rPr>
              <w:t xml:space="preserve">        self.shrine_terms.update({"kedar": "kedarnath", "badri": "badrinath", "hemkund": "hemkund",</w:t>
            </w:r>
          </w:p>
          <w:p>
            <w:pPr>
              <w:spacing w:after="0" w:line="220"/>
            </w:pPr>
            <w:r>
              <w:rPr>
                <w:rFonts w:ascii="Courier New" w:cs="Courier New" w:eastAsia="Courier New" w:hAnsi="Courier New"/>
                <w:sz w:val="15"/>
                <w:szCs w:val="15"/>
              </w:rPr>
              <w:t xml:space="preserve">                                  "केदार": "kedarnath", "बद्री": "badrinath", "बदरीनाथ": "badrinath"})</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def classify(self, text: str):</w:t>
            </w:r>
          </w:p>
          <w:p>
            <w:pPr>
              <w:spacing w:after="0" w:line="220"/>
            </w:pPr>
            <w:r>
              <w:rPr>
                <w:rFonts w:ascii="Courier New" w:cs="Courier New" w:eastAsia="Courier New" w:hAnsi="Courier New"/>
                <w:sz w:val="15"/>
                <w:szCs w:val="15"/>
              </w:rPr>
              <w:t xml:space="preserve">        if self.is_emergency(text):</w:t>
            </w:r>
          </w:p>
          <w:p>
            <w:pPr>
              <w:spacing w:after="0" w:line="220"/>
            </w:pPr>
            <w:r>
              <w:rPr>
                <w:rFonts w:ascii="Courier New" w:cs="Courier New" w:eastAsia="Courier New" w:hAnsi="Courier New"/>
                <w:sz w:val="15"/>
                <w:szCs w:val="15"/>
              </w:rPr>
              <w:t xml:space="preserve">            return "emergency", 1.0</w:t>
            </w:r>
          </w:p>
          <w:p>
            <w:pPr>
              <w:spacing w:after="0" w:line="220"/>
            </w:pPr>
            <w:r>
              <w:rPr>
                <w:rFonts w:ascii="Courier New" w:cs="Courier New" w:eastAsia="Courier New" w:hAnsi="Courier New"/>
                <w:sz w:val="15"/>
                <w:szCs w:val="15"/>
              </w:rPr>
              <w:t xml:space="preserve">        proba = self.model.predict_proba([text.lower()])[0]</w:t>
            </w:r>
          </w:p>
          <w:p>
            <w:pPr>
              <w:spacing w:after="0" w:line="220"/>
            </w:pPr>
            <w:r>
              <w:rPr>
                <w:rFonts w:ascii="Courier New" w:cs="Courier New" w:eastAsia="Courier New" w:hAnsi="Courier New"/>
                <w:sz w:val="15"/>
                <w:szCs w:val="15"/>
              </w:rPr>
              <w:t xml:space="preserve">        i = proba.argmax()</w:t>
            </w:r>
          </w:p>
          <w:p>
            <w:pPr>
              <w:spacing w:after="0" w:line="220"/>
            </w:pPr>
            <w:r>
              <w:rPr>
                <w:rFonts w:ascii="Courier New" w:cs="Courier New" w:eastAsia="Courier New" w:hAnsi="Courier New"/>
                <w:sz w:val="15"/>
                <w:szCs w:val="15"/>
              </w:rPr>
              <w:t xml:space="preserve">        return self.model.classes_[i], float(proba[i])</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5.4 Conversation orchestrator (app/assistant.py)</w:t>
      </w:r>
    </w:p>
    <w:p>
      <w:pPr>
        <w:spacing w:after="120" w:before="0" w:line="360"/>
        <w:jc w:val="both"/>
      </w:pPr>
      <w:r>
        <w:rPr>
          <w:rFonts w:ascii="Times New Roman" w:cs="Times New Roman" w:eastAsia="Times New Roman" w:hAnsi="Times New Roman"/>
          <w:sz w:val="24"/>
          <w:szCs w:val="24"/>
        </w:rPr>
        <w:t xml:space="preserve">respond() implements the full pipeline of Figure 4.2: language handling, emergency path, retrieval with shrine-aware re-ranking, live enrichment, grounded answer generation and logging.</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808080" w:sz="4"/>
              <w:left w:val="single" w:color="1F4E5F" w:sz="18"/>
              <w:bottom w:val="single" w:color="808080" w:sz="4"/>
              <w:right w:val="single" w:color="808080" w:sz="4"/>
            </w:tcBorders>
            <w:shd w:fill="F4F6F7" w:color="auto" w:val="clear"/>
            <w:tcMar>
              <w:top w:type="dxa" w:w="80"/>
              <w:left w:type="dxa" w:w="140"/>
              <w:bottom w:type="dxa" w:w="80"/>
              <w:right w:type="dxa" w:w="100"/>
            </w:tcMar>
          </w:tcPr>
          <w:p>
            <w:pPr>
              <w:spacing w:after="0" w:line="220"/>
            </w:pPr>
            <w:r>
              <w:rPr>
                <w:rFonts w:ascii="Courier New" w:cs="Courier New" w:eastAsia="Courier New" w:hAnsi="Courier New"/>
                <w:sz w:val="15"/>
                <w:szCs w:val="15"/>
              </w:rPr>
              <w:t xml:space="preserve">def respond(text: str, lang_override: str | None = None):</w:t>
            </w:r>
          </w:p>
          <w:p>
            <w:pPr>
              <w:spacing w:after="0" w:line="220"/>
            </w:pPr>
            <w:r>
              <w:rPr>
                <w:rFonts w:ascii="Courier New" w:cs="Courier New" w:eastAsia="Courier New" w:hAnsi="Courier New"/>
                <w:sz w:val="15"/>
                <w:szCs w:val="15"/>
              </w:rPr>
              <w:t xml:space="preserve">    lang = lang_override or detect_language(text)</w:t>
            </w:r>
          </w:p>
          <w:p>
            <w:pPr>
              <w:spacing w:after="0" w:line="220"/>
            </w:pPr>
            <w:r>
              <w:rPr>
                <w:rFonts w:ascii="Courier New" w:cs="Courier New" w:eastAsia="Courier New" w:hAnsi="Courier New"/>
                <w:sz w:val="15"/>
                <w:szCs w:val="15"/>
              </w:rPr>
              <w:t xml:space="preserve">    work_lang, note = lang, ""</w:t>
            </w:r>
          </w:p>
          <w:p>
            <w:pPr>
              <w:spacing w:after="0" w:line="220"/>
            </w:pPr>
            <w:r>
              <w:rPr>
                <w:rFonts w:ascii="Courier New" w:cs="Courier New" w:eastAsia="Courier New" w:hAnsi="Courier New"/>
                <w:sz w:val="15"/>
                <w:szCs w:val="15"/>
              </w:rPr>
              <w:t xml:space="preserve">    query = text</w:t>
            </w:r>
          </w:p>
          <w:p>
            <w:pPr>
              <w:spacing w:after="0" w:line="220"/>
            </w:pPr>
            <w:r>
              <w:rPr>
                <w:rFonts w:ascii="Courier New" w:cs="Courier New" w:eastAsia="Courier New" w:hAnsi="Courier New"/>
                <w:sz w:val="15"/>
                <w:szCs w:val="15"/>
              </w:rPr>
              <w:t xml:space="preserve">    if lang not in ("en", "hi"):</w:t>
            </w:r>
          </w:p>
          <w:p>
            <w:pPr>
              <w:spacing w:after="0" w:line="220"/>
            </w:pPr>
            <w:r>
              <w:rPr>
                <w:rFonts w:ascii="Courier New" w:cs="Courier New" w:eastAsia="Courier New" w:hAnsi="Courier New"/>
                <w:sz w:val="15"/>
                <w:szCs w:val="15"/>
              </w:rPr>
              <w:t xml:space="preserve">        if bhashini.enabled:</w:t>
            </w:r>
          </w:p>
          <w:p>
            <w:pPr>
              <w:spacing w:after="0" w:line="220"/>
            </w:pPr>
            <w:r>
              <w:rPr>
                <w:rFonts w:ascii="Courier New" w:cs="Courier New" w:eastAsia="Courier New" w:hAnsi="Courier New"/>
                <w:sz w:val="15"/>
                <w:szCs w:val="15"/>
              </w:rPr>
              <w:t xml:space="preserve">            query = bhashini.translate(text, lang, "en")</w:t>
            </w:r>
          </w:p>
          <w:p>
            <w:pPr>
              <w:spacing w:after="0" w:line="220"/>
            </w:pPr>
            <w:r>
              <w:rPr>
                <w:rFonts w:ascii="Courier New" w:cs="Courier New" w:eastAsia="Courier New" w:hAnsi="Courier New"/>
                <w:sz w:val="15"/>
                <w:szCs w:val="15"/>
              </w:rPr>
              <w:t xml:space="preserve">            work_lang = "en"</w:t>
            </w:r>
          </w:p>
          <w:p>
            <w:pPr>
              <w:spacing w:after="0" w:line="220"/>
            </w:pPr>
            <w:r>
              <w:rPr>
                <w:rFonts w:ascii="Courier New" w:cs="Courier New" w:eastAsia="Courier New" w:hAnsi="Courier New"/>
                <w:sz w:val="15"/>
                <w:szCs w:val="15"/>
              </w:rPr>
              <w:t xml:space="preserve">        else:</w:t>
            </w:r>
          </w:p>
          <w:p>
            <w:pPr>
              <w:spacing w:after="0" w:line="220"/>
            </w:pPr>
            <w:r>
              <w:rPr>
                <w:rFonts w:ascii="Courier New" w:cs="Courier New" w:eastAsia="Courier New" w:hAnsi="Courier New"/>
                <w:sz w:val="15"/>
                <w:szCs w:val="15"/>
              </w:rPr>
              <w:t xml:space="preserve">            work_lang = "en"</w:t>
            </w:r>
          </w:p>
          <w:p>
            <w:pPr>
              <w:spacing w:after="0" w:line="220"/>
            </w:pPr>
            <w:r>
              <w:rPr>
                <w:rFonts w:ascii="Courier New" w:cs="Courier New" w:eastAsia="Courier New" w:hAnsi="Courier New"/>
                <w:sz w:val="15"/>
                <w:szCs w:val="15"/>
              </w:rPr>
              <w:t xml:space="preserve">            note = T["en"]["other_lang"].format(lang=LANG_NAMES.get(lang, lang))</w:t>
            </w:r>
          </w:p>
          <w:p>
            <w:pPr>
              <w:spacing w:after="0" w:line="220"/>
            </w:pPr>
            <w:r>
              <w:rPr>
                <w:rFonts w:ascii="Courier New" w:cs="Courier New" w:eastAsia="Courier New" w:hAnsi="Courier New"/>
                <w:sz w:val="15"/>
                <w:szCs w:val="15"/>
              </w:rPr>
              <w:t xml:space="preserve">    intent, conf = classifier.classify(query)</w:t>
            </w:r>
          </w:p>
          <w:p>
            <w:pPr>
              <w:spacing w:after="0" w:line="220"/>
            </w:pPr>
            <w:r>
              <w:rPr>
                <w:rFonts w:ascii="Courier New" w:cs="Courier New" w:eastAsia="Courier New" w:hAnsi="Courier New"/>
                <w:sz w:val="15"/>
                <w:szCs w:val="15"/>
              </w:rPr>
              <w:t xml:space="preserve">    shrine = classifier.shrine(query)</w:t>
            </w:r>
          </w:p>
          <w:p>
            <w:pPr>
              <w:spacing w:after="0" w:line="220"/>
            </w:pPr>
            <w:r>
              <w:rPr>
                <w:rFonts w:ascii="Courier New" w:cs="Courier New" w:eastAsia="Courier New" w:hAnsi="Courier New"/>
                <w:sz w:val="15"/>
                <w:szCs w:val="15"/>
              </w:rPr>
              <w:t xml:space="preserve">    result = {"language": lang, "intent": intent, "confidence": round(conf, 2), "shrine": shrine,</w:t>
            </w:r>
          </w:p>
          <w:p>
            <w:pPr>
              <w:spacing w:after="0" w:line="220"/>
            </w:pPr>
            <w:r>
              <w:rPr>
                <w:rFonts w:ascii="Courier New" w:cs="Courier New" w:eastAsia="Courier New" w:hAnsi="Courier New"/>
                <w:sz w:val="15"/>
                <w:szCs w:val="15"/>
              </w:rPr>
              <w:t xml:space="preserve">              "sources": [], "live": {}, "grounded": False, "mode": "extractive"}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if intent == "emergency":                      # FR-04: deterministic, never via the LLM</w:t>
            </w:r>
          </w:p>
          <w:p>
            <w:pPr>
              <w:spacing w:after="0" w:line="220"/>
            </w:pPr>
            <w:r>
              <w:rPr>
                <w:rFonts w:ascii="Courier New" w:cs="Courier New" w:eastAsia="Courier New" w:hAnsi="Courier New"/>
                <w:sz w:val="15"/>
                <w:szCs w:val="15"/>
              </w:rPr>
              <w:t xml:space="preserve">        result.update(answer=T[work_lang]["emergency"], grounded=True, mode="safety-template", sos=True)</w:t>
            </w:r>
          </w:p>
          <w:p>
            <w:pPr>
              <w:spacing w:after="0" w:line="220"/>
            </w:pPr>
            <w:r>
              <w:rPr>
                <w:rFonts w:ascii="Courier New" w:cs="Courier New" w:eastAsia="Courier New" w:hAnsi="Courier New"/>
                <w:sz w:val="15"/>
                <w:szCs w:val="15"/>
              </w:rPr>
              <w:t xml:space="preserve">        return _finish(result, lang, work_lang, note, 1.0)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hits = kb.search(query, k=6)</w:t>
            </w:r>
          </w:p>
          <w:p>
            <w:pPr>
              <w:spacing w:after="0" w:line="220"/>
            </w:pPr>
            <w:r>
              <w:rPr>
                <w:rFonts w:ascii="Courier New" w:cs="Courier New" w:eastAsia="Courier New" w:hAnsi="Courier New"/>
                <w:sz w:val="15"/>
                <w:szCs w:val="15"/>
              </w:rPr>
              <w:t xml:space="preserve">    if shrine:  # shrine-aware re-ranking: prefer passages that mention the shrine the user asked about</w:t>
            </w:r>
          </w:p>
          <w:p>
            <w:pPr>
              <w:spacing w:after="0" w:line="220"/>
            </w:pPr>
            <w:r>
              <w:rPr>
                <w:rFonts w:ascii="Courier New" w:cs="Courier New" w:eastAsia="Courier New" w:hAnsi="Courier New"/>
                <w:sz w:val="15"/>
                <w:szCs w:val="15"/>
              </w:rPr>
              <w:t xml:space="preserve">        names = {forecaster.shrines[shrine]["name"], forecaster.shrines[shrine]["name_hi"]}</w:t>
            </w:r>
          </w:p>
          <w:p>
            <w:pPr>
              <w:spacing w:after="0" w:line="220"/>
            </w:pPr>
            <w:r>
              <w:rPr>
                <w:rFonts w:ascii="Courier New" w:cs="Courier New" w:eastAsia="Courier New" w:hAnsi="Courier New"/>
                <w:sz w:val="15"/>
                <w:szCs w:val="15"/>
              </w:rPr>
              <w:t xml:space="preserve">        def boost(d):</w:t>
            </w:r>
          </w:p>
          <w:p>
            <w:pPr>
              <w:spacing w:after="0" w:line="220"/>
            </w:pPr>
            <w:r>
              <w:rPr>
                <w:rFonts w:ascii="Courier New" w:cs="Courier New" w:eastAsia="Courier New" w:hAnsi="Courier New"/>
                <w:sz w:val="15"/>
                <w:szCs w:val="15"/>
              </w:rPr>
              <w:t xml:space="preserve">            if any(n in d.title for n in names):</w:t>
            </w:r>
          </w:p>
          <w:p>
            <w:pPr>
              <w:spacing w:after="0" w:line="220"/>
            </w:pPr>
            <w:r>
              <w:rPr>
                <w:rFonts w:ascii="Courier New" w:cs="Courier New" w:eastAsia="Courier New" w:hAnsi="Courier New"/>
                <w:sz w:val="15"/>
                <w:szCs w:val="15"/>
              </w:rPr>
              <w:t xml:space="preserve">                return 1.8</w:t>
            </w:r>
          </w:p>
          <w:p>
            <w:pPr>
              <w:spacing w:after="0" w:line="220"/>
            </w:pPr>
            <w:r>
              <w:rPr>
                <w:rFonts w:ascii="Courier New" w:cs="Courier New" w:eastAsia="Courier New" w:hAnsi="Courier New"/>
                <w:sz w:val="15"/>
                <w:szCs w:val="15"/>
              </w:rPr>
              <w:t xml:space="preserve">            return 1.1 if any(n in " ".join(d.text.values()) for n in names) else 1.0</w:t>
            </w:r>
          </w:p>
          <w:p>
            <w:pPr>
              <w:spacing w:after="0" w:line="220"/>
            </w:pPr>
            <w:r>
              <w:rPr>
                <w:rFonts w:ascii="Courier New" w:cs="Courier New" w:eastAsia="Courier New" w:hAnsi="Courier New"/>
                <w:sz w:val="15"/>
                <w:szCs w:val="15"/>
              </w:rPr>
              <w:t xml:space="preserve">        hits = sorted(((d, l, sc * boost(d)) for d, l, sc in hits), key=lambda h: -h[2])</w:t>
            </w:r>
          </w:p>
          <w:p>
            <w:pPr>
              <w:spacing w:after="0" w:line="220"/>
            </w:pPr>
            <w:r>
              <w:rPr>
                <w:rFonts w:ascii="Courier New" w:cs="Courier New" w:eastAsia="Courier New" w:hAnsi="Courier New"/>
                <w:sz w:val="15"/>
                <w:szCs w:val="15"/>
              </w:rPr>
              <w:t xml:space="preserve">    hits = hits[:TOP_K] if not (intent in INTENT_TOPICS) else hits</w:t>
            </w:r>
          </w:p>
          <w:p>
            <w:pPr>
              <w:spacing w:after="0" w:line="220"/>
            </w:pPr>
            <w:r>
              <w:rPr>
                <w:rFonts w:ascii="Courier New" w:cs="Courier New" w:eastAsia="Courier New" w:hAnsi="Courier New"/>
                <w:sz w:val="15"/>
                <w:szCs w:val="15"/>
              </w:rPr>
              <w:t xml:space="preserve">    top = hits[0][2] if hits else 0.0</w:t>
            </w:r>
          </w:p>
          <w:p>
            <w:pPr>
              <w:spacing w:after="0" w:line="220"/>
            </w:pPr>
            <w:r>
              <w:rPr>
                <w:rFonts w:ascii="Courier New" w:cs="Courier New" w:eastAsia="Courier New" w:hAnsi="Courier New"/>
                <w:sz w:val="15"/>
                <w:szCs w:val="15"/>
              </w:rPr>
              <w:t xml:space="preserve">    parts = []</w:t>
            </w:r>
          </w:p>
          <w:p>
            <w:pPr>
              <w:spacing w:after="0" w:line="220"/>
            </w:pPr>
            <w:r>
              <w:rPr>
                <w:rFonts w:ascii="Courier New" w:cs="Courier New" w:eastAsia="Courier New" w:hAnsi="Courier New"/>
                <w:sz w:val="15"/>
                <w:szCs w:val="15"/>
              </w:rPr>
              <w:t xml:space="preserve">    if intent == "crowd" and shrine:</w:t>
            </w:r>
          </w:p>
          <w:p>
            <w:pPr>
              <w:spacing w:after="0" w:line="220"/>
            </w:pPr>
            <w:r>
              <w:rPr>
                <w:rFonts w:ascii="Courier New" w:cs="Courier New" w:eastAsia="Courier New" w:hAnsi="Courier New"/>
                <w:sz w:val="15"/>
                <w:szCs w:val="15"/>
              </w:rPr>
              <w:t xml:space="preserve">        line, fc = _crowd_line(shrine, work_lang)</w:t>
            </w:r>
          </w:p>
          <w:p>
            <w:pPr>
              <w:spacing w:after="0" w:line="220"/>
            </w:pPr>
            <w:r>
              <w:rPr>
                <w:rFonts w:ascii="Courier New" w:cs="Courier New" w:eastAsia="Courier New" w:hAnsi="Courier New"/>
                <w:sz w:val="15"/>
                <w:szCs w:val="15"/>
              </w:rPr>
              <w:t xml:space="preserve">        parts.append(line); result["live"]["forecast"] = fc</w:t>
            </w:r>
          </w:p>
          <w:p>
            <w:pPr>
              <w:spacing w:after="0" w:line="220"/>
            </w:pPr>
            <w:r>
              <w:rPr>
                <w:rFonts w:ascii="Courier New" w:cs="Courier New" w:eastAsia="Courier New" w:hAnsi="Courier New"/>
                <w:sz w:val="15"/>
                <w:szCs w:val="15"/>
              </w:rPr>
              <w:t xml:space="preserve">    if intent == "route" and shrine:</w:t>
            </w:r>
          </w:p>
          <w:p>
            <w:pPr>
              <w:spacing w:after="0" w:line="220"/>
            </w:pPr>
            <w:r>
              <w:rPr>
                <w:rFonts w:ascii="Courier New" w:cs="Courier New" w:eastAsia="Courier New" w:hAnsi="Courier New"/>
                <w:sz w:val="15"/>
                <w:szCs w:val="15"/>
              </w:rPr>
              <w:t xml:space="preserve">        line, tr = _route_line(shrine, work_lang)</w:t>
            </w:r>
          </w:p>
          <w:p>
            <w:pPr>
              <w:spacing w:after="0" w:line="220"/>
            </w:pPr>
            <w:r>
              <w:rPr>
                <w:rFonts w:ascii="Courier New" w:cs="Courier New" w:eastAsia="Courier New" w:hAnsi="Courier New"/>
                <w:sz w:val="15"/>
                <w:szCs w:val="15"/>
              </w:rPr>
              <w:t xml:space="preserve">        parts.append(line); result["live"]["route"] = {"worst": tr["worst"], "advice": tr["advice"]}</w:t>
            </w:r>
          </w:p>
          <w:p>
            <w:pPr>
              <w:spacing w:after="0" w:line="220"/>
            </w:pPr>
            <w:r>
              <w:rPr>
                <w:rFonts w:ascii="Courier New" w:cs="Courier New" w:eastAsia="Courier New" w:hAnsi="Courier New"/>
                <w:sz w:val="15"/>
                <w:szCs w:val="15"/>
              </w:rPr>
              <w:t xml:space="preserve">    age = classifier.age(query)</w:t>
            </w:r>
          </w:p>
          <w:p>
            <w:pPr>
              <w:spacing w:after="0" w:line="220"/>
            </w:pPr>
            <w:r>
              <w:rPr>
                <w:rFonts w:ascii="Courier New" w:cs="Courier New" w:eastAsia="Courier New" w:hAnsi="Courier New"/>
                <w:sz w:val="15"/>
                <w:szCs w:val="15"/>
              </w:rPr>
              <w:t xml:space="preserve">    if intent == "health" and age and age &gt;= 50:</w:t>
            </w:r>
          </w:p>
          <w:p>
            <w:pPr>
              <w:spacing w:after="0" w:line="220"/>
            </w:pPr>
            <w:r>
              <w:rPr>
                <w:rFonts w:ascii="Courier New" w:cs="Courier New" w:eastAsia="Courier New" w:hAnsi="Courier New"/>
                <w:sz w:val="15"/>
                <w:szCs w:val="15"/>
              </w:rPr>
              <w:t xml:space="preserve">        parts.append(T[work_lang]["health_age"].format(age=age))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in_domain = kb.content_overlap(query) &gt;= CONTENT_THRESHOLD</w:t>
            </w:r>
          </w:p>
          <w:p>
            <w:pPr>
              <w:spacing w:after="0" w:line="220"/>
            </w:pPr>
            <w:r>
              <w:rPr>
                <w:rFonts w:ascii="Courier New" w:cs="Courier New" w:eastAsia="Courier New" w:hAnsi="Courier New"/>
                <w:sz w:val="15"/>
                <w:szCs w:val="15"/>
              </w:rPr>
              <w:t xml:space="preserve">    if parts:</w:t>
            </w:r>
          </w:p>
          <w:p>
            <w:pPr>
              <w:spacing w:after="0" w:line="220"/>
            </w:pPr>
            <w:r>
              <w:rPr>
                <w:rFonts w:ascii="Courier New" w:cs="Courier New" w:eastAsia="Courier New" w:hAnsi="Courier New"/>
                <w:sz w:val="15"/>
                <w:szCs w:val="15"/>
              </w:rPr>
              <w:t xml:space="preserve">        # live data already answers the question: only add knowledge that matches the intent's topic</w:t>
            </w:r>
          </w:p>
          <w:p>
            <w:pPr>
              <w:spacing w:after="0" w:line="220"/>
            </w:pPr>
            <w:r>
              <w:rPr>
                <w:rFonts w:ascii="Courier New" w:cs="Courier New" w:eastAsia="Courier New" w:hAnsi="Courier New"/>
                <w:sz w:val="15"/>
                <w:szCs w:val="15"/>
              </w:rPr>
              <w:t xml:space="preserve">        topics = INTENT_TOPICS.get(intent, set())</w:t>
            </w:r>
          </w:p>
          <w:p>
            <w:pPr>
              <w:spacing w:after="0" w:line="220"/>
            </w:pPr>
            <w:r>
              <w:rPr>
                <w:rFonts w:ascii="Courier New" w:cs="Courier New" w:eastAsia="Courier New" w:hAnsi="Courier New"/>
                <w:sz w:val="15"/>
                <w:szCs w:val="15"/>
              </w:rPr>
              <w:t xml:space="preserve">        hits = [h for h in hits if h[0].topic in topics]</w:t>
            </w:r>
          </w:p>
          <w:p>
            <w:pPr>
              <w:spacing w:after="0" w:line="220"/>
            </w:pPr>
            <w:r>
              <w:rPr>
                <w:rFonts w:ascii="Courier New" w:cs="Courier New" w:eastAsia="Courier New" w:hAnsi="Courier New"/>
                <w:sz w:val="15"/>
                <w:szCs w:val="15"/>
              </w:rPr>
              <w:t xml:space="preserve">        top = hits[0][2] if hits else 0.0</w:t>
            </w:r>
          </w:p>
          <w:p>
            <w:pPr>
              <w:spacing w:after="0" w:line="220"/>
            </w:pPr>
            <w:r>
              <w:rPr>
                <w:rFonts w:ascii="Courier New" w:cs="Courier New" w:eastAsia="Courier New" w:hAnsi="Courier New"/>
                <w:sz w:val="15"/>
                <w:szCs w:val="15"/>
              </w:rPr>
              <w:t xml:space="preserve">    hits = hits[:TOP_K]</w:t>
            </w:r>
          </w:p>
          <w:p>
            <w:pPr>
              <w:spacing w:after="0" w:line="220"/>
            </w:pPr>
            <w:r>
              <w:rPr>
                <w:rFonts w:ascii="Courier New" w:cs="Courier New" w:eastAsia="Courier New" w:hAnsi="Courier New"/>
                <w:sz w:val="15"/>
                <w:szCs w:val="15"/>
              </w:rPr>
              <w:t xml:space="preserve">    if top &gt;= RETRIEVAL_THRESHOLD and in_domain:</w:t>
            </w:r>
          </w:p>
          <w:p>
            <w:pPr>
              <w:spacing w:after="0" w:line="220"/>
            </w:pPr>
            <w:r>
              <w:rPr>
                <w:rFonts w:ascii="Courier New" w:cs="Courier New" w:eastAsia="Courier New" w:hAnsi="Courier New"/>
                <w:sz w:val="15"/>
                <w:szCs w:val="15"/>
              </w:rPr>
              <w:t xml:space="preserve">        doc, view_lang, _ = hits[0]</w:t>
            </w:r>
          </w:p>
          <w:p>
            <w:pPr>
              <w:spacing w:after="0" w:line="220"/>
            </w:pPr>
            <w:r>
              <w:rPr>
                <w:rFonts w:ascii="Courier New" w:cs="Courier New" w:eastAsia="Courier New" w:hAnsi="Courier New"/>
                <w:sz w:val="15"/>
                <w:szCs w:val="15"/>
              </w:rPr>
              <w:t xml:space="preserve">        passages = [h[0].text.get(work_lang) or h[0].text["en"] for h in hits if h[2] &gt;= max(RETRIEVAL_THRESHOLD, 0.7 * top)]</w:t>
            </w:r>
          </w:p>
          <w:p>
            <w:pPr>
              <w:spacing w:after="0" w:line="220"/>
            </w:pPr>
            <w:r>
              <w:rPr>
                <w:rFonts w:ascii="Courier New" w:cs="Courier New" w:eastAsia="Courier New" w:hAnsi="Courier New"/>
                <w:sz w:val="15"/>
                <w:szCs w:val="15"/>
              </w:rPr>
              <w:t xml:space="preserve">        generated = llm.generate(query, passages)</w:t>
            </w:r>
          </w:p>
          <w:p>
            <w:pPr>
              <w:spacing w:after="0" w:line="220"/>
            </w:pPr>
            <w:r>
              <w:rPr>
                <w:rFonts w:ascii="Courier New" w:cs="Courier New" w:eastAsia="Courier New" w:hAnsi="Courier New"/>
                <w:sz w:val="15"/>
                <w:szCs w:val="15"/>
              </w:rPr>
              <w:t xml:space="preserve">        if generated:</w:t>
            </w:r>
          </w:p>
          <w:p>
            <w:pPr>
              <w:spacing w:after="0" w:line="220"/>
            </w:pPr>
            <w:r>
              <w:rPr>
                <w:rFonts w:ascii="Courier New" w:cs="Courier New" w:eastAsia="Courier New" w:hAnsi="Courier New"/>
                <w:sz w:val="15"/>
                <w:szCs w:val="15"/>
              </w:rPr>
              <w:t xml:space="preserve">            parts.append(generated); result["mode"] = "llm-rag"</w:t>
            </w:r>
          </w:p>
          <w:p>
            <w:pPr>
              <w:spacing w:after="0" w:line="220"/>
            </w:pPr>
            <w:r>
              <w:rPr>
                <w:rFonts w:ascii="Courier New" w:cs="Courier New" w:eastAsia="Courier New" w:hAnsi="Courier New"/>
                <w:sz w:val="15"/>
                <w:szCs w:val="15"/>
              </w:rPr>
              <w:t xml:space="preserve">        else:</w:t>
            </w:r>
          </w:p>
          <w:p>
            <w:pPr>
              <w:spacing w:after="0" w:line="220"/>
            </w:pPr>
            <w:r>
              <w:rPr>
                <w:rFonts w:ascii="Courier New" w:cs="Courier New" w:eastAsia="Courier New" w:hAnsi="Courier New"/>
                <w:sz w:val="15"/>
                <w:szCs w:val="15"/>
              </w:rPr>
              <w:t xml:space="preserve">            use_lang = work_lang if work_lang in doc.text else "en"</w:t>
            </w:r>
          </w:p>
          <w:p>
            <w:pPr>
              <w:spacing w:after="0" w:line="220"/>
            </w:pPr>
            <w:r>
              <w:rPr>
                <w:rFonts w:ascii="Courier New" w:cs="Courier New" w:eastAsia="Courier New" w:hAnsi="Courier New"/>
                <w:sz w:val="15"/>
                <w:szCs w:val="15"/>
              </w:rPr>
              <w:t xml:space="preserve">            parts.append(kb.best_sentences(doc, use_lang, query, n=3))</w:t>
            </w:r>
          </w:p>
          <w:p>
            <w:pPr>
              <w:spacing w:after="0" w:line="220"/>
            </w:pPr>
            <w:r>
              <w:rPr>
                <w:rFonts w:ascii="Courier New" w:cs="Courier New" w:eastAsia="Courier New" w:hAnsi="Courier New"/>
                <w:sz w:val="15"/>
                <w:szCs w:val="15"/>
              </w:rPr>
              <w:t xml:space="preserve">        result["grounded"] = True</w:t>
            </w:r>
          </w:p>
          <w:p>
            <w:pPr>
              <w:spacing w:after="0" w:line="220"/>
            </w:pPr>
            <w:r>
              <w:rPr>
                <w:rFonts w:ascii="Courier New" w:cs="Courier New" w:eastAsia="Courier New" w:hAnsi="Courier New"/>
                <w:sz w:val="15"/>
                <w:szCs w:val="15"/>
              </w:rPr>
              <w:t xml:space="preserve">        result["sources"] = [{"title": h[0].title, "source": h[0].source, "updated": h[0].updated, "score": round(h[2], 3)}</w:t>
            </w:r>
          </w:p>
          <w:p>
            <w:pPr>
              <w:spacing w:after="0" w:line="220"/>
            </w:pPr>
            <w:r>
              <w:rPr>
                <w:rFonts w:ascii="Courier New" w:cs="Courier New" w:eastAsia="Courier New" w:hAnsi="Courier New"/>
                <w:sz w:val="15"/>
                <w:szCs w:val="15"/>
              </w:rPr>
              <w:t xml:space="preserve">                             for h in hits if h[2] &gt;= max(RETRIEVAL_THRESHOLD, 0.7 * top)]</w:t>
            </w:r>
          </w:p>
          <w:p>
            <w:pPr>
              <w:spacing w:after="0" w:line="220"/>
            </w:pPr>
            <w:r>
              <w:rPr>
                <w:rFonts w:ascii="Courier New" w:cs="Courier New" w:eastAsia="Courier New" w:hAnsi="Courier New"/>
                <w:sz w:val="15"/>
                <w:szCs w:val="15"/>
              </w:rPr>
              <w:t xml:space="preserve">    elif parts:</w:t>
            </w:r>
          </w:p>
          <w:p>
            <w:pPr>
              <w:spacing w:after="0" w:line="220"/>
            </w:pPr>
            <w:r>
              <w:rPr>
                <w:rFonts w:ascii="Courier New" w:cs="Courier New" w:eastAsia="Courier New" w:hAnsi="Courier New"/>
                <w:sz w:val="15"/>
                <w:szCs w:val="15"/>
              </w:rPr>
              <w:t xml:space="preserve">        result["grounded"] = True                 # answer built only from live, official data feeds</w:t>
            </w:r>
          </w:p>
          <w:p>
            <w:pPr>
              <w:spacing w:after="0" w:line="220"/>
            </w:pPr>
            <w:r>
              <w:rPr>
                <w:rFonts w:ascii="Courier New" w:cs="Courier New" w:eastAsia="Courier New" w:hAnsi="Courier New"/>
                <w:sz w:val="15"/>
                <w:szCs w:val="15"/>
              </w:rPr>
              <w:t xml:space="preserve">        result["sources"] = [{"title": "Live data", "source": "YatraSetu forecast / route-risk services",</w:t>
            </w:r>
          </w:p>
          <w:p>
            <w:pPr>
              <w:spacing w:after="0" w:line="220"/>
            </w:pPr>
            <w:r>
              <w:rPr>
                <w:rFonts w:ascii="Courier New" w:cs="Courier New" w:eastAsia="Courier New" w:hAnsi="Courier New"/>
                <w:sz w:val="15"/>
                <w:szCs w:val="15"/>
              </w:rPr>
              <w:t xml:space="preserve">                              "updated": date.today().isoformat(), "score": None}]</w:t>
            </w:r>
          </w:p>
          <w:p>
            <w:pPr>
              <w:spacing w:after="0" w:line="220"/>
            </w:pPr>
            <w:r>
              <w:rPr>
                <w:rFonts w:ascii="Courier New" w:cs="Courier New" w:eastAsia="Courier New" w:hAnsi="Courier New"/>
                <w:sz w:val="15"/>
                <w:szCs w:val="15"/>
              </w:rPr>
              <w:t xml:space="preserve">    else:</w:t>
            </w:r>
          </w:p>
          <w:p>
            <w:pPr>
              <w:spacing w:after="0" w:line="220"/>
            </w:pPr>
            <w:r>
              <w:rPr>
                <w:rFonts w:ascii="Courier New" w:cs="Courier New" w:eastAsia="Courier New" w:hAnsi="Courier New"/>
                <w:sz w:val="15"/>
                <w:szCs w:val="15"/>
              </w:rPr>
              <w:t xml:space="preserve">        parts.append(T[work_lang]["fallback"]); result["mode"] = "fallback"</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result["answer"] = " ".join(parts)</w:t>
            </w:r>
          </w:p>
          <w:p>
            <w:pPr>
              <w:spacing w:after="0" w:line="220"/>
            </w:pPr>
            <w:r>
              <w:rPr>
                <w:rFonts w:ascii="Courier New" w:cs="Courier New" w:eastAsia="Courier New" w:hAnsi="Courier New"/>
                <w:sz w:val="15"/>
                <w:szCs w:val="15"/>
              </w:rPr>
              <w:t xml:space="preserve">    return _finish(result, lang, work_lang, note, top)</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5.5 Crowd forecasting model and evaluation (app/forecast.py)</w:t>
      </w:r>
    </w:p>
    <w:p>
      <w:pPr>
        <w:spacing w:after="120" w:before="0" w:line="360"/>
        <w:jc w:val="both"/>
      </w:pPr>
      <w:r>
        <w:rPr>
          <w:rFonts w:ascii="Times New Roman" w:cs="Times New Roman" w:eastAsia="Times New Roman" w:hAnsi="Times New Roman"/>
          <w:sz w:val="24"/>
          <w:szCs w:val="24"/>
        </w:rPr>
        <w:t xml:space="preserve">The model is trained on log(1 + visitors). _evaluate() trains on earlier seasons and tests on the latest one, reporting MAPE on normal days and crowd-band accuracy.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808080" w:sz="4"/>
              <w:left w:val="single" w:color="1F4E5F" w:sz="18"/>
              <w:bottom w:val="single" w:color="808080" w:sz="4"/>
              <w:right w:val="single" w:color="808080" w:sz="4"/>
            </w:tcBorders>
            <w:shd w:fill="F4F6F7" w:color="auto" w:val="clear"/>
            <w:tcMar>
              <w:top w:type="dxa" w:w="80"/>
              <w:left w:type="dxa" w:w="140"/>
              <w:bottom w:type="dxa" w:w="80"/>
              <w:right w:type="dxa" w:w="100"/>
            </w:tcMar>
          </w:tcPr>
          <w:p>
            <w:pPr>
              <w:spacing w:after="0" w:line="220"/>
            </w:pPr>
            <w:r>
              <w:rPr>
                <w:rFonts w:ascii="Courier New" w:cs="Courier New" w:eastAsia="Courier New" w:hAnsi="Courier New"/>
                <w:sz w:val="15"/>
                <w:szCs w:val="15"/>
              </w:rPr>
              <w:t xml:space="preserve">    def _fit(self, df):</w:t>
            </w:r>
          </w:p>
          <w:p>
            <w:pPr>
              <w:spacing w:after="0" w:line="220"/>
            </w:pPr>
            <w:r>
              <w:rPr>
                <w:rFonts w:ascii="Courier New" w:cs="Courier New" w:eastAsia="Courier New" w:hAnsi="Courier New"/>
                <w:sz w:val="15"/>
                <w:szCs w:val="15"/>
              </w:rPr>
              <w:t xml:space="preserve">        m = HistGradientBoostingRegressor(max_iter=400, learning_rate=0.05, max_leaf_nodes=31,</w:t>
            </w:r>
          </w:p>
          <w:p>
            <w:pPr>
              <w:spacing w:after="0" w:line="220"/>
            </w:pPr>
            <w:r>
              <w:rPr>
                <w:rFonts w:ascii="Courier New" w:cs="Courier New" w:eastAsia="Courier New" w:hAnsi="Courier New"/>
                <w:sz w:val="15"/>
                <w:szCs w:val="15"/>
              </w:rPr>
              <w:t xml:space="preserve">                                          categorical_features=[0], random_state=7)</w:t>
            </w:r>
          </w:p>
          <w:p>
            <w:pPr>
              <w:spacing w:after="0" w:line="220"/>
            </w:pPr>
            <w:r>
              <w:rPr>
                <w:rFonts w:ascii="Courier New" w:cs="Courier New" w:eastAsia="Courier New" w:hAnsi="Courier New"/>
                <w:sz w:val="15"/>
                <w:szCs w:val="15"/>
              </w:rPr>
              <w:t xml:space="preserve">        m.fit(df[FEATURES], np.log1p(df["visitors"]))</w:t>
            </w:r>
          </w:p>
          <w:p>
            <w:pPr>
              <w:spacing w:after="0" w:line="220"/>
            </w:pPr>
            <w:r>
              <w:rPr>
                <w:rFonts w:ascii="Courier New" w:cs="Courier New" w:eastAsia="Courier New" w:hAnsi="Courier New"/>
                <w:sz w:val="15"/>
                <w:szCs w:val="15"/>
              </w:rPr>
              <w:t xml:space="preserve">        return m</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def _evaluate(self):</w:t>
            </w:r>
          </w:p>
          <w:p>
            <w:pPr>
              <w:spacing w:after="0" w:line="220"/>
            </w:pPr>
            <w:r>
              <w:rPr>
                <w:rFonts w:ascii="Courier New" w:cs="Courier New" w:eastAsia="Courier New" w:hAnsi="Courier New"/>
                <w:sz w:val="15"/>
                <w:szCs w:val="15"/>
              </w:rPr>
              <w:t xml:space="preserve">        """Train on all seasons except the last, test on the last (NFR-13)."""</w:t>
            </w:r>
          </w:p>
          <w:p>
            <w:pPr>
              <w:spacing w:after="0" w:line="220"/>
            </w:pPr>
            <w:r>
              <w:rPr>
                <w:rFonts w:ascii="Courier New" w:cs="Courier New" w:eastAsia="Courier New" w:hAnsi="Courier New"/>
                <w:sz w:val="15"/>
                <w:szCs w:val="15"/>
              </w:rPr>
              <w:t xml:space="preserve">        test_year = int(self.df["year"].max())</w:t>
            </w:r>
          </w:p>
          <w:p>
            <w:pPr>
              <w:spacing w:after="0" w:line="220"/>
            </w:pPr>
            <w:r>
              <w:rPr>
                <w:rFonts w:ascii="Courier New" w:cs="Courier New" w:eastAsia="Courier New" w:hAnsi="Courier New"/>
                <w:sz w:val="15"/>
                <w:szCs w:val="15"/>
              </w:rPr>
              <w:t xml:space="preserve">        train, test = self.df[self.df.year &lt; test_year], self.df[self.df.year == test_year]</w:t>
            </w:r>
          </w:p>
          <w:p>
            <w:pPr>
              <w:spacing w:after="0" w:line="220"/>
            </w:pPr>
            <w:r>
              <w:rPr>
                <w:rFonts w:ascii="Courier New" w:cs="Courier New" w:eastAsia="Courier New" w:hAnsi="Courier New"/>
                <w:sz w:val="15"/>
                <w:szCs w:val="15"/>
              </w:rPr>
              <w:t xml:space="preserve">        m = self._fit(train)</w:t>
            </w:r>
          </w:p>
          <w:p>
            <w:pPr>
              <w:spacing w:after="0" w:line="220"/>
            </w:pPr>
            <w:r>
              <w:rPr>
                <w:rFonts w:ascii="Courier New" w:cs="Courier New" w:eastAsia="Courier New" w:hAnsi="Courier New"/>
                <w:sz w:val="15"/>
                <w:szCs w:val="15"/>
              </w:rPr>
              <w:t xml:space="preserve">        pred = np.expm1(m.predict(test[FEATURES]))</w:t>
            </w:r>
          </w:p>
          <w:p>
            <w:pPr>
              <w:spacing w:after="0" w:line="220"/>
            </w:pPr>
            <w:r>
              <w:rPr>
                <w:rFonts w:ascii="Courier New" w:cs="Courier New" w:eastAsia="Courier New" w:hAnsi="Courier New"/>
                <w:sz w:val="15"/>
                <w:szCs w:val="15"/>
              </w:rPr>
              <w:t xml:space="preserve">        normal = (test["disrupted"] == 0) &amp; (test["visitors"] &gt;= 200)</w:t>
            </w:r>
          </w:p>
          <w:p>
            <w:pPr>
              <w:spacing w:after="0" w:line="220"/>
            </w:pPr>
            <w:r>
              <w:rPr>
                <w:rFonts w:ascii="Courier New" w:cs="Courier New" w:eastAsia="Courier New" w:hAnsi="Courier New"/>
                <w:sz w:val="15"/>
                <w:szCs w:val="15"/>
              </w:rPr>
              <w:t xml:space="preserve">        per_shrine = {}</w:t>
            </w:r>
          </w:p>
          <w:p>
            <w:pPr>
              <w:spacing w:after="0" w:line="220"/>
            </w:pPr>
            <w:r>
              <w:rPr>
                <w:rFonts w:ascii="Courier New" w:cs="Courier New" w:eastAsia="Courier New" w:hAnsi="Courier New"/>
                <w:sz w:val="15"/>
                <w:szCs w:val="15"/>
              </w:rPr>
              <w:t xml:space="preserve">        for sid in self.shrines:</w:t>
            </w:r>
          </w:p>
          <w:p>
            <w:pPr>
              <w:spacing w:after="0" w:line="220"/>
            </w:pPr>
            <w:r>
              <w:rPr>
                <w:rFonts w:ascii="Courier New" w:cs="Courier New" w:eastAsia="Courier New" w:hAnsi="Courier New"/>
                <w:sz w:val="15"/>
                <w:szCs w:val="15"/>
              </w:rPr>
              <w:t xml:space="preserve">            mask = normal &amp; (test["shrine"] == sid)</w:t>
            </w:r>
          </w:p>
          <w:p>
            <w:pPr>
              <w:spacing w:after="0" w:line="220"/>
            </w:pPr>
            <w:r>
              <w:rPr>
                <w:rFonts w:ascii="Courier New" w:cs="Courier New" w:eastAsia="Courier New" w:hAnsi="Courier New"/>
                <w:sz w:val="15"/>
                <w:szCs w:val="15"/>
              </w:rPr>
              <w:t xml:space="preserve">            per_shrine[sid] = round(mape(test.loc[mask, "visitors"], pred[mask.values]), 1)</w:t>
            </w:r>
          </w:p>
          <w:p>
            <w:pPr>
              <w:spacing w:after="0" w:line="220"/>
            </w:pPr>
            <w:r>
              <w:rPr>
                <w:rFonts w:ascii="Courier New" w:cs="Courier New" w:eastAsia="Courier New" w:hAnsi="Courier New"/>
                <w:sz w:val="15"/>
                <w:szCs w:val="15"/>
              </w:rPr>
              <w:t xml:space="preserve">        # Band accuracy: does the predicted crowd band match the actual band?</w:t>
            </w:r>
          </w:p>
          <w:p>
            <w:pPr>
              <w:spacing w:after="0" w:line="220"/>
            </w:pPr>
            <w:r>
              <w:rPr>
                <w:rFonts w:ascii="Courier New" w:cs="Courier New" w:eastAsia="Courier New" w:hAnsi="Courier New"/>
                <w:sz w:val="15"/>
                <w:szCs w:val="15"/>
              </w:rPr>
              <w:t xml:space="preserve">        cap = test["shrine"].map(lambda s: self.shrines[s]["capacity"])</w:t>
            </w:r>
          </w:p>
          <w:p>
            <w:pPr>
              <w:spacing w:after="0" w:line="220"/>
            </w:pPr>
            <w:r>
              <w:rPr>
                <w:rFonts w:ascii="Courier New" w:cs="Courier New" w:eastAsia="Courier New" w:hAnsi="Courier New"/>
                <w:sz w:val="15"/>
                <w:szCs w:val="15"/>
              </w:rPr>
              <w:t xml:space="preserve">        band_ok = [band(p / c) == band(a / c) for p, a, c in zip(pred, test["visitors"], cap)]</w:t>
            </w:r>
          </w:p>
          <w:p>
            <w:pPr>
              <w:spacing w:after="0" w:line="220"/>
            </w:pPr>
            <w:r>
              <w:rPr>
                <w:rFonts w:ascii="Courier New" w:cs="Courier New" w:eastAsia="Courier New" w:hAnsi="Courier New"/>
                <w:sz w:val="15"/>
                <w:szCs w:val="15"/>
              </w:rPr>
              <w:t xml:space="preserve">        return {</w:t>
            </w:r>
          </w:p>
          <w:p>
            <w:pPr>
              <w:spacing w:after="0" w:line="220"/>
            </w:pPr>
            <w:r>
              <w:rPr>
                <w:rFonts w:ascii="Courier New" w:cs="Courier New" w:eastAsia="Courier New" w:hAnsi="Courier New"/>
                <w:sz w:val="15"/>
                <w:szCs w:val="15"/>
              </w:rPr>
              <w:t xml:space="preserve">            "test_season": test_year, "train_rows": int(len(train)), "test_rows": int(len(test)),</w:t>
            </w:r>
          </w:p>
          <w:p>
            <w:pPr>
              <w:spacing w:after="0" w:line="220"/>
            </w:pPr>
            <w:r>
              <w:rPr>
                <w:rFonts w:ascii="Courier New" w:cs="Courier New" w:eastAsia="Courier New" w:hAnsi="Courier New"/>
                <w:sz w:val="15"/>
                <w:szCs w:val="15"/>
              </w:rPr>
              <w:t xml:space="preserve">            "mape_normal_days": round(mape(test.loc[normal, "visitors"], pred[normal.values]), 1),</w:t>
            </w:r>
          </w:p>
          <w:p>
            <w:pPr>
              <w:spacing w:after="0" w:line="220"/>
            </w:pPr>
            <w:r>
              <w:rPr>
                <w:rFonts w:ascii="Courier New" w:cs="Courier New" w:eastAsia="Courier New" w:hAnsi="Courier New"/>
                <w:sz w:val="15"/>
                <w:szCs w:val="15"/>
              </w:rPr>
              <w:t xml:space="preserve">            "mape_by_shrine": per_shrine,</w:t>
            </w:r>
          </w:p>
          <w:p>
            <w:pPr>
              <w:spacing w:after="0" w:line="220"/>
            </w:pPr>
            <w:r>
              <w:rPr>
                <w:rFonts w:ascii="Courier New" w:cs="Courier New" w:eastAsia="Courier New" w:hAnsi="Courier New"/>
                <w:sz w:val="15"/>
                <w:szCs w:val="15"/>
              </w:rPr>
              <w:t xml:space="preserve">            "band_accuracy": round(100 * float(np.mean(band_ok)), 1),</w:t>
            </w:r>
          </w:p>
          <w:p>
            <w:pPr>
              <w:spacing w:after="0" w:line="220"/>
            </w:pPr>
            <w:r>
              <w:rPr>
                <w:rFonts w:ascii="Courier New" w:cs="Courier New" w:eastAsia="Courier New" w:hAnsi="Courier New"/>
                <w:sz w:val="15"/>
                <w:szCs w:val="15"/>
              </w:rPr>
              <w:t xml:space="preserve">            "test_frame": test.assign(predicted=pred.round()),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def forecast(self, sid: str, start: date, days: int = 7, weather=None):</w:t>
            </w:r>
          </w:p>
          <w:p>
            <w:pPr>
              <w:spacing w:after="0" w:line="220"/>
            </w:pPr>
            <w:r>
              <w:rPr>
                <w:rFonts w:ascii="Courier New" w:cs="Courier New" w:eastAsia="Courier New" w:hAnsi="Courier New"/>
                <w:sz w:val="15"/>
                <w:szCs w:val="15"/>
              </w:rPr>
              <w:t xml:space="preserve">        """weather: optional {date_iso: (rain_mm, alert_level)} from the live IMD feed."""</w:t>
            </w:r>
          </w:p>
          <w:p>
            <w:pPr>
              <w:spacing w:after="0" w:line="220"/>
            </w:pPr>
            <w:r>
              <w:rPr>
                <w:rFonts w:ascii="Courier New" w:cs="Courier New" w:eastAsia="Courier New" w:hAnsi="Courier New"/>
                <w:sz w:val="15"/>
                <w:szCs w:val="15"/>
              </w:rPr>
              <w:t xml:space="preserve">        weather = weather or {}</w:t>
            </w:r>
          </w:p>
          <w:p>
            <w:pPr>
              <w:spacing w:after="0" w:line="220"/>
            </w:pPr>
            <w:r>
              <w:rPr>
                <w:rFonts w:ascii="Courier New" w:cs="Courier New" w:eastAsia="Courier New" w:hAnsi="Courier New"/>
                <w:sz w:val="15"/>
                <w:szCs w:val="15"/>
              </w:rPr>
              <w:t xml:space="preserve">        cap = self.shrines[sid]["capacity"]</w:t>
            </w:r>
          </w:p>
          <w:p>
            <w:pPr>
              <w:spacing w:after="0" w:line="220"/>
            </w:pPr>
            <w:r>
              <w:rPr>
                <w:rFonts w:ascii="Courier New" w:cs="Courier New" w:eastAsia="Courier New" w:hAnsi="Courier New"/>
                <w:sz w:val="15"/>
                <w:szCs w:val="15"/>
              </w:rPr>
              <w:t xml:space="preserve">        out = []</w:t>
            </w:r>
          </w:p>
          <w:p>
            <w:pPr>
              <w:spacing w:after="0" w:line="220"/>
            </w:pPr>
            <w:r>
              <w:rPr>
                <w:rFonts w:ascii="Courier New" w:cs="Courier New" w:eastAsia="Courier New" w:hAnsi="Courier New"/>
                <w:sz w:val="15"/>
                <w:szCs w:val="15"/>
              </w:rPr>
              <w:t xml:space="preserve">        for i in range(days):</w:t>
            </w:r>
          </w:p>
          <w:p>
            <w:pPr>
              <w:spacing w:after="0" w:line="220"/>
            </w:pPr>
            <w:r>
              <w:rPr>
                <w:rFonts w:ascii="Courier New" w:cs="Courier New" w:eastAsia="Courier New" w:hAnsi="Courier New"/>
                <w:sz w:val="15"/>
                <w:szCs w:val="15"/>
              </w:rPr>
              <w:t xml:space="preserve">            d = start + timedelta(i)</w:t>
            </w:r>
          </w:p>
          <w:p>
            <w:pPr>
              <w:spacing w:after="0" w:line="220"/>
            </w:pPr>
            <w:r>
              <w:rPr>
                <w:rFonts w:ascii="Courier New" w:cs="Courier New" w:eastAsia="Courier New" w:hAnsi="Courier New"/>
                <w:sz w:val="15"/>
                <w:szCs w:val="15"/>
              </w:rPr>
              <w:t xml:space="preserve">            rain, lvl = weather.get(d.isoformat(), (None, 0))</w:t>
            </w:r>
          </w:p>
          <w:p>
            <w:pPr>
              <w:spacing w:after="0" w:line="220"/>
            </w:pPr>
            <w:r>
              <w:rPr>
                <w:rFonts w:ascii="Courier New" w:cs="Courier New" w:eastAsia="Courier New" w:hAnsi="Courier New"/>
                <w:sz w:val="15"/>
                <w:szCs w:val="15"/>
              </w:rPr>
              <w:t xml:space="preserve">            feats, open_ = self.features_for(sid, d, rain, lvl)</w:t>
            </w:r>
          </w:p>
          <w:p>
            <w:pPr>
              <w:spacing w:after="0" w:line="220"/>
            </w:pPr>
            <w:r>
              <w:rPr>
                <w:rFonts w:ascii="Courier New" w:cs="Courier New" w:eastAsia="Courier New" w:hAnsi="Courier New"/>
                <w:sz w:val="15"/>
                <w:szCs w:val="15"/>
              </w:rPr>
              <w:t xml:space="preserve">            if not open_:</w:t>
            </w:r>
          </w:p>
          <w:p>
            <w:pPr>
              <w:spacing w:after="0" w:line="220"/>
            </w:pPr>
            <w:r>
              <w:rPr>
                <w:rFonts w:ascii="Courier New" w:cs="Courier New" w:eastAsia="Courier New" w:hAnsi="Courier New"/>
                <w:sz w:val="15"/>
                <w:szCs w:val="15"/>
              </w:rPr>
              <w:t xml:space="preserve">                out.append({"date": d.isoformat(), "open": False, "visitors": 0, "ratio": 0, "band": "Closed"})</w:t>
            </w:r>
          </w:p>
          <w:p>
            <w:pPr>
              <w:spacing w:after="0" w:line="220"/>
            </w:pPr>
            <w:r>
              <w:rPr>
                <w:rFonts w:ascii="Courier New" w:cs="Courier New" w:eastAsia="Courier New" w:hAnsi="Courier New"/>
                <w:sz w:val="15"/>
                <w:szCs w:val="15"/>
              </w:rPr>
              <w:t xml:space="preserve">                continue</w:t>
            </w:r>
          </w:p>
          <w:p>
            <w:pPr>
              <w:spacing w:after="0" w:line="220"/>
            </w:pPr>
            <w:r>
              <w:rPr>
                <w:rFonts w:ascii="Courier New" w:cs="Courier New" w:eastAsia="Courier New" w:hAnsi="Courier New"/>
                <w:sz w:val="15"/>
                <w:szCs w:val="15"/>
              </w:rPr>
              <w:t xml:space="preserve">            v = float(np.expm1(self.model.predict(pd.DataFrame([feats])[FEATURES])[0]))</w:t>
            </w:r>
          </w:p>
          <w:p>
            <w:pPr>
              <w:spacing w:after="0" w:line="220"/>
            </w:pPr>
            <w:r>
              <w:rPr>
                <w:rFonts w:ascii="Courier New" w:cs="Courier New" w:eastAsia="Courier New" w:hAnsi="Courier New"/>
                <w:sz w:val="15"/>
                <w:szCs w:val="15"/>
              </w:rPr>
              <w:t xml:space="preserve">            out.append({"date": d.isoformat(), "open": True, "visitors": int(round(v, -1)),</w:t>
            </w:r>
          </w:p>
          <w:p>
            <w:pPr>
              <w:spacing w:after="0" w:line="220"/>
            </w:pPr>
            <w:r>
              <w:rPr>
                <w:rFonts w:ascii="Courier New" w:cs="Courier New" w:eastAsia="Courier New" w:hAnsi="Courier New"/>
                <w:sz w:val="15"/>
                <w:szCs w:val="15"/>
              </w:rPr>
              <w:t xml:space="preserve">                        "ratio": round(v / cap, 2), "band": band(v / cap), "alert_level": lvl})</w:t>
            </w:r>
          </w:p>
          <w:p>
            <w:pPr>
              <w:spacing w:after="0" w:line="220"/>
            </w:pPr>
            <w:r>
              <w:rPr>
                <w:rFonts w:ascii="Courier New" w:cs="Courier New" w:eastAsia="Courier New" w:hAnsi="Courier New"/>
                <w:sz w:val="15"/>
                <w:szCs w:val="15"/>
              </w:rPr>
              <w:t xml:space="preserve">        return {"shrine": sid, "name": self.shrines[sid]["name"], "capacity": cap, "days": out}</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5.6 Route-risk scoring and safe-halt search (app/risk.py)</w:t>
      </w:r>
    </w:p>
    <w:p>
      <w:pPr>
        <w:spacing w:after="120" w:before="0" w:line="360"/>
        <w:jc w:val="both"/>
      </w:pPr>
      <w:r>
        <w:rPr>
          <w:rFonts w:ascii="Times New Roman" w:cs="Times New Roman" w:eastAsia="Times New Roman" w:hAnsi="Times New Roman"/>
          <w:sz w:val="24"/>
          <w:szCs w:val="24"/>
        </w:rPr>
        <w:t xml:space="preserve">score_segment() is a pure function implementing the formula of Section 4.5 and returning human-readable factors. safe_halt() walks back along the trip to a town with stay and medical facilities.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808080" w:sz="4"/>
              <w:left w:val="single" w:color="1F4E5F" w:sz="18"/>
              <w:bottom w:val="single" w:color="808080" w:sz="4"/>
              <w:right w:val="single" w:color="808080" w:sz="4"/>
            </w:tcBorders>
            <w:shd w:fill="F4F6F7" w:color="auto" w:val="clear"/>
            <w:tcMar>
              <w:top w:type="dxa" w:w="80"/>
              <w:left w:type="dxa" w:w="140"/>
              <w:bottom w:type="dxa" w:w="80"/>
              <w:right w:type="dxa" w:w="100"/>
            </w:tcMar>
          </w:tcPr>
          <w:p>
            <w:pPr>
              <w:spacing w:after="0" w:line="220"/>
            </w:pPr>
            <w:r>
              <w:rPr>
                <w:rFonts w:ascii="Courier New" w:cs="Courier New" w:eastAsia="Courier New" w:hAnsi="Courier New"/>
                <w:sz w:val="15"/>
                <w:szCs w:val="15"/>
              </w:rPr>
              <w:t xml:space="preserve">def score_segment(seg: dict, alert: str = "None", rain_mm: float = 0.0, status: str = "Open"):</w:t>
            </w:r>
          </w:p>
          <w:p>
            <w:pPr>
              <w:spacing w:after="0" w:line="220"/>
            </w:pPr>
            <w:r>
              <w:rPr>
                <w:rFonts w:ascii="Courier New" w:cs="Courier New" w:eastAsia="Courier New" w:hAnsi="Courier New"/>
                <w:sz w:val="15"/>
                <w:szCs w:val="15"/>
              </w:rPr>
              <w:t xml:space="preserve">    """Return (score, level, factors). Pure function, unit-tested."""</w:t>
            </w:r>
          </w:p>
          <w:p>
            <w:pPr>
              <w:spacing w:after="0" w:line="220"/>
            </w:pPr>
            <w:r>
              <w:rPr>
                <w:rFonts w:ascii="Courier New" w:cs="Courier New" w:eastAsia="Courier New" w:hAnsi="Courier New"/>
                <w:sz w:val="15"/>
                <w:szCs w:val="15"/>
              </w:rPr>
              <w:t xml:space="preserve">    factors = []</w:t>
            </w:r>
          </w:p>
          <w:p>
            <w:pPr>
              <w:spacing w:after="0" w:line="220"/>
            </w:pPr>
            <w:r>
              <w:rPr>
                <w:rFonts w:ascii="Courier New" w:cs="Courier New" w:eastAsia="Courier New" w:hAnsi="Courier New"/>
                <w:sz w:val="15"/>
                <w:szCs w:val="15"/>
              </w:rPr>
              <w:t xml:space="preserve">    s = 0.0</w:t>
            </w:r>
          </w:p>
          <w:p>
            <w:pPr>
              <w:spacing w:after="0" w:line="220"/>
            </w:pPr>
            <w:r>
              <w:rPr>
                <w:rFonts w:ascii="Courier New" w:cs="Courier New" w:eastAsia="Courier New" w:hAnsi="Courier New"/>
                <w:sz w:val="15"/>
                <w:szCs w:val="15"/>
              </w:rPr>
              <w:t xml:space="preserve">    a = ALERT_POINTS.get(alert, 0)</w:t>
            </w:r>
          </w:p>
          <w:p>
            <w:pPr>
              <w:spacing w:after="0" w:line="220"/>
            </w:pPr>
            <w:r>
              <w:rPr>
                <w:rFonts w:ascii="Courier New" w:cs="Courier New" w:eastAsia="Courier New" w:hAnsi="Courier New"/>
                <w:sz w:val="15"/>
                <w:szCs w:val="15"/>
              </w:rPr>
              <w:t xml:space="preserve">    if a:</w:t>
            </w:r>
          </w:p>
          <w:p>
            <w:pPr>
              <w:spacing w:after="0" w:line="220"/>
            </w:pPr>
            <w:r>
              <w:rPr>
                <w:rFonts w:ascii="Courier New" w:cs="Courier New" w:eastAsia="Courier New" w:hAnsi="Courier New"/>
                <w:sz w:val="15"/>
                <w:szCs w:val="15"/>
              </w:rPr>
              <w:t xml:space="preserve">        factors.append(f"IMD {alert} alert in {seg['district']} (+{a})")</w:t>
            </w:r>
          </w:p>
          <w:p>
            <w:pPr>
              <w:spacing w:after="0" w:line="220"/>
            </w:pPr>
            <w:r>
              <w:rPr>
                <w:rFonts w:ascii="Courier New" w:cs="Courier New" w:eastAsia="Courier New" w:hAnsi="Courier New"/>
                <w:sz w:val="15"/>
                <w:szCs w:val="15"/>
              </w:rPr>
              <w:t xml:space="preserve">    s += a</w:t>
            </w:r>
          </w:p>
          <w:p>
            <w:pPr>
              <w:spacing w:after="0" w:line="220"/>
            </w:pPr>
            <w:r>
              <w:rPr>
                <w:rFonts w:ascii="Courier New" w:cs="Courier New" w:eastAsia="Courier New" w:hAnsi="Courier New"/>
                <w:sz w:val="15"/>
                <w:szCs w:val="15"/>
              </w:rPr>
              <w:t xml:space="preserve">    r = min(rain_mm, 150) / 150 * 20                      # up to +20 for very heavy rain</w:t>
            </w:r>
          </w:p>
          <w:p>
            <w:pPr>
              <w:spacing w:after="0" w:line="220"/>
            </w:pPr>
            <w:r>
              <w:rPr>
                <w:rFonts w:ascii="Courier New" w:cs="Courier New" w:eastAsia="Courier New" w:hAnsi="Courier New"/>
                <w:sz w:val="15"/>
                <w:szCs w:val="15"/>
              </w:rPr>
              <w:t xml:space="preserve">    if r &gt;= 1:</w:t>
            </w:r>
          </w:p>
          <w:p>
            <w:pPr>
              <w:spacing w:after="0" w:line="220"/>
            </w:pPr>
            <w:r>
              <w:rPr>
                <w:rFonts w:ascii="Courier New" w:cs="Courier New" w:eastAsia="Courier New" w:hAnsi="Courier New"/>
                <w:sz w:val="15"/>
                <w:szCs w:val="15"/>
              </w:rPr>
              <w:t xml:space="preserve">        factors.append(f"Forecast rain {rain_mm:.0f} mm (+{r:.0f})")</w:t>
            </w:r>
          </w:p>
          <w:p>
            <w:pPr>
              <w:spacing w:after="0" w:line="220"/>
            </w:pPr>
            <w:r>
              <w:rPr>
                <w:rFonts w:ascii="Courier New" w:cs="Courier New" w:eastAsia="Courier New" w:hAnsi="Courier New"/>
                <w:sz w:val="15"/>
                <w:szCs w:val="15"/>
              </w:rPr>
              <w:t xml:space="preserve">    s += r</w:t>
            </w:r>
          </w:p>
          <w:p>
            <w:pPr>
              <w:spacing w:after="0" w:line="220"/>
            </w:pPr>
            <w:r>
              <w:rPr>
                <w:rFonts w:ascii="Courier New" w:cs="Courier New" w:eastAsia="Courier New" w:hAnsi="Courier New"/>
                <w:sz w:val="15"/>
                <w:szCs w:val="15"/>
              </w:rPr>
              <w:t xml:space="preserve">    susc = (seg["slope"] - 1) * 5 + min(seg["slide_history"], 10) * 1.5   # up to +25</w:t>
            </w:r>
          </w:p>
          <w:p>
            <w:pPr>
              <w:spacing w:after="0" w:line="220"/>
            </w:pPr>
            <w:r>
              <w:rPr>
                <w:rFonts w:ascii="Courier New" w:cs="Courier New" w:eastAsia="Courier New" w:hAnsi="Courier New"/>
                <w:sz w:val="15"/>
                <w:szCs w:val="15"/>
              </w:rPr>
              <w:t xml:space="preserve">    # susceptibility only matters when it is raining or an alert is active</w:t>
            </w:r>
          </w:p>
          <w:p>
            <w:pPr>
              <w:spacing w:after="0" w:line="220"/>
            </w:pPr>
            <w:r>
              <w:rPr>
                <w:rFonts w:ascii="Courier New" w:cs="Courier New" w:eastAsia="Courier New" w:hAnsi="Courier New"/>
                <w:sz w:val="15"/>
                <w:szCs w:val="15"/>
              </w:rPr>
              <w:t xml:space="preserve">    weight = 1.0 if (a or rain_mm &gt;= 20) else 0.4</w:t>
            </w:r>
          </w:p>
          <w:p>
            <w:pPr>
              <w:spacing w:after="0" w:line="220"/>
            </w:pPr>
            <w:r>
              <w:rPr>
                <w:rFonts w:ascii="Courier New" w:cs="Courier New" w:eastAsia="Courier New" w:hAnsi="Courier New"/>
                <w:sz w:val="15"/>
                <w:szCs w:val="15"/>
              </w:rPr>
              <w:t xml:space="preserve">    s += susc * weight</w:t>
            </w:r>
          </w:p>
          <w:p>
            <w:pPr>
              <w:spacing w:after="0" w:line="220"/>
            </w:pPr>
            <w:r>
              <w:rPr>
                <w:rFonts w:ascii="Courier New" w:cs="Courier New" w:eastAsia="Courier New" w:hAnsi="Courier New"/>
                <w:sz w:val="15"/>
                <w:szCs w:val="15"/>
              </w:rPr>
              <w:t xml:space="preserve">    factors.append(f"Terrain susceptibility (slope class {seg['slope']}, {seg['slide_history']} past slides) (+{susc * weight:.0f})")</w:t>
            </w:r>
          </w:p>
          <w:p>
            <w:pPr>
              <w:spacing w:after="0" w:line="220"/>
            </w:pPr>
            <w:r>
              <w:rPr>
                <w:rFonts w:ascii="Courier New" w:cs="Courier New" w:eastAsia="Courier New" w:hAnsi="Courier New"/>
                <w:sz w:val="15"/>
                <w:szCs w:val="15"/>
              </w:rPr>
              <w:t xml:space="preserve">    st = STATUS_POINTS.get(status, 0)</w:t>
            </w:r>
          </w:p>
          <w:p>
            <w:pPr>
              <w:spacing w:after="0" w:line="220"/>
            </w:pPr>
            <w:r>
              <w:rPr>
                <w:rFonts w:ascii="Courier New" w:cs="Courier New" w:eastAsia="Courier New" w:hAnsi="Courier New"/>
                <w:sz w:val="15"/>
                <w:szCs w:val="15"/>
              </w:rPr>
              <w:t xml:space="preserve">    if st:</w:t>
            </w:r>
          </w:p>
          <w:p>
            <w:pPr>
              <w:spacing w:after="0" w:line="220"/>
            </w:pPr>
            <w:r>
              <w:rPr>
                <w:rFonts w:ascii="Courier New" w:cs="Courier New" w:eastAsia="Courier New" w:hAnsi="Courier New"/>
                <w:sz w:val="15"/>
                <w:szCs w:val="15"/>
              </w:rPr>
              <w:t xml:space="preserve">        factors.append(f"Road status: {status} (+{st})")</w:t>
            </w:r>
          </w:p>
          <w:p>
            <w:pPr>
              <w:spacing w:after="0" w:line="220"/>
            </w:pPr>
            <w:r>
              <w:rPr>
                <w:rFonts w:ascii="Courier New" w:cs="Courier New" w:eastAsia="Courier New" w:hAnsi="Courier New"/>
                <w:sz w:val="15"/>
                <w:szCs w:val="15"/>
              </w:rPr>
              <w:t xml:space="preserve">    s += st</w:t>
            </w:r>
          </w:p>
          <w:p>
            <w:pPr>
              <w:spacing w:after="0" w:line="220"/>
            </w:pPr>
            <w:r>
              <w:rPr>
                <w:rFonts w:ascii="Courier New" w:cs="Courier New" w:eastAsia="Courier New" w:hAnsi="Courier New"/>
                <w:sz w:val="15"/>
                <w:szCs w:val="15"/>
              </w:rPr>
              <w:t xml:space="preserve">    s = min(round(s), 100)</w:t>
            </w:r>
          </w:p>
          <w:p>
            <w:pPr>
              <w:spacing w:after="0" w:line="220"/>
            </w:pPr>
            <w:r>
              <w:rPr>
                <w:rFonts w:ascii="Courier New" w:cs="Courier New" w:eastAsia="Courier New" w:hAnsi="Courier New"/>
                <w:sz w:val="15"/>
                <w:szCs w:val="15"/>
              </w:rPr>
              <w:t xml:space="preserve">    lvl = "Red" if status == "Closed" else level(s)</w:t>
            </w:r>
          </w:p>
          <w:p>
            <w:pPr>
              <w:spacing w:after="0" w:line="220"/>
            </w:pPr>
            <w:r>
              <w:rPr>
                <w:rFonts w:ascii="Courier New" w:cs="Courier New" w:eastAsia="Courier New" w:hAnsi="Courier New"/>
                <w:sz w:val="15"/>
                <w:szCs w:val="15"/>
              </w:rPr>
              <w:t xml:space="preserve">    return s, lvl, factors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def safe_halt(segment_id: str):</w:t>
            </w:r>
          </w:p>
          <w:p>
            <w:pPr>
              <w:spacing w:after="0" w:line="220"/>
            </w:pPr>
            <w:r>
              <w:rPr>
                <w:rFonts w:ascii="Courier New" w:cs="Courier New" w:eastAsia="Courier New" w:hAnsi="Courier New"/>
                <w:sz w:val="15"/>
                <w:szCs w:val="15"/>
              </w:rPr>
              <w:t xml:space="preserve">    """FR-17: the nearest town with stay + medical facilities on the traveller's side of the blockage."""</w:t>
            </w:r>
          </w:p>
          <w:p>
            <w:pPr>
              <w:spacing w:after="0" w:line="220"/>
            </w:pPr>
            <w:r>
              <w:rPr>
                <w:rFonts w:ascii="Courier New" w:cs="Courier New" w:eastAsia="Courier New" w:hAnsi="Courier New"/>
                <w:sz w:val="15"/>
                <w:szCs w:val="15"/>
              </w:rPr>
              <w:t xml:space="preserve">    seg = SEGMENTS[segment_id]</w:t>
            </w:r>
          </w:p>
          <w:p>
            <w:pPr>
              <w:spacing w:after="0" w:line="220"/>
            </w:pPr>
            <w:r>
              <w:rPr>
                <w:rFonts w:ascii="Courier New" w:cs="Courier New" w:eastAsia="Courier New" w:hAnsi="Courier New"/>
                <w:sz w:val="15"/>
                <w:szCs w:val="15"/>
              </w:rPr>
              <w:t xml:space="preserve">    # walk back along any trip that contains this segment</w:t>
            </w:r>
          </w:p>
          <w:p>
            <w:pPr>
              <w:spacing w:after="0" w:line="220"/>
            </w:pPr>
            <w:r>
              <w:rPr>
                <w:rFonts w:ascii="Courier New" w:cs="Courier New" w:eastAsia="Courier New" w:hAnsi="Courier New"/>
                <w:sz w:val="15"/>
                <w:szCs w:val="15"/>
              </w:rPr>
              <w:t xml:space="preserve">    for trip in TRIPS.values():</w:t>
            </w:r>
          </w:p>
          <w:p>
            <w:pPr>
              <w:spacing w:after="0" w:line="220"/>
            </w:pPr>
            <w:r>
              <w:rPr>
                <w:rFonts w:ascii="Courier New" w:cs="Courier New" w:eastAsia="Courier New" w:hAnsi="Courier New"/>
                <w:sz w:val="15"/>
                <w:szCs w:val="15"/>
              </w:rPr>
              <w:t xml:space="preserve">        if segment_id in trip:</w:t>
            </w:r>
          </w:p>
          <w:p>
            <w:pPr>
              <w:spacing w:after="0" w:line="220"/>
            </w:pPr>
            <w:r>
              <w:rPr>
                <w:rFonts w:ascii="Courier New" w:cs="Courier New" w:eastAsia="Courier New" w:hAnsi="Courier New"/>
                <w:sz w:val="15"/>
                <w:szCs w:val="15"/>
              </w:rPr>
              <w:t xml:space="preserve">            idx = trip.index(segment_id)</w:t>
            </w:r>
          </w:p>
          <w:p>
            <w:pPr>
              <w:spacing w:after="0" w:line="220"/>
            </w:pPr>
            <w:r>
              <w:rPr>
                <w:rFonts w:ascii="Courier New" w:cs="Courier New" w:eastAsia="Courier New" w:hAnsi="Courier New"/>
                <w:sz w:val="15"/>
                <w:szCs w:val="15"/>
              </w:rPr>
              <w:t xml:space="preserve">            for back in reversed(trip[: idx + 1]):</w:t>
            </w:r>
          </w:p>
          <w:p>
            <w:pPr>
              <w:spacing w:after="0" w:line="220"/>
            </w:pPr>
            <w:r>
              <w:rPr>
                <w:rFonts w:ascii="Courier New" w:cs="Courier New" w:eastAsia="Courier New" w:hAnsi="Courier New"/>
                <w:sz w:val="15"/>
                <w:szCs w:val="15"/>
              </w:rPr>
              <w:t xml:space="preserve">                node = SEGMENTS[back]["from"]</w:t>
            </w:r>
          </w:p>
          <w:p>
            <w:pPr>
              <w:spacing w:after="0" w:line="220"/>
            </w:pPr>
            <w:r>
              <w:rPr>
                <w:rFonts w:ascii="Courier New" w:cs="Courier New" w:eastAsia="Courier New" w:hAnsi="Courier New"/>
                <w:sz w:val="15"/>
                <w:szCs w:val="15"/>
              </w:rPr>
              <w:t xml:space="preserve">                f = NODES[node]["facilities"]</w:t>
            </w:r>
          </w:p>
          <w:p>
            <w:pPr>
              <w:spacing w:after="0" w:line="220"/>
            </w:pPr>
            <w:r>
              <w:rPr>
                <w:rFonts w:ascii="Courier New" w:cs="Courier New" w:eastAsia="Courier New" w:hAnsi="Courier New"/>
                <w:sz w:val="15"/>
                <w:szCs w:val="15"/>
              </w:rPr>
              <w:t xml:space="preserve">                if "stay" in f and ("medical" in f or "hospital" in f):</w:t>
            </w:r>
          </w:p>
          <w:p>
            <w:pPr>
              <w:spacing w:after="0" w:line="220"/>
            </w:pPr>
            <w:r>
              <w:rPr>
                <w:rFonts w:ascii="Courier New" w:cs="Courier New" w:eastAsia="Courier New" w:hAnsi="Courier New"/>
                <w:sz w:val="15"/>
                <w:szCs w:val="15"/>
              </w:rPr>
              <w:t xml:space="preserve">                    return {"node": node, "name": NODES[node]["name"], "facilities": f}</w:t>
            </w:r>
          </w:p>
          <w:p>
            <w:pPr>
              <w:spacing w:after="0" w:line="220"/>
            </w:pPr>
            <w:r>
              <w:rPr>
                <w:rFonts w:ascii="Courier New" w:cs="Courier New" w:eastAsia="Courier New" w:hAnsi="Courier New"/>
                <w:sz w:val="15"/>
                <w:szCs w:val="15"/>
              </w:rPr>
              <w:t xml:space="preserve">    n = NODES[seg["from"]]</w:t>
            </w:r>
          </w:p>
          <w:p>
            <w:pPr>
              <w:spacing w:after="0" w:line="220"/>
            </w:pPr>
            <w:r>
              <w:rPr>
                <w:rFonts w:ascii="Courier New" w:cs="Courier New" w:eastAsia="Courier New" w:hAnsi="Courier New"/>
                <w:sz w:val="15"/>
                <w:szCs w:val="15"/>
              </w:rPr>
              <w:t xml:space="preserve">    return {"node": seg["from"], "name": n["name"], "facilities": n["facilities"]}</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5.7 Four-eyes approval and alert dispatch (app/alerts.py)</w:t>
      </w:r>
    </w:p>
    <w:p>
      <w:pPr>
        <w:spacing w:after="120" w:before="0" w:line="360"/>
        <w:jc w:val="both"/>
      </w:pPr>
      <w:r>
        <w:rPr>
          <w:rFonts w:ascii="Times New Roman" w:cs="Times New Roman" w:eastAsia="Times New Roman" w:hAnsi="Times New Roman"/>
          <w:sz w:val="24"/>
          <w:szCs w:val="24"/>
        </w:rPr>
        <w:t xml:space="preserve">approve_advisory() enforces the four-eyes rule, adds the advisory to the knowledge base and dispatches alerts. _send() simulates the WhatsApp gateway with SMS fallback.</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808080" w:sz="4"/>
              <w:left w:val="single" w:color="1F4E5F" w:sz="18"/>
              <w:bottom w:val="single" w:color="808080" w:sz="4"/>
              <w:right w:val="single" w:color="808080" w:sz="4"/>
            </w:tcBorders>
            <w:shd w:fill="F4F6F7" w:color="auto" w:val="clear"/>
            <w:tcMar>
              <w:top w:type="dxa" w:w="80"/>
              <w:left w:type="dxa" w:w="140"/>
              <w:bottom w:type="dxa" w:w="80"/>
              <w:right w:type="dxa" w:w="100"/>
            </w:tcMar>
          </w:tcPr>
          <w:p>
            <w:pPr>
              <w:spacing w:after="0" w:line="220"/>
            </w:pPr>
            <w:r>
              <w:rPr>
                <w:rFonts w:ascii="Courier New" w:cs="Courier New" w:eastAsia="Courier New" w:hAnsi="Courier New"/>
                <w:sz w:val="15"/>
                <w:szCs w:val="15"/>
              </w:rPr>
              <w:t xml:space="preserve">def _send(sub, advisory_id, text):</w:t>
            </w:r>
          </w:p>
          <w:p>
            <w:pPr>
              <w:spacing w:after="0" w:line="220"/>
            </w:pPr>
            <w:r>
              <w:rPr>
                <w:rFonts w:ascii="Courier New" w:cs="Courier New" w:eastAsia="Courier New" w:hAnsi="Courier New"/>
                <w:sz w:val="15"/>
                <w:szCs w:val="15"/>
              </w:rPr>
              <w:t xml:space="preserve">    """Simulated gateway: numbers whose masked form ends in '0' fail on WhatsApp to demo SMS fallback."""</w:t>
            </w:r>
          </w:p>
          <w:p>
            <w:pPr>
              <w:spacing w:after="0" w:line="220"/>
            </w:pPr>
            <w:r>
              <w:rPr>
                <w:rFonts w:ascii="Courier New" w:cs="Courier New" w:eastAsia="Courier New" w:hAnsi="Courier New"/>
                <w:sz w:val="15"/>
                <w:szCs w:val="15"/>
              </w:rPr>
              <w:t xml:space="preserve">    ok = not sub["display_phone"].endswith("0")</w:t>
            </w:r>
          </w:p>
          <w:p>
            <w:pPr>
              <w:spacing w:after="0" w:line="220"/>
            </w:pPr>
            <w:r>
              <w:rPr>
                <w:rFonts w:ascii="Courier New" w:cs="Courier New" w:eastAsia="Courier New" w:hAnsi="Courier New"/>
                <w:sz w:val="15"/>
                <w:szCs w:val="15"/>
              </w:rPr>
              <w:t xml:space="preserve">    db.execute("INSERT INTO outbox(subscription_id, advisory_id, channel, message, status, created_at) VALUES (?,?,?,?,?,?)",</w:t>
            </w:r>
          </w:p>
          <w:p>
            <w:pPr>
              <w:spacing w:after="0" w:line="220"/>
            </w:pPr>
            <w:r>
              <w:rPr>
                <w:rFonts w:ascii="Courier New" w:cs="Courier New" w:eastAsia="Courier New" w:hAnsi="Courier New"/>
                <w:sz w:val="15"/>
                <w:szCs w:val="15"/>
              </w:rPr>
              <w:t xml:space="preserve">               (sub["id"], advisory_id, "whatsapp", text, "delivered" if ok else "failed", db.now()))</w:t>
            </w:r>
          </w:p>
          <w:p>
            <w:pPr>
              <w:spacing w:after="0" w:line="220"/>
            </w:pPr>
            <w:r>
              <w:rPr>
                <w:rFonts w:ascii="Courier New" w:cs="Courier New" w:eastAsia="Courier New" w:hAnsi="Courier New"/>
                <w:sz w:val="15"/>
                <w:szCs w:val="15"/>
              </w:rPr>
              <w:t xml:space="preserve">    if not ok:  # FR-16: SMS fallback</w:t>
            </w:r>
          </w:p>
          <w:p>
            <w:pPr>
              <w:spacing w:after="0" w:line="220"/>
            </w:pPr>
            <w:r>
              <w:rPr>
                <w:rFonts w:ascii="Courier New" w:cs="Courier New" w:eastAsia="Courier New" w:hAnsi="Courier New"/>
                <w:sz w:val="15"/>
                <w:szCs w:val="15"/>
              </w:rPr>
              <w:t xml:space="preserve">        db.execute("INSERT INTO outbox(subscription_id, advisory_id, channel, message, status, created_at) VALUES (?,?,?,?,?,?)",</w:t>
            </w:r>
          </w:p>
          <w:p>
            <w:pPr>
              <w:spacing w:after="0" w:line="220"/>
            </w:pPr>
            <w:r>
              <w:rPr>
                <w:rFonts w:ascii="Courier New" w:cs="Courier New" w:eastAsia="Courier New" w:hAnsi="Courier New"/>
                <w:sz w:val="15"/>
                <w:szCs w:val="15"/>
              </w:rPr>
              <w:t xml:space="preserve">                   (sub["id"], advisory_id, "sms", text[:300], "delivered", db.now()))</w:t>
            </w:r>
          </w:p>
          <w:p>
            <w:pPr>
              <w:spacing w:after="0" w:line="220"/>
            </w:pPr>
            <w:r>
              <w:rPr>
                <w:rFonts w:ascii="Courier New" w:cs="Courier New" w:eastAsia="Courier New" w:hAnsi="Courier New"/>
                <w:sz w:val="15"/>
                <w:szCs w:val="15"/>
              </w:rPr>
              <w:t xml:space="preserve">    return ok</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def approve_advisory(aid: int, approver: str):</w:t>
            </w:r>
          </w:p>
          <w:p>
            <w:pPr>
              <w:spacing w:after="0" w:line="220"/>
            </w:pPr>
            <w:r>
              <w:rPr>
                <w:rFonts w:ascii="Courier New" w:cs="Courier New" w:eastAsia="Courier New" w:hAnsi="Courier New"/>
                <w:sz w:val="15"/>
                <w:szCs w:val="15"/>
              </w:rPr>
              <w:t xml:space="preserve">    adv = db.rows("SELECT * FROM advisories WHERE id=?", (aid,))</w:t>
            </w:r>
          </w:p>
          <w:p>
            <w:pPr>
              <w:spacing w:after="0" w:line="220"/>
            </w:pPr>
            <w:r>
              <w:rPr>
                <w:rFonts w:ascii="Courier New" w:cs="Courier New" w:eastAsia="Courier New" w:hAnsi="Courier New"/>
                <w:sz w:val="15"/>
                <w:szCs w:val="15"/>
              </w:rPr>
              <w:t xml:space="preserve">    if not adv:</w:t>
            </w:r>
          </w:p>
          <w:p>
            <w:pPr>
              <w:spacing w:after="0" w:line="220"/>
            </w:pPr>
            <w:r>
              <w:rPr>
                <w:rFonts w:ascii="Courier New" w:cs="Courier New" w:eastAsia="Courier New" w:hAnsi="Courier New"/>
                <w:sz w:val="15"/>
                <w:szCs w:val="15"/>
              </w:rPr>
              <w:t xml:space="preserve">        raise ValueError("Advisory not found")</w:t>
            </w:r>
          </w:p>
          <w:p>
            <w:pPr>
              <w:spacing w:after="0" w:line="220"/>
            </w:pPr>
            <w:r>
              <w:rPr>
                <w:rFonts w:ascii="Courier New" w:cs="Courier New" w:eastAsia="Courier New" w:hAnsi="Courier New"/>
                <w:sz w:val="15"/>
                <w:szCs w:val="15"/>
              </w:rPr>
              <w:t xml:space="preserve">    adv = adv[0]</w:t>
            </w:r>
          </w:p>
          <w:p>
            <w:pPr>
              <w:spacing w:after="0" w:line="220"/>
            </w:pPr>
            <w:r>
              <w:rPr>
                <w:rFonts w:ascii="Courier New" w:cs="Courier New" w:eastAsia="Courier New" w:hAnsi="Courier New"/>
                <w:sz w:val="15"/>
                <w:szCs w:val="15"/>
              </w:rPr>
              <w:t xml:space="preserve">    if adv["status"] != "pending":</w:t>
            </w:r>
          </w:p>
          <w:p>
            <w:pPr>
              <w:spacing w:after="0" w:line="220"/>
            </w:pPr>
            <w:r>
              <w:rPr>
                <w:rFonts w:ascii="Courier New" w:cs="Courier New" w:eastAsia="Courier New" w:hAnsi="Courier New"/>
                <w:sz w:val="15"/>
                <w:szCs w:val="15"/>
              </w:rPr>
              <w:t xml:space="preserve">        raise ValueError("Advisory already processed")</w:t>
            </w:r>
          </w:p>
          <w:p>
            <w:pPr>
              <w:spacing w:after="0" w:line="220"/>
            </w:pPr>
            <w:r>
              <w:rPr>
                <w:rFonts w:ascii="Courier New" w:cs="Courier New" w:eastAsia="Courier New" w:hAnsi="Courier New"/>
                <w:sz w:val="15"/>
                <w:szCs w:val="15"/>
              </w:rPr>
              <w:t xml:space="preserve">    if adv["author"] == approver:</w:t>
            </w:r>
          </w:p>
          <w:p>
            <w:pPr>
              <w:spacing w:after="0" w:line="220"/>
            </w:pPr>
            <w:r>
              <w:rPr>
                <w:rFonts w:ascii="Courier New" w:cs="Courier New" w:eastAsia="Courier New" w:hAnsi="Courier New"/>
                <w:sz w:val="15"/>
                <w:szCs w:val="15"/>
              </w:rPr>
              <w:t xml:space="preserve">        raise PermissionError("Four-eyes rule: the author cannot approve their own advisory")</w:t>
            </w:r>
          </w:p>
          <w:p>
            <w:pPr>
              <w:spacing w:after="0" w:line="220"/>
            </w:pPr>
            <w:r>
              <w:rPr>
                <w:rFonts w:ascii="Courier New" w:cs="Courier New" w:eastAsia="Courier New" w:hAnsi="Courier New"/>
                <w:sz w:val="15"/>
                <w:szCs w:val="15"/>
              </w:rPr>
              <w:t xml:space="preserve">    db.execute("UPDATE advisories SET status='published', approver=?, published_at=? WHERE id=?", (approver, db.now(), aid))</w:t>
            </w:r>
          </w:p>
          <w:p>
            <w:pPr>
              <w:spacing w:after="0" w:line="220"/>
            </w:pPr>
            <w:r>
              <w:rPr>
                <w:rFonts w:ascii="Courier New" w:cs="Courier New" w:eastAsia="Courier New" w:hAnsi="Courier New"/>
                <w:sz w:val="15"/>
                <w:szCs w:val="15"/>
              </w:rPr>
              <w:t xml:space="preserve">    adv = db.rows("SELECT * FROM advisories WHERE id=?", (aid,))[0]</w:t>
            </w:r>
          </w:p>
          <w:p>
            <w:pPr>
              <w:spacing w:after="0" w:line="220"/>
            </w:pPr>
            <w:r>
              <w:rPr>
                <w:rFonts w:ascii="Courier New" w:cs="Courier New" w:eastAsia="Courier New" w:hAnsi="Courier New"/>
                <w:sz w:val="15"/>
                <w:szCs w:val="15"/>
              </w:rPr>
              <w:t xml:space="preserve">    kb.add_advisory(adv)                                  # FR-25: knowledge base updated</w:t>
            </w:r>
          </w:p>
          <w:p>
            <w:pPr>
              <w:spacing w:after="0" w:line="220"/>
            </w:pPr>
            <w:r>
              <w:rPr>
                <w:rFonts w:ascii="Courier New" w:cs="Courier New" w:eastAsia="Courier New" w:hAnsi="Courier New"/>
                <w:sz w:val="15"/>
                <w:szCs w:val="15"/>
              </w:rPr>
              <w:t xml:space="preserve">    sent = failed = 0</w:t>
            </w:r>
          </w:p>
          <w:p>
            <w:pPr>
              <w:spacing w:after="0" w:line="220"/>
            </w:pPr>
            <w:r>
              <w:rPr>
                <w:rFonts w:ascii="Courier New" w:cs="Courier New" w:eastAsia="Courier New" w:hAnsi="Courier New"/>
                <w:sz w:val="15"/>
                <w:szCs w:val="15"/>
              </w:rPr>
              <w:t xml:space="preserve">    for sub in _affected(json.loads(adv["segments"])):    # FR-25: broadcast to affected subscribers</w:t>
            </w:r>
          </w:p>
          <w:p>
            <w:pPr>
              <w:spacing w:after="0" w:line="220"/>
            </w:pPr>
            <w:r>
              <w:rPr>
                <w:rFonts w:ascii="Courier New" w:cs="Courier New" w:eastAsia="Courier New" w:hAnsi="Courier New"/>
                <w:sz w:val="15"/>
                <w:szCs w:val="15"/>
              </w:rPr>
              <w:t xml:space="preserve">        if _send(sub, aid, compose(adv, sub)):</w:t>
            </w:r>
          </w:p>
          <w:p>
            <w:pPr>
              <w:spacing w:after="0" w:line="220"/>
            </w:pPr>
            <w:r>
              <w:rPr>
                <w:rFonts w:ascii="Courier New" w:cs="Courier New" w:eastAsia="Courier New" w:hAnsi="Courier New"/>
                <w:sz w:val="15"/>
                <w:szCs w:val="15"/>
              </w:rPr>
              <w:t xml:space="preserve">            sent += 1</w:t>
            </w:r>
          </w:p>
          <w:p>
            <w:pPr>
              <w:spacing w:after="0" w:line="220"/>
            </w:pPr>
            <w:r>
              <w:rPr>
                <w:rFonts w:ascii="Courier New" w:cs="Courier New" w:eastAsia="Courier New" w:hAnsi="Courier New"/>
                <w:sz w:val="15"/>
                <w:szCs w:val="15"/>
              </w:rPr>
              <w:t xml:space="preserve">        else:</w:t>
            </w:r>
          </w:p>
          <w:p>
            <w:pPr>
              <w:spacing w:after="0" w:line="220"/>
            </w:pPr>
            <w:r>
              <w:rPr>
                <w:rFonts w:ascii="Courier New" w:cs="Courier New" w:eastAsia="Courier New" w:hAnsi="Courier New"/>
                <w:sz w:val="15"/>
                <w:szCs w:val="15"/>
              </w:rPr>
              <w:t xml:space="preserve">            failed += 1</w:t>
            </w:r>
          </w:p>
          <w:p>
            <w:pPr>
              <w:spacing w:after="0" w:line="220"/>
            </w:pPr>
            <w:r>
              <w:rPr>
                <w:rFonts w:ascii="Courier New" w:cs="Courier New" w:eastAsia="Courier New" w:hAnsi="Courier New"/>
                <w:sz w:val="15"/>
                <w:szCs w:val="15"/>
              </w:rPr>
              <w:t xml:space="preserve">    db.audit(approver, "publish_advisory", {"id": aid, "whatsapp_delivered": sent, "sms_fallback": failed})</w:t>
            </w:r>
          </w:p>
          <w:p>
            <w:pPr>
              <w:spacing w:after="0" w:line="220"/>
            </w:pPr>
            <w:r>
              <w:rPr>
                <w:rFonts w:ascii="Courier New" w:cs="Courier New" w:eastAsia="Courier New" w:hAnsi="Courier New"/>
                <w:sz w:val="15"/>
                <w:szCs w:val="15"/>
              </w:rPr>
              <w:t xml:space="preserve">    return {"id": aid, "recipients": sent + failed, "whatsapp_delivered": sent, "sms_fallback": failed}</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5.8 LLM grounding guardrail (app/llm.py)</w:t>
      </w:r>
    </w:p>
    <w:p>
      <w:pPr>
        <w:spacing w:after="120" w:before="0" w:line="360"/>
        <w:jc w:val="both"/>
      </w:pPr>
      <w:r>
        <w:rPr>
          <w:rFonts w:ascii="Times New Roman" w:cs="Times New Roman" w:eastAsia="Times New Roman" w:hAnsi="Times New Roman"/>
          <w:sz w:val="24"/>
          <w:szCs w:val="24"/>
        </w:rPr>
        <w:t xml:space="preserve">Text is redacted before leaving the system, and a generated answer is rejected if it contains a number that does not appear in the retrieved passages.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808080" w:sz="4"/>
              <w:left w:val="single" w:color="1F4E5F" w:sz="18"/>
              <w:bottom w:val="single" w:color="808080" w:sz="4"/>
              <w:right w:val="single" w:color="808080" w:sz="4"/>
            </w:tcBorders>
            <w:shd w:fill="F4F6F7" w:color="auto" w:val="clear"/>
            <w:tcMar>
              <w:top w:type="dxa" w:w="80"/>
              <w:left w:type="dxa" w:w="140"/>
              <w:bottom w:type="dxa" w:w="80"/>
              <w:right w:type="dxa" w:w="100"/>
            </w:tcMar>
          </w:tcPr>
          <w:p>
            <w:pPr>
              <w:spacing w:after="0" w:line="220"/>
            </w:pPr>
            <w:r>
              <w:rPr>
                <w:rFonts w:ascii="Courier New" w:cs="Courier New" w:eastAsia="Courier New" w:hAnsi="Courier New"/>
                <w:sz w:val="15"/>
                <w:szCs w:val="15"/>
              </w:rPr>
              <w:t xml:space="preserve">def redact(text: str) -&gt; str:</w:t>
            </w:r>
          </w:p>
          <w:p>
            <w:pPr>
              <w:spacing w:after="0" w:line="220"/>
            </w:pPr>
            <w:r>
              <w:rPr>
                <w:rFonts w:ascii="Courier New" w:cs="Courier New" w:eastAsia="Courier New" w:hAnsi="Courier New"/>
                <w:sz w:val="15"/>
                <w:szCs w:val="15"/>
              </w:rPr>
              <w:t xml:space="preserve">    """Remove phone numbers and e-mail addresses before text leaves the system (NFR-16)."""</w:t>
            </w:r>
          </w:p>
          <w:p>
            <w:pPr>
              <w:spacing w:after="0" w:line="220"/>
            </w:pPr>
            <w:r>
              <w:rPr>
                <w:rFonts w:ascii="Courier New" w:cs="Courier New" w:eastAsia="Courier New" w:hAnsi="Courier New"/>
                <w:sz w:val="15"/>
                <w:szCs w:val="15"/>
              </w:rPr>
              <w:t xml:space="preserve">    text = re.sub(r"\b\d{10,12}\b", "[PHONE]", text)</w:t>
            </w:r>
          </w:p>
          <w:p>
            <w:pPr>
              <w:spacing w:after="0" w:line="220"/>
            </w:pPr>
            <w:r>
              <w:rPr>
                <w:rFonts w:ascii="Courier New" w:cs="Courier New" w:eastAsia="Courier New" w:hAnsi="Courier New"/>
                <w:sz w:val="15"/>
                <w:szCs w:val="15"/>
              </w:rPr>
              <w:t xml:space="preserve">    return re.sub(r"\S+@\S+", "[EMAIL]", text)</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def numbers_grounded(answer: str, passages: list[str]) -&gt; bool:</w:t>
            </w:r>
          </w:p>
          <w:p>
            <w:pPr>
              <w:spacing w:after="0" w:line="220"/>
            </w:pPr>
            <w:r>
              <w:rPr>
                <w:rFonts w:ascii="Courier New" w:cs="Courier New" w:eastAsia="Courier New" w:hAnsi="Courier New"/>
                <w:sz w:val="15"/>
                <w:szCs w:val="15"/>
              </w:rPr>
              <w:t xml:space="preserve">    nums = set(re.findall(r"\d[\d,\.]*", answer)) - {str(i) for i in range(1, 10)}</w:t>
            </w:r>
          </w:p>
          <w:p>
            <w:pPr>
              <w:spacing w:after="0" w:line="220"/>
            </w:pPr>
            <w:r>
              <w:rPr>
                <w:rFonts w:ascii="Courier New" w:cs="Courier New" w:eastAsia="Courier New" w:hAnsi="Courier New"/>
                <w:sz w:val="15"/>
                <w:szCs w:val="15"/>
              </w:rPr>
              <w:t xml:space="preserve">    joined = " ".join(passages)</w:t>
            </w:r>
          </w:p>
          <w:p>
            <w:pPr>
              <w:spacing w:after="0" w:line="220"/>
            </w:pPr>
            <w:r>
              <w:rPr>
                <w:rFonts w:ascii="Courier New" w:cs="Courier New" w:eastAsia="Courier New" w:hAnsi="Courier New"/>
                <w:sz w:val="15"/>
                <w:szCs w:val="15"/>
              </w:rPr>
              <w:t xml:space="preserve">    return all(n.rstrip(".,") in joined for n in nums)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def generate(question: str, passages: list[str]):</w:t>
            </w:r>
          </w:p>
          <w:p>
            <w:pPr>
              <w:spacing w:after="0" w:line="220"/>
            </w:pPr>
            <w:r>
              <w:rPr>
                <w:rFonts w:ascii="Courier New" w:cs="Courier New" w:eastAsia="Courier New" w:hAnsi="Courier New"/>
                <w:sz w:val="15"/>
                <w:szCs w:val="15"/>
              </w:rPr>
              <w:t xml:space="preserve">    if not enabled():</w:t>
            </w:r>
          </w:p>
          <w:p>
            <w:pPr>
              <w:spacing w:after="0" w:line="220"/>
            </w:pPr>
            <w:r>
              <w:rPr>
                <w:rFonts w:ascii="Courier New" w:cs="Courier New" w:eastAsia="Courier New" w:hAnsi="Courier New"/>
                <w:sz w:val="15"/>
                <w:szCs w:val="15"/>
              </w:rPr>
              <w:t xml:space="preserve">        return None</w:t>
            </w:r>
          </w:p>
          <w:p>
            <w:pPr>
              <w:spacing w:after="0" w:line="220"/>
            </w:pPr>
            <w:r>
              <w:rPr>
                <w:rFonts w:ascii="Courier New" w:cs="Courier New" w:eastAsia="Courier New" w:hAnsi="Courier New"/>
                <w:sz w:val="15"/>
                <w:szCs w:val="15"/>
              </w:rPr>
              <w:t xml:space="preserve">    import requests</w:t>
            </w:r>
          </w:p>
          <w:p>
            <w:pPr>
              <w:spacing w:after="0" w:line="220"/>
            </w:pPr>
            <w:r>
              <w:rPr>
                <w:rFonts w:ascii="Courier New" w:cs="Courier New" w:eastAsia="Courier New" w:hAnsi="Courier New"/>
                <w:sz w:val="15"/>
                <w:szCs w:val="15"/>
              </w:rPr>
              <w:t xml:space="preserve">    ctx = "\n".join(f"[{i + 1}] {p}" for i, p in enumerate(passages))</w:t>
            </w:r>
          </w:p>
          <w:p>
            <w:pPr>
              <w:spacing w:after="0" w:line="220"/>
            </w:pPr>
            <w:r>
              <w:rPr>
                <w:rFonts w:ascii="Courier New" w:cs="Courier New" w:eastAsia="Courier New" w:hAnsi="Courier New"/>
                <w:sz w:val="15"/>
                <w:szCs w:val="15"/>
              </w:rPr>
              <w:t xml:space="preserve">    body = {"model": LLM_MODEL, "temperature": 0.1, "max_tokens": 300,</w:t>
            </w:r>
          </w:p>
          <w:p>
            <w:pPr>
              <w:spacing w:after="0" w:line="220"/>
            </w:pPr>
            <w:r>
              <w:rPr>
                <w:rFonts w:ascii="Courier New" w:cs="Courier New" w:eastAsia="Courier New" w:hAnsi="Courier New"/>
                <w:sz w:val="15"/>
                <w:szCs w:val="15"/>
              </w:rPr>
              <w:t xml:space="preserve">            "messages": [{"role": "system", "content": SYSTEM_PROMPT},</w:t>
            </w:r>
          </w:p>
          <w:p>
            <w:pPr>
              <w:spacing w:after="0" w:line="220"/>
            </w:pPr>
            <w:r>
              <w:rPr>
                <w:rFonts w:ascii="Courier New" w:cs="Courier New" w:eastAsia="Courier New" w:hAnsi="Courier New"/>
                <w:sz w:val="15"/>
                <w:szCs w:val="15"/>
              </w:rPr>
              <w:t xml:space="preserve">                         {"role": "user", "content": f"Passages:\n{ctx}\n\nQuestion: {redact(question)}"}]}</w:t>
            </w:r>
          </w:p>
          <w:p>
            <w:pPr>
              <w:spacing w:after="0" w:line="220"/>
            </w:pPr>
            <w:r>
              <w:rPr>
                <w:rFonts w:ascii="Courier New" w:cs="Courier New" w:eastAsia="Courier New" w:hAnsi="Courier New"/>
                <w:sz w:val="15"/>
                <w:szCs w:val="15"/>
              </w:rPr>
              <w:t xml:space="preserve">    try:</w:t>
            </w:r>
          </w:p>
          <w:p>
            <w:pPr>
              <w:spacing w:after="0" w:line="220"/>
            </w:pPr>
            <w:r>
              <w:rPr>
                <w:rFonts w:ascii="Courier New" w:cs="Courier New" w:eastAsia="Courier New" w:hAnsi="Courier New"/>
                <w:sz w:val="15"/>
                <w:szCs w:val="15"/>
              </w:rPr>
              <w:t xml:space="preserve">        r = requests.post(LLM_API_URL, json=body, timeout=20, headers={"Authorization": f"Bearer {LLM_API_KEY}"})</w:t>
            </w:r>
          </w:p>
          <w:p>
            <w:pPr>
              <w:spacing w:after="0" w:line="220"/>
            </w:pPr>
            <w:r>
              <w:rPr>
                <w:rFonts w:ascii="Courier New" w:cs="Courier New" w:eastAsia="Courier New" w:hAnsi="Courier New"/>
                <w:sz w:val="15"/>
                <w:szCs w:val="15"/>
              </w:rPr>
              <w:t xml:space="preserve">        r.raise_for_status()</w:t>
            </w:r>
          </w:p>
          <w:p>
            <w:pPr>
              <w:spacing w:after="0" w:line="220"/>
            </w:pPr>
            <w:r>
              <w:rPr>
                <w:rFonts w:ascii="Courier New" w:cs="Courier New" w:eastAsia="Courier New" w:hAnsi="Courier New"/>
                <w:sz w:val="15"/>
                <w:szCs w:val="15"/>
              </w:rPr>
              <w:t xml:space="preserve">        ans = r.json()["choices"][0]["message"]["content"].strip()</w:t>
            </w:r>
          </w:p>
          <w:p>
            <w:pPr>
              <w:spacing w:after="0" w:line="220"/>
            </w:pPr>
            <w:r>
              <w:rPr>
                <w:rFonts w:ascii="Courier New" w:cs="Courier New" w:eastAsia="Courier New" w:hAnsi="Courier New"/>
                <w:sz w:val="15"/>
                <w:szCs w:val="15"/>
              </w:rPr>
              <w:t xml:space="preserve">    except Exception:</w:t>
            </w:r>
          </w:p>
          <w:p>
            <w:pPr>
              <w:spacing w:after="0" w:line="220"/>
            </w:pPr>
            <w:r>
              <w:rPr>
                <w:rFonts w:ascii="Courier New" w:cs="Courier New" w:eastAsia="Courier New" w:hAnsi="Courier New"/>
                <w:sz w:val="15"/>
                <w:szCs w:val="15"/>
              </w:rPr>
              <w:t xml:space="preserve">        return None                       # NFR-05 graceful degradation</w:t>
            </w:r>
          </w:p>
          <w:p>
            <w:pPr>
              <w:spacing w:after="0" w:line="220"/>
            </w:pPr>
            <w:r>
              <w:rPr>
                <w:rFonts w:ascii="Courier New" w:cs="Courier New" w:eastAsia="Courier New" w:hAnsi="Courier New"/>
                <w:sz w:val="15"/>
                <w:szCs w:val="15"/>
              </w:rPr>
              <w:t xml:space="preserve">    if "NOT_FOUND" in ans or not numbers_grounded(ans, passages):</w:t>
            </w:r>
          </w:p>
          <w:p>
            <w:pPr>
              <w:spacing w:after="0" w:line="220"/>
            </w:pPr>
            <w:r>
              <w:rPr>
                <w:rFonts w:ascii="Courier New" w:cs="Courier New" w:eastAsia="Courier New" w:hAnsi="Courier New"/>
                <w:sz w:val="15"/>
                <w:szCs w:val="15"/>
              </w:rPr>
              <w:t xml:space="preserve">        return None</w:t>
            </w:r>
          </w:p>
          <w:p>
            <w:pPr>
              <w:spacing w:after="0" w:line="220"/>
            </w:pPr>
            <w:r>
              <w:rPr>
                <w:rFonts w:ascii="Courier New" w:cs="Courier New" w:eastAsia="Courier New" w:hAnsi="Courier New"/>
                <w:sz w:val="15"/>
                <w:szCs w:val="15"/>
              </w:rPr>
              <w:t xml:space="preserve">    return ans</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5.9 Health-readiness rules (app/health.py)</w:t>
      </w:r>
    </w:p>
    <w:p>
      <w:pPr>
        <w:spacing w:after="120" w:before="0" w:line="360"/>
        <w:jc w:val="both"/>
      </w:pPr>
      <w:r>
        <w:rPr>
          <w:rFonts w:ascii="Times New Roman" w:cs="Times New Roman" w:eastAsia="Times New Roman" w:hAnsi="Times New Roman"/>
          <w:sz w:val="24"/>
          <w:szCs w:val="24"/>
        </w:rPr>
        <w:t xml:space="preserve">assess() applies the rules of Table 4.3 and lists screening points and medical posts along the chosen route.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808080" w:sz="4"/>
              <w:left w:val="single" w:color="1F4E5F" w:sz="18"/>
              <w:bottom w:val="single" w:color="808080" w:sz="4"/>
              <w:right w:val="single" w:color="808080" w:sz="4"/>
            </w:tcBorders>
            <w:shd w:fill="F4F6F7" w:color="auto" w:val="clear"/>
            <w:tcMar>
              <w:top w:type="dxa" w:w="80"/>
              <w:left w:type="dxa" w:w="140"/>
              <w:bottom w:type="dxa" w:w="80"/>
              <w:right w:type="dxa" w:w="100"/>
            </w:tcMar>
          </w:tcPr>
          <w:p>
            <w:pPr>
              <w:spacing w:after="0" w:line="220"/>
            </w:pPr>
            <w:r>
              <w:rPr>
                <w:rFonts w:ascii="Courier New" w:cs="Courier New" w:eastAsia="Courier New" w:hAnsi="Courier New"/>
                <w:sz w:val="15"/>
                <w:szCs w:val="15"/>
              </w:rPr>
              <w:t xml:space="preserve">def assess(age: int, conditions: list[str], red_flags: list[str], fitness: str, shrine: str):</w:t>
            </w:r>
          </w:p>
          <w:p>
            <w:pPr>
              <w:spacing w:after="0" w:line="220"/>
            </w:pPr>
            <w:r>
              <w:rPr>
                <w:rFonts w:ascii="Courier New" w:cs="Courier New" w:eastAsia="Courier New" w:hAnsi="Courier New"/>
                <w:sz w:val="15"/>
                <w:szCs w:val="15"/>
              </w:rPr>
              <w:t xml:space="preserve">    """Return category (Ready / Caution / Consult doctor first / Do not trek now) with reasons and actions."""</w:t>
            </w:r>
          </w:p>
          <w:p>
            <w:pPr>
              <w:spacing w:after="0" w:line="220"/>
            </w:pPr>
            <w:r>
              <w:rPr>
                <w:rFonts w:ascii="Courier New" w:cs="Courier New" w:eastAsia="Courier New" w:hAnsi="Courier New"/>
                <w:sz w:val="15"/>
                <w:szCs w:val="15"/>
              </w:rPr>
              <w:t xml:space="preserve">    reasons, actions = [], []</w:t>
            </w:r>
          </w:p>
          <w:p>
            <w:pPr>
              <w:spacing w:after="0" w:line="220"/>
            </w:pPr>
            <w:r>
              <w:rPr>
                <w:rFonts w:ascii="Courier New" w:cs="Courier New" w:eastAsia="Courier New" w:hAnsi="Courier New"/>
                <w:sz w:val="15"/>
                <w:szCs w:val="15"/>
              </w:rPr>
              <w:t xml:space="preserve">    if red_flags:</w:t>
            </w:r>
          </w:p>
          <w:p>
            <w:pPr>
              <w:spacing w:after="0" w:line="220"/>
            </w:pPr>
            <w:r>
              <w:rPr>
                <w:rFonts w:ascii="Courier New" w:cs="Courier New" w:eastAsia="Courier New" w:hAnsi="Courier New"/>
                <w:sz w:val="15"/>
                <w:szCs w:val="15"/>
              </w:rPr>
              <w:t xml:space="preserve">        cat = "Do not trek now"</w:t>
            </w:r>
          </w:p>
          <w:p>
            <w:pPr>
              <w:spacing w:after="0" w:line="220"/>
            </w:pPr>
            <w:r>
              <w:rPr>
                <w:rFonts w:ascii="Courier New" w:cs="Courier New" w:eastAsia="Courier New" w:hAnsi="Courier New"/>
                <w:sz w:val="15"/>
                <w:szCs w:val="15"/>
              </w:rPr>
              <w:t xml:space="preserve">        reasons += [RED_FLAGS[r] for r in red_flags if r in RED_FLAGS]</w:t>
            </w:r>
          </w:p>
          <w:p>
            <w:pPr>
              <w:spacing w:after="0" w:line="220"/>
            </w:pPr>
            <w:r>
              <w:rPr>
                <w:rFonts w:ascii="Courier New" w:cs="Courier New" w:eastAsia="Courier New" w:hAnsi="Courier New"/>
                <w:sz w:val="15"/>
                <w:szCs w:val="15"/>
              </w:rPr>
              <w:t xml:space="preserve">        actions += ["Do not start the trek. Visit the nearest medical relief post or hospital today.",</w:t>
            </w:r>
          </w:p>
          <w:p>
            <w:pPr>
              <w:spacing w:after="0" w:line="220"/>
            </w:pPr>
            <w:r>
              <w:rPr>
                <w:rFonts w:ascii="Courier New" w:cs="Courier New" w:eastAsia="Courier New" w:hAnsi="Courier New"/>
                <w:sz w:val="15"/>
                <w:szCs w:val="15"/>
              </w:rPr>
              <w:t xml:space="preserve">                    "In an emergency call 112 (or 108 for an ambulance)."]</w:t>
            </w:r>
          </w:p>
          <w:p>
            <w:pPr>
              <w:spacing w:after="0" w:line="220"/>
            </w:pPr>
            <w:r>
              <w:rPr>
                <w:rFonts w:ascii="Courier New" w:cs="Courier New" w:eastAsia="Courier New" w:hAnsi="Courier New"/>
                <w:sz w:val="15"/>
                <w:szCs w:val="15"/>
              </w:rPr>
              <w:t xml:space="preserve">    else:</w:t>
            </w:r>
          </w:p>
          <w:p>
            <w:pPr>
              <w:spacing w:after="0" w:line="220"/>
            </w:pPr>
            <w:r>
              <w:rPr>
                <w:rFonts w:ascii="Courier New" w:cs="Courier New" w:eastAsia="Courier New" w:hAnsi="Courier New"/>
                <w:sz w:val="15"/>
                <w:szCs w:val="15"/>
              </w:rPr>
              <w:t xml:space="preserve">        points = 0</w:t>
            </w:r>
          </w:p>
          <w:p>
            <w:pPr>
              <w:spacing w:after="0" w:line="220"/>
            </w:pPr>
            <w:r>
              <w:rPr>
                <w:rFonts w:ascii="Courier New" w:cs="Courier New" w:eastAsia="Courier New" w:hAnsi="Courier New"/>
                <w:sz w:val="15"/>
                <w:szCs w:val="15"/>
              </w:rPr>
              <w:t xml:space="preserve">        if age &gt;= 60:</w:t>
            </w:r>
          </w:p>
          <w:p>
            <w:pPr>
              <w:spacing w:after="0" w:line="220"/>
            </w:pPr>
            <w:r>
              <w:rPr>
                <w:rFonts w:ascii="Courier New" w:cs="Courier New" w:eastAsia="Courier New" w:hAnsi="Courier New"/>
                <w:sz w:val="15"/>
                <w:szCs w:val="15"/>
              </w:rPr>
              <w:t xml:space="preserve">            points += 2; reasons.append("Age 60 or above")</w:t>
            </w:r>
          </w:p>
          <w:p>
            <w:pPr>
              <w:spacing w:after="0" w:line="220"/>
            </w:pPr>
            <w:r>
              <w:rPr>
                <w:rFonts w:ascii="Courier New" w:cs="Courier New" w:eastAsia="Courier New" w:hAnsi="Courier New"/>
                <w:sz w:val="15"/>
                <w:szCs w:val="15"/>
              </w:rPr>
              <w:t xml:space="preserve">        elif age &gt;= 50:</w:t>
            </w:r>
          </w:p>
          <w:p>
            <w:pPr>
              <w:spacing w:after="0" w:line="220"/>
            </w:pPr>
            <w:r>
              <w:rPr>
                <w:rFonts w:ascii="Courier New" w:cs="Courier New" w:eastAsia="Courier New" w:hAnsi="Courier New"/>
                <w:sz w:val="15"/>
                <w:szCs w:val="15"/>
              </w:rPr>
              <w:t xml:space="preserve">            points += 1; reasons.append("Age 50 or above")</w:t>
            </w:r>
          </w:p>
          <w:p>
            <w:pPr>
              <w:spacing w:after="0" w:line="220"/>
            </w:pPr>
            <w:r>
              <w:rPr>
                <w:rFonts w:ascii="Courier New" w:cs="Courier New" w:eastAsia="Courier New" w:hAnsi="Courier New"/>
                <w:sz w:val="15"/>
                <w:szCs w:val="15"/>
              </w:rPr>
              <w:t xml:space="preserve">        for c in conditions:</w:t>
            </w:r>
          </w:p>
          <w:p>
            <w:pPr>
              <w:spacing w:after="0" w:line="220"/>
            </w:pPr>
            <w:r>
              <w:rPr>
                <w:rFonts w:ascii="Courier New" w:cs="Courier New" w:eastAsia="Courier New" w:hAnsi="Courier New"/>
                <w:sz w:val="15"/>
                <w:szCs w:val="15"/>
              </w:rPr>
              <w:t xml:space="preserve">            if c in CONDITIONS:</w:t>
            </w:r>
          </w:p>
          <w:p>
            <w:pPr>
              <w:spacing w:after="0" w:line="220"/>
            </w:pPr>
            <w:r>
              <w:rPr>
                <w:rFonts w:ascii="Courier New" w:cs="Courier New" w:eastAsia="Courier New" w:hAnsi="Courier New"/>
                <w:sz w:val="15"/>
                <w:szCs w:val="15"/>
              </w:rPr>
              <w:t xml:space="preserve">                points += 2 if c in ("heart", "asthma", "pregnancy") else 1</w:t>
            </w:r>
          </w:p>
          <w:p>
            <w:pPr>
              <w:spacing w:after="0" w:line="220"/>
            </w:pPr>
            <w:r>
              <w:rPr>
                <w:rFonts w:ascii="Courier New" w:cs="Courier New" w:eastAsia="Courier New" w:hAnsi="Courier New"/>
                <w:sz w:val="15"/>
                <w:szCs w:val="15"/>
              </w:rPr>
              <w:t xml:space="preserve">                reasons.append(CONDITIONS[c])</w:t>
            </w:r>
          </w:p>
          <w:p>
            <w:pPr>
              <w:spacing w:after="0" w:line="220"/>
            </w:pPr>
            <w:r>
              <w:rPr>
                <w:rFonts w:ascii="Courier New" w:cs="Courier New" w:eastAsia="Courier New" w:hAnsi="Courier New"/>
                <w:sz w:val="15"/>
                <w:szCs w:val="15"/>
              </w:rPr>
              <w:t xml:space="preserve">        if fitness == "low":</w:t>
            </w:r>
          </w:p>
          <w:p>
            <w:pPr>
              <w:spacing w:after="0" w:line="220"/>
            </w:pPr>
            <w:r>
              <w:rPr>
                <w:rFonts w:ascii="Courier New" w:cs="Courier New" w:eastAsia="Courier New" w:hAnsi="Courier New"/>
                <w:sz w:val="15"/>
                <w:szCs w:val="15"/>
              </w:rPr>
              <w:t xml:space="preserve">            points += 1; reasons.append("Low walking fitness (cannot walk 5 km comfortably)")</w:t>
            </w:r>
          </w:p>
          <w:p>
            <w:pPr>
              <w:spacing w:after="0" w:line="220"/>
            </w:pPr>
            <w:r>
              <w:rPr>
                <w:rFonts w:ascii="Courier New" w:cs="Courier New" w:eastAsia="Courier New" w:hAnsi="Courier New"/>
                <w:sz w:val="15"/>
                <w:szCs w:val="15"/>
              </w:rPr>
              <w:t xml:space="preserve">        cat = "Ready" if points == 0 else "Caution" if points &lt;= 2 else "Consult doctor first"</w:t>
            </w:r>
          </w:p>
          <w:p>
            <w:pPr>
              <w:spacing w:after="0" w:line="220"/>
            </w:pPr>
            <w:r>
              <w:rPr>
                <w:rFonts w:ascii="Courier New" w:cs="Courier New" w:eastAsia="Courier New" w:hAnsi="Courier New"/>
                <w:sz w:val="15"/>
                <w:szCs w:val="15"/>
              </w:rPr>
              <w:t xml:space="preserve">        if cat == "Consult doctor first":</w:t>
            </w:r>
          </w:p>
          <w:p>
            <w:pPr>
              <w:spacing w:after="0" w:line="220"/>
            </w:pPr>
            <w:r>
              <w:rPr>
                <w:rFonts w:ascii="Courier New" w:cs="Courier New" w:eastAsia="Courier New" w:hAnsi="Courier New"/>
                <w:sz w:val="15"/>
                <w:szCs w:val="15"/>
              </w:rPr>
              <w:t xml:space="preserve">            actions.append("Get a doctor's fitness certificate before travelling; consider pony, palki or helicopter instead of walking.")</w:t>
            </w:r>
          </w:p>
          <w:p>
            <w:pPr>
              <w:spacing w:after="0" w:line="220"/>
            </w:pPr>
            <w:r>
              <w:rPr>
                <w:rFonts w:ascii="Courier New" w:cs="Courier New" w:eastAsia="Courier New" w:hAnsi="Courier New"/>
                <w:sz w:val="15"/>
                <w:szCs w:val="15"/>
              </w:rPr>
              <w:t xml:space="preserve">        if cat != "Ready":</w:t>
            </w:r>
          </w:p>
          <w:p>
            <w:pPr>
              <w:spacing w:after="0" w:line="220"/>
            </w:pPr>
            <w:r>
              <w:rPr>
                <w:rFonts w:ascii="Courier New" w:cs="Courier New" w:eastAsia="Courier New" w:hAnsi="Courier New"/>
                <w:sz w:val="15"/>
                <w:szCs w:val="15"/>
              </w:rPr>
              <w:t xml:space="preserve">            actions.append("Rest a night at an intermediate halt to acclimatise; walk slowly with breaks.")</w:t>
            </w:r>
          </w:p>
          <w:p>
            <w:pPr>
              <w:spacing w:after="0" w:line="220"/>
            </w:pPr>
            <w:r>
              <w:rPr>
                <w:rFonts w:ascii="Courier New" w:cs="Courier New" w:eastAsia="Courier New" w:hAnsi="Courier New"/>
                <w:sz w:val="15"/>
                <w:szCs w:val="15"/>
              </w:rPr>
              <w:t xml:space="preserve">        actions.append("Carry your regular medicines and prescriptions; drink enough water; keep warm.")</w:t>
            </w:r>
          </w:p>
          <w:p>
            <w:pPr>
              <w:spacing w:after="0" w:line="220"/>
            </w:pPr>
            <w:r>
              <w:rPr>
                <w:rFonts w:ascii="Courier New" w:cs="Courier New" w:eastAsia="Courier New" w:hAnsi="Courier New"/>
                <w:sz w:val="15"/>
                <w:szCs w:val="15"/>
              </w:rPr>
              <w:t xml:space="preserve">    if age &gt;= 50:</w:t>
            </w:r>
          </w:p>
          <w:p>
            <w:pPr>
              <w:spacing w:after="0" w:line="220"/>
            </w:pPr>
            <w:r>
              <w:rPr>
                <w:rFonts w:ascii="Courier New" w:cs="Courier New" w:eastAsia="Courier New" w:hAnsi="Courier New"/>
                <w:sz w:val="15"/>
                <w:szCs w:val="15"/>
              </w:rPr>
              <w:t xml:space="preserve">        actions.insert(0, "Health screening is mandatory for pilgrims aged 50+: get screened at the screening point on your route.")</w:t>
            </w:r>
          </w:p>
          <w:p>
            <w:pPr>
              <w:spacing w:after="0" w:line="220"/>
            </w:pPr>
            <w:r>
              <w:rPr>
                <w:rFonts w:ascii="Courier New" w:cs="Courier New" w:eastAsia="Courier New" w:hAnsi="Courier New"/>
                <w:sz w:val="15"/>
                <w:szCs w:val="15"/>
              </w:rPr>
              <w:t xml:space="preserve">    # FR-19 / FR-20: screening points and medical posts along the chosen route</w:t>
            </w:r>
          </w:p>
          <w:p>
            <w:pPr>
              <w:spacing w:after="0" w:line="220"/>
            </w:pPr>
            <w:r>
              <w:rPr>
                <w:rFonts w:ascii="Courier New" w:cs="Courier New" w:eastAsia="Courier New" w:hAnsi="Courier New"/>
                <w:sz w:val="15"/>
                <w:szCs w:val="15"/>
              </w:rPr>
              <w:t xml:space="preserve">    nodes = []</w:t>
            </w:r>
          </w:p>
          <w:p>
            <w:pPr>
              <w:spacing w:after="0" w:line="220"/>
            </w:pPr>
            <w:r>
              <w:rPr>
                <w:rFonts w:ascii="Courier New" w:cs="Courier New" w:eastAsia="Courier New" w:hAnsi="Courier New"/>
                <w:sz w:val="15"/>
                <w:szCs w:val="15"/>
              </w:rPr>
              <w:t xml:space="preserve">    for sid in TRIPS.get(shrine, []):</w:t>
            </w:r>
          </w:p>
          <w:p>
            <w:pPr>
              <w:spacing w:after="0" w:line="220"/>
            </w:pPr>
            <w:r>
              <w:rPr>
                <w:rFonts w:ascii="Courier New" w:cs="Courier New" w:eastAsia="Courier New" w:hAnsi="Courier New"/>
                <w:sz w:val="15"/>
                <w:szCs w:val="15"/>
              </w:rPr>
              <w:t xml:space="preserve">        for n in (SEGMENTS[sid]["from"], SEGMENTS[sid]["to"]):</w:t>
            </w:r>
          </w:p>
          <w:p>
            <w:pPr>
              <w:spacing w:after="0" w:line="220"/>
            </w:pPr>
            <w:r>
              <w:rPr>
                <w:rFonts w:ascii="Courier New" w:cs="Courier New" w:eastAsia="Courier New" w:hAnsi="Courier New"/>
                <w:sz w:val="15"/>
                <w:szCs w:val="15"/>
              </w:rPr>
              <w:t xml:space="preserve">            if n not in nodes:</w:t>
            </w:r>
          </w:p>
          <w:p>
            <w:pPr>
              <w:spacing w:after="0" w:line="220"/>
            </w:pPr>
            <w:r>
              <w:rPr>
                <w:rFonts w:ascii="Courier New" w:cs="Courier New" w:eastAsia="Courier New" w:hAnsi="Courier New"/>
                <w:sz w:val="15"/>
                <w:szCs w:val="15"/>
              </w:rPr>
              <w:t xml:space="preserve">                nodes.append(n)</w:t>
            </w:r>
          </w:p>
          <w:p>
            <w:pPr>
              <w:spacing w:after="0" w:line="220"/>
            </w:pPr>
            <w:r>
              <w:rPr>
                <w:rFonts w:ascii="Courier New" w:cs="Courier New" w:eastAsia="Courier New" w:hAnsi="Courier New"/>
                <w:sz w:val="15"/>
                <w:szCs w:val="15"/>
              </w:rPr>
              <w:t xml:space="preserve">    screening = [NODES[n]["name"] for n in nodes if "screening" in NODES[n]["facilities"]]</w:t>
            </w:r>
          </w:p>
          <w:p>
            <w:pPr>
              <w:spacing w:after="0" w:line="220"/>
            </w:pPr>
            <w:r>
              <w:rPr>
                <w:rFonts w:ascii="Courier New" w:cs="Courier New" w:eastAsia="Courier New" w:hAnsi="Courier New"/>
                <w:sz w:val="15"/>
                <w:szCs w:val="15"/>
              </w:rPr>
              <w:t xml:space="preserve">    medical = [NODES[n]["name"] for n in nodes if {"medical", "hospital"} &amp; set(NODES[n]["facilities"])]</w:t>
            </w:r>
          </w:p>
          <w:p>
            <w:pPr>
              <w:spacing w:after="0" w:line="220"/>
            </w:pPr>
            <w:r>
              <w:rPr>
                <w:rFonts w:ascii="Courier New" w:cs="Courier New" w:eastAsia="Courier New" w:hAnsi="Courier New"/>
                <w:sz w:val="15"/>
                <w:szCs w:val="15"/>
              </w:rPr>
              <w:t xml:space="preserve">    return {"category": cat, "reasons": reasons, "actions": actions,</w:t>
            </w:r>
          </w:p>
          <w:p>
            <w:pPr>
              <w:spacing w:after="0" w:line="220"/>
            </w:pPr>
            <w:r>
              <w:rPr>
                <w:rFonts w:ascii="Courier New" w:cs="Courier New" w:eastAsia="Courier New" w:hAnsi="Courier New"/>
                <w:sz w:val="15"/>
                <w:szCs w:val="15"/>
              </w:rPr>
              <w:t xml:space="preserve">            "screening_points": screening, "medical_posts": medical,</w:t>
            </w:r>
          </w:p>
          <w:p>
            <w:pPr>
              <w:spacing w:after="0" w:line="220"/>
            </w:pPr>
            <w:r>
              <w:rPr>
                <w:rFonts w:ascii="Courier New" w:cs="Courier New" w:eastAsia="Courier New" w:hAnsi="Courier New"/>
                <w:sz w:val="15"/>
                <w:szCs w:val="15"/>
              </w:rPr>
              <w:t xml:space="preserve">            "disclaimer": "This is general readiness guidance, not a medical diagnosis. Follow doctors and official health advisories."}</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5.10 REST API endpoints and role-based access (app/main.py)</w:t>
      </w:r>
    </w:p>
    <w:p>
      <w:pPr>
        <w:spacing w:after="120" w:before="0" w:line="360"/>
        <w:jc w:val="both"/>
      </w:pPr>
      <w:r>
        <w:rPr>
          <w:rFonts w:ascii="Times New Roman" w:cs="Times New Roman" w:eastAsia="Times New Roman" w:hAnsi="Times New Roman"/>
          <w:sz w:val="24"/>
          <w:szCs w:val="24"/>
        </w:rPr>
        <w:t xml:space="preserve">require() is a FastAPI dependency factory enforcing roles. The chat, approve and SOS endpoints show validation, role checks and the haversine nearest-help search.</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808080" w:sz="4"/>
              <w:left w:val="single" w:color="1F4E5F" w:sz="18"/>
              <w:bottom w:val="single" w:color="808080" w:sz="4"/>
              <w:right w:val="single" w:color="808080" w:sz="4"/>
            </w:tcBorders>
            <w:shd w:fill="F4F6F7" w:color="auto" w:val="clear"/>
            <w:tcMar>
              <w:top w:type="dxa" w:w="80"/>
              <w:left w:type="dxa" w:w="140"/>
              <w:bottom w:type="dxa" w:w="80"/>
              <w:right w:type="dxa" w:w="100"/>
            </w:tcMar>
          </w:tcPr>
          <w:p>
            <w:pPr>
              <w:spacing w:after="0" w:line="220"/>
            </w:pPr>
            <w:r>
              <w:rPr>
                <w:rFonts w:ascii="Courier New" w:cs="Courier New" w:eastAsia="Courier New" w:hAnsi="Courier New"/>
                <w:sz w:val="15"/>
                <w:szCs w:val="15"/>
              </w:rPr>
              <w:t xml:space="preserve">def require(role):</w:t>
            </w:r>
          </w:p>
          <w:p>
            <w:pPr>
              <w:spacing w:after="0" w:line="220"/>
            </w:pPr>
            <w:r>
              <w:rPr>
                <w:rFonts w:ascii="Courier New" w:cs="Courier New" w:eastAsia="Courier New" w:hAnsi="Courier New"/>
                <w:sz w:val="15"/>
                <w:szCs w:val="15"/>
              </w:rPr>
              <w:t xml:space="preserve">    def dep(u=Depends(user)):</w:t>
            </w:r>
          </w:p>
          <w:p>
            <w:pPr>
              <w:spacing w:after="0" w:line="220"/>
            </w:pPr>
            <w:r>
              <w:rPr>
                <w:rFonts w:ascii="Courier New" w:cs="Courier New" w:eastAsia="Courier New" w:hAnsi="Courier New"/>
                <w:sz w:val="15"/>
                <w:szCs w:val="15"/>
              </w:rPr>
              <w:t xml:space="preserve">        if u["role"] != role:</w:t>
            </w:r>
          </w:p>
          <w:p>
            <w:pPr>
              <w:spacing w:after="0" w:line="220"/>
            </w:pPr>
            <w:r>
              <w:rPr>
                <w:rFonts w:ascii="Courier New" w:cs="Courier New" w:eastAsia="Courier New" w:hAnsi="Courier New"/>
                <w:sz w:val="15"/>
                <w:szCs w:val="15"/>
              </w:rPr>
              <w:t xml:space="preserve">            raise HTTPException(403, f"Only {role}s can do this")</w:t>
            </w:r>
          </w:p>
          <w:p>
            <w:pPr>
              <w:spacing w:after="0" w:line="220"/>
            </w:pPr>
            <w:r>
              <w:rPr>
                <w:rFonts w:ascii="Courier New" w:cs="Courier New" w:eastAsia="Courier New" w:hAnsi="Courier New"/>
                <w:sz w:val="15"/>
                <w:szCs w:val="15"/>
              </w:rPr>
              <w:t xml:space="preserve">        return u</w:t>
            </w:r>
          </w:p>
          <w:p>
            <w:pPr>
              <w:spacing w:after="0" w:line="220"/>
            </w:pPr>
            <w:r>
              <w:rPr>
                <w:rFonts w:ascii="Courier New" w:cs="Courier New" w:eastAsia="Courier New" w:hAnsi="Courier New"/>
                <w:sz w:val="15"/>
                <w:szCs w:val="15"/>
              </w:rPr>
              <w:t xml:space="preserve">    return dep</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@app.post("/api/chat")</w:t>
            </w:r>
          </w:p>
          <w:p>
            <w:pPr>
              <w:spacing w:after="0" w:line="220"/>
            </w:pPr>
            <w:r>
              <w:rPr>
                <w:rFonts w:ascii="Courier New" w:cs="Courier New" w:eastAsia="Courier New" w:hAnsi="Courier New"/>
                <w:sz w:val="15"/>
                <w:szCs w:val="15"/>
              </w:rPr>
              <w:t xml:space="preserve">def chat(body: ChatIn):</w:t>
            </w:r>
          </w:p>
          <w:p>
            <w:pPr>
              <w:spacing w:after="0" w:line="220"/>
            </w:pPr>
            <w:r>
              <w:rPr>
                <w:rFonts w:ascii="Courier New" w:cs="Courier New" w:eastAsia="Courier New" w:hAnsi="Courier New"/>
                <w:sz w:val="15"/>
                <w:szCs w:val="15"/>
              </w:rPr>
              <w:t xml:space="preserve">    return respond(body.text.strip(), body.language)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@app.post("/api/admin/advisories/{aid}/approve")</w:t>
            </w:r>
          </w:p>
          <w:p>
            <w:pPr>
              <w:spacing w:after="0" w:line="220"/>
            </w:pPr>
            <w:r>
              <w:rPr>
                <w:rFonts w:ascii="Courier New" w:cs="Courier New" w:eastAsia="Courier New" w:hAnsi="Courier New"/>
                <w:sz w:val="15"/>
                <w:szCs w:val="15"/>
              </w:rPr>
              <w:t xml:space="preserve">def approve(aid: int, u=Depends(require("approver"))):</w:t>
            </w:r>
          </w:p>
          <w:p>
            <w:pPr>
              <w:spacing w:after="0" w:line="220"/>
            </w:pPr>
            <w:r>
              <w:rPr>
                <w:rFonts w:ascii="Courier New" w:cs="Courier New" w:eastAsia="Courier New" w:hAnsi="Courier New"/>
                <w:sz w:val="15"/>
                <w:szCs w:val="15"/>
              </w:rPr>
              <w:t xml:space="preserve">    try:</w:t>
            </w:r>
          </w:p>
          <w:p>
            <w:pPr>
              <w:spacing w:after="0" w:line="220"/>
            </w:pPr>
            <w:r>
              <w:rPr>
                <w:rFonts w:ascii="Courier New" w:cs="Courier New" w:eastAsia="Courier New" w:hAnsi="Courier New"/>
                <w:sz w:val="15"/>
                <w:szCs w:val="15"/>
              </w:rPr>
              <w:t xml:space="preserve">        return alerts.approve_advisory(aid, u["username"])</w:t>
            </w:r>
          </w:p>
          <w:p>
            <w:pPr>
              <w:spacing w:after="0" w:line="220"/>
            </w:pPr>
            <w:r>
              <w:rPr>
                <w:rFonts w:ascii="Courier New" w:cs="Courier New" w:eastAsia="Courier New" w:hAnsi="Courier New"/>
                <w:sz w:val="15"/>
                <w:szCs w:val="15"/>
              </w:rPr>
              <w:t xml:space="preserve">    except (ValueError, PermissionError) as e:</w:t>
            </w:r>
          </w:p>
          <w:p>
            <w:pPr>
              <w:spacing w:after="0" w:line="220"/>
            </w:pPr>
            <w:r>
              <w:rPr>
                <w:rFonts w:ascii="Courier New" w:cs="Courier New" w:eastAsia="Courier New" w:hAnsi="Courier New"/>
                <w:sz w:val="15"/>
                <w:szCs w:val="15"/>
              </w:rPr>
              <w:t xml:space="preserve">        raise HTTPException(400, str(e))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@app.post("/api/sos")</w:t>
            </w:r>
          </w:p>
          <w:p>
            <w:pPr>
              <w:spacing w:after="0" w:line="220"/>
            </w:pPr>
            <w:r>
              <w:rPr>
                <w:rFonts w:ascii="Courier New" w:cs="Courier New" w:eastAsia="Courier New" w:hAnsi="Courier New"/>
                <w:sz w:val="15"/>
                <w:szCs w:val="15"/>
              </w:rPr>
              <w:t xml:space="preserve">def sos(body: SosIn):</w:t>
            </w:r>
          </w:p>
          <w:p>
            <w:pPr>
              <w:spacing w:after="0" w:line="220"/>
            </w:pPr>
            <w:r>
              <w:rPr>
                <w:rFonts w:ascii="Courier New" w:cs="Courier New" w:eastAsia="Courier New" w:hAnsi="Courier New"/>
                <w:sz w:val="15"/>
                <w:szCs w:val="15"/>
              </w:rPr>
              <w:t xml:space="preserve">    maps = f"https://maps.google.com/?q={body.lat:.5f},{body.lon:.5f}"</w:t>
            </w:r>
          </w:p>
          <w:p>
            <w:pPr>
              <w:spacing w:after="0" w:line="220"/>
            </w:pPr>
            <w:r>
              <w:rPr>
                <w:rFonts w:ascii="Courier New" w:cs="Courier New" w:eastAsia="Courier New" w:hAnsi="Courier New"/>
                <w:sz w:val="15"/>
                <w:szCs w:val="15"/>
              </w:rPr>
              <w:t xml:space="preserve">    msg = f"SOS from {body.name} via YatraSetu. Location: {maps}. Please call me or 112."</w:t>
            </w:r>
          </w:p>
          <w:p>
            <w:pPr>
              <w:spacing w:after="0" w:line="220"/>
            </w:pPr>
            <w:r>
              <w:rPr>
                <w:rFonts w:ascii="Courier New" w:cs="Courier New" w:eastAsia="Courier New" w:hAnsi="Courier New"/>
                <w:sz w:val="15"/>
                <w:szCs w:val="15"/>
              </w:rPr>
              <w:t xml:space="preserve">    help_nodes = [n for n in NODES.values() if {"medical", "hospital"} &amp; set(n["facilities"])]</w:t>
            </w:r>
          </w:p>
          <w:p>
            <w:pPr>
              <w:spacing w:after="0" w:line="220"/>
            </w:pPr>
            <w:r>
              <w:rPr>
                <w:rFonts w:ascii="Courier New" w:cs="Courier New" w:eastAsia="Courier New" w:hAnsi="Courier New"/>
                <w:sz w:val="15"/>
                <w:szCs w:val="15"/>
              </w:rPr>
              <w:t xml:space="preserve">    nearest = min(help_nodes, key=lambda n: haversine_km(body.lat, body.lon, n["lat"], n["lon"]))</w:t>
            </w:r>
          </w:p>
          <w:p>
            <w:pPr>
              <w:spacing w:after="0" w:line="220"/>
            </w:pPr>
            <w:r>
              <w:rPr>
                <w:rFonts w:ascii="Courier New" w:cs="Courier New" w:eastAsia="Courier New" w:hAnsi="Courier New"/>
                <w:sz w:val="15"/>
                <w:szCs w:val="15"/>
              </w:rPr>
              <w:t xml:space="preserve">    dist = haversine_km(body.lat, body.lon, nearest["lat"], nearest["lon"])</w:t>
            </w:r>
          </w:p>
          <w:p>
            <w:pPr>
              <w:spacing w:after="0" w:line="220"/>
            </w:pPr>
            <w:r>
              <w:rPr>
                <w:rFonts w:ascii="Courier New" w:cs="Courier New" w:eastAsia="Courier New" w:hAnsi="Courier New"/>
                <w:sz w:val="15"/>
                <w:szCs w:val="15"/>
              </w:rPr>
              <w:t xml:space="preserve">    db.audit("public", "sos", {"lat": body.lat, "lon": body.lon})</w:t>
            </w:r>
          </w:p>
          <w:p>
            <w:pPr>
              <w:spacing w:after="0" w:line="220"/>
            </w:pPr>
            <w:r>
              <w:rPr>
                <w:rFonts w:ascii="Courier New" w:cs="Courier New" w:eastAsia="Courier New" w:hAnsi="Courier New"/>
                <w:sz w:val="15"/>
                <w:szCs w:val="15"/>
              </w:rPr>
              <w:t xml:space="preserve">    return {"message": msg, "dial": "tel:112", "whatsapp_share": f"https://wa.me/?text={quote(msg)}",</w:t>
            </w:r>
          </w:p>
          <w:p>
            <w:pPr>
              <w:spacing w:after="0" w:line="220"/>
            </w:pPr>
            <w:r>
              <w:rPr>
                <w:rFonts w:ascii="Courier New" w:cs="Courier New" w:eastAsia="Courier New" w:hAnsi="Courier New"/>
                <w:sz w:val="15"/>
                <w:szCs w:val="15"/>
              </w:rPr>
              <w:t xml:space="preserve">            "sms_links": [f"sms:{c}?body={quote(msg)}" for c in body.contacts], "nearest_help": nearest["name"], "nearest_km": round(dist, 1),</w:t>
            </w:r>
          </w:p>
          <w:p>
            <w:pPr>
              <w:spacing w:after="0" w:line="220"/>
            </w:pPr>
            <w:r>
              <w:rPr>
                <w:rFonts w:ascii="Courier New" w:cs="Courier New" w:eastAsia="Courier New" w:hAnsi="Courier New"/>
                <w:sz w:val="15"/>
                <w:szCs w:val="15"/>
              </w:rPr>
              <w:t xml:space="preserve">            "nearest_facilities": nearest["facilities"]}</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5.11 Chat client in the traveller web app (app/static/app.js)</w:t>
      </w:r>
    </w:p>
    <w:p>
      <w:pPr>
        <w:spacing w:after="120" w:before="0" w:line="360"/>
        <w:jc w:val="both"/>
      </w:pPr>
      <w:r>
        <w:rPr>
          <w:rFonts w:ascii="Times New Roman" w:cs="Times New Roman" w:eastAsia="Times New Roman" w:hAnsi="Times New Roman"/>
          <w:sz w:val="24"/>
          <w:szCs w:val="24"/>
        </w:rPr>
        <w:t xml:space="preserve">The browser client posts the question, renders the answer with its sources and fills the 'last response details' panel.</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808080" w:sz="4"/>
              <w:left w:val="single" w:color="1F4E5F" w:sz="18"/>
              <w:bottom w:val="single" w:color="808080" w:sz="4"/>
              <w:right w:val="single" w:color="808080" w:sz="4"/>
            </w:tcBorders>
            <w:shd w:fill="F4F6F7" w:color="auto" w:val="clear"/>
            <w:tcMar>
              <w:top w:type="dxa" w:w="80"/>
              <w:left w:type="dxa" w:w="140"/>
              <w:bottom w:type="dxa" w:w="80"/>
              <w:right w:type="dxa" w:w="100"/>
            </w:tcMar>
          </w:tcPr>
          <w:p>
            <w:pPr>
              <w:spacing w:after="0" w:line="220"/>
            </w:pPr>
            <w:r>
              <w:rPr>
                <w:rFonts w:ascii="Courier New" w:cs="Courier New" w:eastAsia="Courier New" w:hAnsi="Courier New"/>
                <w:sz w:val="15"/>
                <w:szCs w:val="15"/>
              </w:rPr>
              <w:t xml:space="preserve">async function ask(text) {</w:t>
            </w:r>
          </w:p>
          <w:p>
            <w:pPr>
              <w:spacing w:after="0" w:line="220"/>
            </w:pPr>
            <w:r>
              <w:rPr>
                <w:rFonts w:ascii="Courier New" w:cs="Courier New" w:eastAsia="Courier New" w:hAnsi="Courier New"/>
                <w:sz w:val="15"/>
                <w:szCs w:val="15"/>
              </w:rPr>
              <w:t xml:space="preserve">  if (!text.trim()) return;</w:t>
            </w:r>
          </w:p>
          <w:p>
            <w:pPr>
              <w:spacing w:after="0" w:line="220"/>
            </w:pPr>
            <w:r>
              <w:rPr>
                <w:rFonts w:ascii="Courier New" w:cs="Courier New" w:eastAsia="Courier New" w:hAnsi="Courier New"/>
                <w:sz w:val="15"/>
                <w:szCs w:val="15"/>
              </w:rPr>
              <w:t xml:space="preserve">  addMsg(esc(text), "user"); $("#q").value = "";</w:t>
            </w:r>
          </w:p>
          <w:p>
            <w:pPr>
              <w:spacing w:after="0" w:line="220"/>
            </w:pPr>
            <w:r>
              <w:rPr>
                <w:rFonts w:ascii="Courier New" w:cs="Courier New" w:eastAsia="Courier New" w:hAnsi="Courier New"/>
                <w:sz w:val="15"/>
                <w:szCs w:val="15"/>
              </w:rPr>
              <w:t xml:space="preserve">  const wait = addMsg("…", "bot");</w:t>
            </w:r>
          </w:p>
          <w:p>
            <w:pPr>
              <w:spacing w:after="0" w:line="220"/>
            </w:pPr>
            <w:r>
              <w:rPr>
                <w:rFonts w:ascii="Courier New" w:cs="Courier New" w:eastAsia="Courier New" w:hAnsi="Courier New"/>
                <w:sz w:val="15"/>
                <w:szCs w:val="15"/>
              </w:rPr>
              <w:t xml:space="preserve">  try {</w:t>
            </w:r>
          </w:p>
          <w:p>
            <w:pPr>
              <w:spacing w:after="0" w:line="220"/>
            </w:pPr>
            <w:r>
              <w:rPr>
                <w:rFonts w:ascii="Courier New" w:cs="Courier New" w:eastAsia="Courier New" w:hAnsi="Courier New"/>
                <w:sz w:val="15"/>
                <w:szCs w:val="15"/>
              </w:rPr>
              <w:t xml:space="preserve">    const r = await api("/api/chat", { text, language: $("#lang").value || null });</w:t>
            </w:r>
          </w:p>
          <w:p>
            <w:pPr>
              <w:spacing w:after="0" w:line="220"/>
            </w:pPr>
            <w:r>
              <w:rPr>
                <w:rFonts w:ascii="Courier New" w:cs="Courier New" w:eastAsia="Courier New" w:hAnsi="Courier New"/>
                <w:sz w:val="15"/>
                <w:szCs w:val="15"/>
              </w:rPr>
              <w:t xml:space="preserve">    const src = r.sources.map(s =&gt; `&lt;span class="src"&gt;📄 ${esc(s.title)} · ${esc(s.updated)}&lt;/span&gt;`).join("");</w:t>
            </w:r>
          </w:p>
          <w:p>
            <w:pPr>
              <w:spacing w:after="0" w:line="220"/>
            </w:pPr>
            <w:r>
              <w:rPr>
                <w:rFonts w:ascii="Courier New" w:cs="Courier New" w:eastAsia="Courier New" w:hAnsi="Courier New"/>
                <w:sz w:val="15"/>
                <w:szCs w:val="15"/>
              </w:rPr>
              <w:t xml:space="preserve">    wait.innerHTML = esc(r.answer) + (src ? `&lt;div class="meta"&gt;${src}&lt;/div&gt;` : "");</w:t>
            </w:r>
          </w:p>
          <w:p>
            <w:pPr>
              <w:spacing w:after="0" w:line="220"/>
            </w:pPr>
            <w:r>
              <w:rPr>
                <w:rFonts w:ascii="Courier New" w:cs="Courier New" w:eastAsia="Courier New" w:hAnsi="Courier New"/>
                <w:sz w:val="15"/>
                <w:szCs w:val="15"/>
              </w:rPr>
              <w:t xml:space="preserve">    if (r.sos) { wait.classList.add("sos"); wait.innerHTML += `&lt;div class="meta"&gt;&lt;a href="tel:112"&gt;&lt;b&gt;📞 Call 112&lt;/b&gt;&lt;/a&gt;&lt;/div&gt;`; }</w:t>
            </w:r>
          </w:p>
          <w:p>
            <w:pPr>
              <w:spacing w:after="0" w:line="220"/>
            </w:pPr>
            <w:r>
              <w:rPr>
                <w:rFonts w:ascii="Courier New" w:cs="Courier New" w:eastAsia="Courier New" w:hAnsi="Courier New"/>
                <w:sz w:val="15"/>
                <w:szCs w:val="15"/>
              </w:rPr>
              <w:t xml:space="preserve">    $("#details").innerHTML = `&lt;table class="t"&gt;&lt;tr&gt;&lt;th&gt;Field&lt;/th&gt;&lt;th&gt;Value&lt;/th&gt;&lt;/tr&gt;</w:t>
            </w:r>
          </w:p>
          <w:p>
            <w:pPr>
              <w:spacing w:after="0" w:line="220"/>
            </w:pPr>
            <w:r>
              <w:rPr>
                <w:rFonts w:ascii="Courier New" w:cs="Courier New" w:eastAsia="Courier New" w:hAnsi="Courier New"/>
                <w:sz w:val="15"/>
                <w:szCs w:val="15"/>
              </w:rPr>
              <w:t xml:space="preserve">      &lt;tr&gt;&lt;td&gt;Language&lt;/td&gt;&lt;td&gt;${esc(r.language)}&lt;/td&gt;&lt;/tr&gt;&lt;tr&gt;&lt;td&gt;Intent&lt;/td&gt;&lt;td&gt;${esc(r.intent)} (confidence ${r.confidence})&lt;/td&gt;&lt;/tr&gt;</w:t>
            </w:r>
          </w:p>
          <w:p>
            <w:pPr>
              <w:spacing w:after="0" w:line="220"/>
            </w:pPr>
            <w:r>
              <w:rPr>
                <w:rFonts w:ascii="Courier New" w:cs="Courier New" w:eastAsia="Courier New" w:hAnsi="Courier New"/>
                <w:sz w:val="15"/>
                <w:szCs w:val="15"/>
              </w:rPr>
              <w:t xml:space="preserve">      &lt;tr&gt;&lt;td&gt;Shrine detected&lt;/td&gt;&lt;td&gt;${esc(r.shrine || "–")}&lt;/td&gt;&lt;/tr&gt;&lt;tr&gt;&lt;td&gt;Answer mode&lt;/td&gt;&lt;td&gt;${esc(r.mode)}&lt;/td&gt;&lt;/tr&gt;</w:t>
            </w:r>
          </w:p>
          <w:p>
            <w:pPr>
              <w:spacing w:after="0" w:line="220"/>
            </w:pPr>
            <w:r>
              <w:rPr>
                <w:rFonts w:ascii="Courier New" w:cs="Courier New" w:eastAsia="Courier New" w:hAnsi="Courier New"/>
                <w:sz w:val="15"/>
                <w:szCs w:val="15"/>
              </w:rPr>
              <w:t xml:space="preserve">      &lt;tr&gt;&lt;td&gt;Grounded&lt;/td&gt;&lt;td&gt;${r.grounded ? "✅ yes" : "⚠️ no (fallback)"}&lt;/td&gt;&lt;/tr&gt;</w:t>
            </w:r>
          </w:p>
          <w:p>
            <w:pPr>
              <w:spacing w:after="0" w:line="220"/>
            </w:pPr>
            <w:r>
              <w:rPr>
                <w:rFonts w:ascii="Courier New" w:cs="Courier New" w:eastAsia="Courier New" w:hAnsi="Courier New"/>
                <w:sz w:val="15"/>
                <w:szCs w:val="15"/>
              </w:rPr>
              <w:t xml:space="preserve">      &lt;tr&gt;&lt;td&gt;Sources (similarity)&lt;/td&gt;&lt;td&gt;${r.sources.map(s =&gt; esc(s.title) + (s.score != null ? ` (${s.score})` : "")).join("&lt;br&gt;") || "–"}&lt;/td&gt;&lt;/tr&gt;&lt;/table&gt;`;</w:t>
            </w:r>
          </w:p>
          <w:p>
            <w:pPr>
              <w:spacing w:after="0" w:line="220"/>
            </w:pPr>
            <w:r>
              <w:rPr>
                <w:rFonts w:ascii="Courier New" w:cs="Courier New" w:eastAsia="Courier New" w:hAnsi="Courier New"/>
                <w:sz w:val="15"/>
                <w:szCs w:val="15"/>
              </w:rPr>
              <w:t xml:space="preserve">  } catch (e) { wait.innerHTML = "Sorry, something went wrong: " + esc(e.message); }</w:t>
            </w:r>
          </w:p>
          <w:p>
            <w:pPr>
              <w:spacing w:after="0" w:line="220"/>
            </w:pPr>
            <w:r>
              <w:rPr>
                <w:rFonts w:ascii="Courier New" w:cs="Courier New" w:eastAsia="Courier New" w:hAnsi="Courier New"/>
                <w:sz w:val="15"/>
                <w:szCs w:val="15"/>
              </w:rPr>
              <w:t xml:space="preserve">}</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5.12 Integration test of the advisory workflow (tests/test_core.py)</w:t>
      </w:r>
    </w:p>
    <w:p>
      <w:pPr>
        <w:spacing w:after="120" w:before="0" w:line="360"/>
        <w:jc w:val="both"/>
      </w:pPr>
      <w:r>
        <w:rPr>
          <w:rFonts w:ascii="Times New Roman" w:cs="Times New Roman" w:eastAsia="Times New Roman" w:hAnsi="Times New Roman"/>
          <w:sz w:val="24"/>
          <w:szCs w:val="24"/>
        </w:rPr>
        <w:t xml:space="preserve">This integration test subscribes two travellers, checks that roles are enforced, approves an advisory, verifies the SMS fallback and confirms that the assistant can immediately answer from the new advisory.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808080" w:sz="4"/>
              <w:left w:val="single" w:color="1F4E5F" w:sz="18"/>
              <w:bottom w:val="single" w:color="808080" w:sz="4"/>
              <w:right w:val="single" w:color="808080" w:sz="4"/>
            </w:tcBorders>
            <w:shd w:fill="F4F6F7" w:color="auto" w:val="clear"/>
            <w:tcMar>
              <w:top w:type="dxa" w:w="80"/>
              <w:left w:type="dxa" w:w="140"/>
              <w:bottom w:type="dxa" w:w="80"/>
              <w:right w:type="dxa" w:w="100"/>
            </w:tcMar>
          </w:tcPr>
          <w:p>
            <w:pPr>
              <w:spacing w:after="0" w:line="220"/>
            </w:pPr>
            <w:r>
              <w:rPr>
                <w:rFonts w:ascii="Courier New" w:cs="Courier New" w:eastAsia="Courier New" w:hAnsi="Courier New"/>
                <w:sz w:val="15"/>
                <w:szCs w:val="15"/>
              </w:rPr>
              <w:t xml:space="preserve">def test_four_eyes_and_broadcast_with_sms_fallback():</w:t>
            </w:r>
          </w:p>
          <w:p>
            <w:pPr>
              <w:spacing w:after="0" w:line="220"/>
            </w:pPr>
            <w:r>
              <w:rPr>
                <w:rFonts w:ascii="Courier New" w:cs="Courier New" w:eastAsia="Courier New" w:hAnsi="Courier New"/>
                <w:sz w:val="15"/>
                <w:szCs w:val="15"/>
              </w:rPr>
              <w:t xml:space="preserve">    db.init_db()</w:t>
            </w:r>
          </w:p>
          <w:p>
            <w:pPr>
              <w:spacing w:after="0" w:line="220"/>
            </w:pPr>
            <w:r>
              <w:rPr>
                <w:rFonts w:ascii="Courier New" w:cs="Courier New" w:eastAsia="Courier New" w:hAnsi="Courier New"/>
                <w:sz w:val="15"/>
                <w:szCs w:val="15"/>
              </w:rPr>
              <w:t xml:space="preserve">    today = date.today().isoformat()</w:t>
            </w:r>
          </w:p>
          <w:p>
            <w:pPr>
              <w:spacing w:after="0" w:line="220"/>
            </w:pPr>
            <w:r>
              <w:rPr>
                <w:rFonts w:ascii="Courier New" w:cs="Courier New" w:eastAsia="Courier New" w:hAnsi="Courier New"/>
                <w:sz w:val="15"/>
                <w:szCs w:val="15"/>
              </w:rPr>
              <w:t xml:space="preserve">    alerts.subscribe("9876543210", "hi", "kedarnath", today, today, 2, True)   # masked number ends in 0 -&gt; SMS fallback</w:t>
            </w:r>
          </w:p>
          <w:p>
            <w:pPr>
              <w:spacing w:after="0" w:line="220"/>
            </w:pPr>
            <w:r>
              <w:rPr>
                <w:rFonts w:ascii="Courier New" w:cs="Courier New" w:eastAsia="Courier New" w:hAnsi="Courier New"/>
                <w:sz w:val="15"/>
                <w:szCs w:val="15"/>
              </w:rPr>
              <w:t xml:space="preserve">    alerts.subscribe("9811122233", "en", "kedarnath", today, today, 2, True)</w:t>
            </w:r>
          </w:p>
          <w:p>
            <w:pPr>
              <w:spacing w:after="0" w:line="220"/>
            </w:pPr>
            <w:r>
              <w:rPr>
                <w:rFonts w:ascii="Courier New" w:cs="Courier New" w:eastAsia="Courier New" w:hAnsi="Courier New"/>
                <w:sz w:val="15"/>
                <w:szCs w:val="15"/>
              </w:rPr>
              <w:t xml:space="preserve">    ed = client.post("/api/admin/login", json={"username": "editor", "password": "editor123"}).json()["token"]</w:t>
            </w:r>
          </w:p>
          <w:p>
            <w:pPr>
              <w:spacing w:after="0" w:line="220"/>
            </w:pPr>
            <w:r>
              <w:rPr>
                <w:rFonts w:ascii="Courier New" w:cs="Courier New" w:eastAsia="Courier New" w:hAnsi="Courier New"/>
                <w:sz w:val="15"/>
                <w:szCs w:val="15"/>
              </w:rPr>
              <w:t xml:space="preserve">    ap = client.post("/api/admin/login", json={"username": "approver", "password": "approver123"}).json()["token"]</w:t>
            </w:r>
          </w:p>
          <w:p>
            <w:pPr>
              <w:spacing w:after="0" w:line="220"/>
            </w:pPr>
            <w:r>
              <w:rPr>
                <w:rFonts w:ascii="Courier New" w:cs="Courier New" w:eastAsia="Courier New" w:hAnsi="Courier New"/>
                <w:sz w:val="15"/>
                <w:szCs w:val="15"/>
              </w:rPr>
              <w:t xml:space="preserve">    adv = {"title": "Road closed", "body_en": "Debris near Sonprayag.", "body_hi": "सोनप्रयाग के पास मलबा।",</w:t>
            </w:r>
          </w:p>
          <w:p>
            <w:pPr>
              <w:spacing w:after="0" w:line="220"/>
            </w:pPr>
            <w:r>
              <w:rPr>
                <w:rFonts w:ascii="Courier New" w:cs="Courier New" w:eastAsia="Courier New" w:hAnsi="Courier New"/>
                <w:sz w:val="15"/>
                <w:szCs w:val="15"/>
              </w:rPr>
              <w:t xml:space="preserve">           "segments": ["guptkashi_sonprayag"], "valid_until": today}</w:t>
            </w:r>
          </w:p>
          <w:p>
            <w:pPr>
              <w:spacing w:after="0" w:line="220"/>
            </w:pPr>
            <w:r>
              <w:rPr>
                <w:rFonts w:ascii="Courier New" w:cs="Courier New" w:eastAsia="Courier New" w:hAnsi="Courier New"/>
                <w:sz w:val="15"/>
                <w:szCs w:val="15"/>
              </w:rPr>
              <w:t xml:space="preserve">    # approver cannot draft; editor cannot approve</w:t>
            </w:r>
          </w:p>
          <w:p>
            <w:pPr>
              <w:spacing w:after="0" w:line="220"/>
            </w:pPr>
            <w:r>
              <w:rPr>
                <w:rFonts w:ascii="Courier New" w:cs="Courier New" w:eastAsia="Courier New" w:hAnsi="Courier New"/>
                <w:sz w:val="15"/>
                <w:szCs w:val="15"/>
              </w:rPr>
              <w:t xml:space="preserve">    assert client.post("/api/admin/advisories", json=adv, headers={"X-Token": ap}).status_code == 403</w:t>
            </w:r>
          </w:p>
          <w:p>
            <w:pPr>
              <w:spacing w:after="0" w:line="220"/>
            </w:pPr>
            <w:r>
              <w:rPr>
                <w:rFonts w:ascii="Courier New" w:cs="Courier New" w:eastAsia="Courier New" w:hAnsi="Courier New"/>
                <w:sz w:val="15"/>
                <w:szCs w:val="15"/>
              </w:rPr>
              <w:t xml:space="preserve">    aid = client.post("/api/admin/advisories", json=adv, headers={"X-Token": ed}).json()["id"]</w:t>
            </w:r>
          </w:p>
          <w:p>
            <w:pPr>
              <w:spacing w:after="0" w:line="220"/>
            </w:pPr>
            <w:r>
              <w:rPr>
                <w:rFonts w:ascii="Courier New" w:cs="Courier New" w:eastAsia="Courier New" w:hAnsi="Courier New"/>
                <w:sz w:val="15"/>
                <w:szCs w:val="15"/>
              </w:rPr>
              <w:t xml:space="preserve">    assert client.post(f"/api/admin/advisories/{aid}/approve", headers={"X-Token": ed}).status_code == 403</w:t>
            </w:r>
          </w:p>
          <w:p>
            <w:pPr>
              <w:spacing w:after="0" w:line="220"/>
            </w:pPr>
            <w:r>
              <w:rPr>
                <w:rFonts w:ascii="Courier New" w:cs="Courier New" w:eastAsia="Courier New" w:hAnsi="Courier New"/>
                <w:sz w:val="15"/>
                <w:szCs w:val="15"/>
              </w:rPr>
              <w:t xml:space="preserve">    r = client.post(f"/api/admin/advisories/{aid}/approve", headers={"X-Token": ap}).json()</w:t>
            </w:r>
          </w:p>
          <w:p>
            <w:pPr>
              <w:spacing w:after="0" w:line="220"/>
            </w:pPr>
            <w:r>
              <w:rPr>
                <w:rFonts w:ascii="Courier New" w:cs="Courier New" w:eastAsia="Courier New" w:hAnsi="Courier New"/>
                <w:sz w:val="15"/>
                <w:szCs w:val="15"/>
              </w:rPr>
              <w:t xml:space="preserve">    assert r["recipients"] == 2 and r["sms_fallback"] == 1</w:t>
            </w:r>
          </w:p>
          <w:p>
            <w:pPr>
              <w:spacing w:after="0" w:line="220"/>
            </w:pPr>
            <w:r>
              <w:rPr>
                <w:rFonts w:ascii="Courier New" w:cs="Courier New" w:eastAsia="Courier New" w:hAnsi="Courier New"/>
                <w:sz w:val="15"/>
                <w:szCs w:val="15"/>
              </w:rPr>
              <w:t xml:space="preserve">    # the published advisory is now retrievable by the assistant</w:t>
            </w:r>
          </w:p>
          <w:p>
            <w:pPr>
              <w:spacing w:after="0" w:line="220"/>
            </w:pPr>
            <w:r>
              <w:rPr>
                <w:rFonts w:ascii="Courier New" w:cs="Courier New" w:eastAsia="Courier New" w:hAnsi="Courier New"/>
                <w:sz w:val="15"/>
                <w:szCs w:val="15"/>
              </w:rPr>
              <w:t xml:space="preserve">    ans = client.post("/api/chat", json={"text": "Is there debris near Sonprayag?"}).json()</w:t>
            </w:r>
          </w:p>
          <w:p>
            <w:pPr>
              <w:spacing w:after="0" w:line="220"/>
            </w:pPr>
            <w:r>
              <w:rPr>
                <w:rFonts w:ascii="Courier New" w:cs="Courier New" w:eastAsia="Courier New" w:hAnsi="Courier New"/>
                <w:sz w:val="15"/>
                <w:szCs w:val="15"/>
              </w:rPr>
              <w:t xml:space="preserve">    assert any("Road closed" in s["title"] for s in ans["sources"])</w:t>
            </w:r>
          </w:p>
        </w:tc>
      </w:tr>
    </w:tbl>
    <w:p>
      <w:pPr>
        <w:spacing w:after="120"/>
      </w:pPr>
    </w:p>
    <w:p>
      <w:r>
        <w:br w:type="page"/>
      </w:r>
    </w:p>
    <w:p>
      <w:pPr>
        <w:pStyle w:val="Heading1"/>
        <w:spacing w:after="360" w:line="360"/>
        <w:jc w:val="center"/>
      </w:pPr>
      <w:r>
        <w:rPr>
          <w:rFonts w:ascii="Times New Roman" w:cs="Times New Roman" w:eastAsia="Times New Roman" w:hAnsi="Times New Roman"/>
          <w:b/>
          <w:bCs/>
          <w:sz w:val="28"/>
          <w:szCs w:val="28"/>
        </w:rPr>
        <w:t xml:space="preserve">CHAPTER 6</w:t>
      </w:r>
      <w:r>
        <w:rPr>
          <w:rFonts w:ascii="Times New Roman" w:cs="Times New Roman" w:eastAsia="Times New Roman" w:hAnsi="Times New Roman"/>
          <w:b/>
          <w:bCs/>
          <w:sz w:val="32"/>
          <w:szCs w:val="32"/>
        </w:rPr>
        <w:br/>
        <w:t xml:space="preserve">SCREENSHOTS</w:t>
      </w:r>
    </w:p>
    <w:p>
      <w:pPr>
        <w:spacing w:after="120" w:before="0" w:line="360"/>
        <w:jc w:val="both"/>
      </w:pPr>
      <w:r>
        <w:rPr>
          <w:rFonts w:ascii="Times New Roman" w:cs="Times New Roman" w:eastAsia="Times New Roman" w:hAnsi="Times New Roman"/>
          <w:sz w:val="24"/>
          <w:szCs w:val="24"/>
        </w:rPr>
        <w:t xml:space="preserve">All screenshots below were captured from the running prototype (python run.sh, demo data loaded) using an automated browser. The demo state includes an Orange rainfall alert in Rudraprayag district (85 mm), a restricted segment near Joshimath and five subscribed trips.</w:t>
      </w:r>
    </w:p>
    <w:p>
      <w:pPr>
        <w:pStyle w:val="Heading2"/>
        <w:keepNext/>
        <w:spacing w:after="120" w:before="240" w:line="360"/>
      </w:pPr>
      <w:r>
        <w:rPr>
          <w:rFonts w:ascii="Times New Roman" w:cs="Times New Roman" w:eastAsia="Times New Roman" w:hAnsi="Times New Roman"/>
          <w:b/>
          <w:bCs/>
          <w:sz w:val="28"/>
          <w:szCs w:val="28"/>
        </w:rPr>
        <w:t xml:space="preserve">6.1 Traveller Web App</w:t>
      </w:r>
    </w:p>
    <w:p>
      <w:pPr>
        <w:spacing w:after="120" w:before="0" w:line="360"/>
        <w:jc w:val="both"/>
      </w:pPr>
      <w:r>
        <w:rPr>
          <w:rFonts w:ascii="Times New Roman" w:cs="Times New Roman" w:eastAsia="Times New Roman" w:hAnsi="Times New Roman"/>
          <w:b/>
          <w:bCs/>
          <w:sz w:val="24"/>
          <w:szCs w:val="24"/>
        </w:rPr>
        <w:t xml:space="preserve">Assistant.</w:t>
      </w:r>
      <w:r>
        <w:rPr>
          <w:rFonts w:ascii="Times New Roman" w:cs="Times New Roman" w:eastAsia="Times New Roman" w:hAnsi="Times New Roman"/>
          <w:sz w:val="24"/>
          <w:szCs w:val="24"/>
        </w:rPr>
        <w:t xml:space="preserve"> A registration question is answered from the official content with its source and date. A Hindi crowd question is answered in Hindi with the live 7-day forecast. A route question returns the live route risk (Guptkashi to Sonprayag is Red because of the Orange alert, heavy rain and high susceptibility) with the safe halt Guptkashi. The right panel shows the detected intent, confidence, answer mode and sources.</w:t>
      </w:r>
    </w:p>
    <w:p>
      <w:pPr>
        <w:keepNext/>
        <w:spacing w:after="60" w:before="120"/>
        <w:jc w:val="center"/>
      </w:pPr>
      <w:r>
        <w:drawing>
          <wp:inline distT="0" distB="0" distL="0" distR="0">
            <wp:extent cx="5391150" cy="3390900"/>
            <wp:effectExtent t="0" r="0" b="0" l="0"/>
            <wp:docPr id="11" name="Figure 6.1" descr="Assistant answering registration, Hindi crowd and route questions" title="Assistant answering registration, Hindi crowd and route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91150" cy="33909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6.1: </w:t>
      </w:r>
      <w:r>
        <w:rPr>
          <w:rFonts w:ascii="Times New Roman" w:cs="Times New Roman" w:eastAsia="Times New Roman" w:hAnsi="Times New Roman"/>
          <w:sz w:val="22"/>
          <w:szCs w:val="22"/>
        </w:rPr>
        <w:t xml:space="preserve">Assistant answering registration, Hindi crowd and route questions</w:t>
      </w:r>
    </w:p>
    <w:p>
      <w:pPr>
        <w:spacing w:after="120" w:before="0" w:line="360"/>
        <w:jc w:val="both"/>
      </w:pPr>
      <w:r>
        <w:rPr>
          <w:rFonts w:ascii="Times New Roman" w:cs="Times New Roman" w:eastAsia="Times New Roman" w:hAnsi="Times New Roman"/>
          <w:sz w:val="24"/>
          <w:szCs w:val="24"/>
        </w:rPr>
        <w:t xml:space="preserve">An emergency message is answered immediately with 112/108 instructions and a call button, without using the AI model. An unrelated question (GDP of Brazil) is rejected with a safe fallback instead of a loosely related answer.</w:t>
      </w:r>
    </w:p>
    <w:p>
      <w:pPr>
        <w:keepNext/>
        <w:spacing w:after="60" w:before="120"/>
        <w:jc w:val="center"/>
      </w:pPr>
      <w:r>
        <w:drawing>
          <wp:inline distT="0" distB="0" distL="0" distR="0">
            <wp:extent cx="5391150" cy="3390900"/>
            <wp:effectExtent t="0" r="0" b="0" l="0"/>
            <wp:docPr id="12" name="Figure 6.2" descr="Emergency override and off-topic fallback" title="Emergency override and off-topic fa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91150" cy="33909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6.2: </w:t>
      </w:r>
      <w:r>
        <w:rPr>
          <w:rFonts w:ascii="Times New Roman" w:cs="Times New Roman" w:eastAsia="Times New Roman" w:hAnsi="Times New Roman"/>
          <w:sz w:val="22"/>
          <w:szCs w:val="22"/>
        </w:rPr>
        <w:t xml:space="preserve">Emergency override and off-topic fallback</w:t>
      </w:r>
    </w:p>
    <w:p>
      <w:pPr>
        <w:keepNext/>
        <w:spacing w:after="60" w:before="120"/>
        <w:jc w:val="center"/>
      </w:pPr>
      <w:r>
        <w:drawing>
          <wp:inline distT="0" distB="0" distL="0" distR="0">
            <wp:extent cx="5391150" cy="3390900"/>
            <wp:effectExtent t="0" r="0" b="0" l="0"/>
            <wp:docPr id="13" name="Figure 6.3" descr="Crowd forecast for Kedarnath for the opening week of 2027 against carrying capacity" title="Crowd forecast for Kedarnath for the opening week of 2027 against carrying capa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91150" cy="33909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6.3: </w:t>
      </w:r>
      <w:r>
        <w:rPr>
          <w:rFonts w:ascii="Times New Roman" w:cs="Times New Roman" w:eastAsia="Times New Roman" w:hAnsi="Times New Roman"/>
          <w:sz w:val="22"/>
          <w:szCs w:val="22"/>
        </w:rPr>
        <w:t xml:space="preserve">Crowd forecast for Kedarnath for the opening week of 2027 against carrying capacity</w:t>
      </w:r>
    </w:p>
    <w:p>
      <w:pPr>
        <w:spacing w:after="120" w:before="0" w:line="360"/>
        <w:jc w:val="both"/>
      </w:pPr>
      <w:r>
        <w:rPr>
          <w:rFonts w:ascii="Times New Roman" w:cs="Times New Roman" w:eastAsia="Times New Roman" w:hAnsi="Times New Roman"/>
          <w:sz w:val="24"/>
          <w:szCs w:val="24"/>
        </w:rPr>
        <w:t xml:space="preserve">The crowd forecast for the expected opening week of the 2027 season shows every day over the carrying capacity of 13,111, with the opening day highest. The system suggests the lightest nearby dates and an alternative shrine.</w:t>
      </w:r>
    </w:p>
    <w:p>
      <w:pPr>
        <w:keepNext/>
        <w:spacing w:after="60" w:before="120"/>
        <w:jc w:val="center"/>
      </w:pPr>
      <w:r>
        <w:drawing>
          <wp:inline distT="0" distB="0" distL="0" distR="0">
            <wp:extent cx="5391150" cy="4514850"/>
            <wp:effectExtent t="0" r="0" b="0" l="0"/>
            <wp:docPr id="14" name="Figure 6.4" descr="Live route-risk map and explained segment scores for the Kedarnath route" title="Live route-risk map and explained segment scores for the Kedarnath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91150" cy="45148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6.4: </w:t>
      </w:r>
      <w:r>
        <w:rPr>
          <w:rFonts w:ascii="Times New Roman" w:cs="Times New Roman" w:eastAsia="Times New Roman" w:hAnsi="Times New Roman"/>
          <w:sz w:val="22"/>
          <w:szCs w:val="22"/>
        </w:rPr>
        <w:t xml:space="preserve">Live route-risk map and explained segment scores for the Kedarnath route</w:t>
      </w:r>
    </w:p>
    <w:p>
      <w:pPr>
        <w:keepNext/>
        <w:spacing w:after="60" w:before="120"/>
        <w:jc w:val="center"/>
      </w:pPr>
      <w:r>
        <w:drawing>
          <wp:inline distT="0" distB="0" distL="0" distR="0">
            <wp:extent cx="5391150" cy="3390900"/>
            <wp:effectExtent t="0" r="0" b="0" l="0"/>
            <wp:docPr id="15" name="Figure 6.5" descr="Health-readiness self-check for a 62-year-old pilgrim with high BP and heart disease" title="Health-readiness self-check for a 62-year-old pilgrim with high BP and heart dis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91150" cy="33909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6.5: </w:t>
      </w:r>
      <w:r>
        <w:rPr>
          <w:rFonts w:ascii="Times New Roman" w:cs="Times New Roman" w:eastAsia="Times New Roman" w:hAnsi="Times New Roman"/>
          <w:sz w:val="22"/>
          <w:szCs w:val="22"/>
        </w:rPr>
        <w:t xml:space="preserve">Health-readiness self-check for a 62-year-old pilgrim with high BP and heart disease</w:t>
      </w:r>
    </w:p>
    <w:p>
      <w:pPr>
        <w:keepNext/>
        <w:spacing w:after="60" w:before="120"/>
        <w:jc w:val="center"/>
      </w:pPr>
      <w:r>
        <w:drawing>
          <wp:inline distT="0" distB="0" distL="0" distR="0">
            <wp:extent cx="5391150" cy="3390900"/>
            <wp:effectExtent t="0" r="0" b="0" l="0"/>
            <wp:docPr id="16" name="Figure 6.6" descr="Trip subscription with consent, and SOS with nearest help" title="Trip subscription with consent, and SOS with nearest he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91150" cy="33909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6.6: </w:t>
      </w:r>
      <w:r>
        <w:rPr>
          <w:rFonts w:ascii="Times New Roman" w:cs="Times New Roman" w:eastAsia="Times New Roman" w:hAnsi="Times New Roman"/>
          <w:sz w:val="22"/>
          <w:szCs w:val="22"/>
        </w:rPr>
        <w:t xml:space="preserve">Trip subscription with consent, and SOS with nearest help</w:t>
      </w:r>
    </w:p>
    <w:p>
      <w:pPr>
        <w:keepNext/>
        <w:spacing w:after="60" w:before="120"/>
        <w:jc w:val="center"/>
      </w:pPr>
      <w:r>
        <w:drawing>
          <wp:inline distT="0" distB="0" distL="0" distR="0">
            <wp:extent cx="2381250" cy="5153025"/>
            <wp:effectExtent t="0" r="0" b="0" l="0"/>
            <wp:docPr id="17" name="Figure 6.7" descr="Mobile view: Hindi question about helicopter booking" title="Mobile view: Hindi question about helicopter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381250" cy="515302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6.7: </w:t>
      </w:r>
      <w:r>
        <w:rPr>
          <w:rFonts w:ascii="Times New Roman" w:cs="Times New Roman" w:eastAsia="Times New Roman" w:hAnsi="Times New Roman"/>
          <w:sz w:val="22"/>
          <w:szCs w:val="22"/>
        </w:rPr>
        <w:t xml:space="preserve">Mobile view: Hindi question about helicopter booking</w:t>
      </w:r>
    </w:p>
    <w:p>
      <w:pPr>
        <w:pStyle w:val="Heading2"/>
        <w:keepNext/>
        <w:spacing w:after="120" w:before="240" w:line="360"/>
      </w:pPr>
      <w:r>
        <w:rPr>
          <w:rFonts w:ascii="Times New Roman" w:cs="Times New Roman" w:eastAsia="Times New Roman" w:hAnsi="Times New Roman"/>
          <w:b/>
          <w:bCs/>
          <w:sz w:val="28"/>
          <w:szCs w:val="28"/>
        </w:rPr>
        <w:t xml:space="preserve">6.2 Officials' Dashboard</w:t>
      </w:r>
    </w:p>
    <w:p>
      <w:pPr>
        <w:keepNext/>
        <w:spacing w:after="60" w:before="120"/>
        <w:jc w:val="center"/>
      </w:pPr>
      <w:r>
        <w:drawing>
          <wp:inline distT="0" distB="0" distL="0" distR="0">
            <wp:extent cx="5391150" cy="3390900"/>
            <wp:effectExtent t="0" r="0" b="0" l="0"/>
            <wp:docPr id="18" name="Figure 6.8" descr="Dashboard login (editor and approver roles)" title="Dashboard login (editor and approver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91150" cy="33909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6.8: </w:t>
      </w:r>
      <w:r>
        <w:rPr>
          <w:rFonts w:ascii="Times New Roman" w:cs="Times New Roman" w:eastAsia="Times New Roman" w:hAnsi="Times New Roman"/>
          <w:sz w:val="22"/>
          <w:szCs w:val="22"/>
        </w:rPr>
        <w:t xml:space="preserve">Dashboard login (editor and approver roles)</w:t>
      </w:r>
    </w:p>
    <w:p>
      <w:pPr>
        <w:keepNext/>
        <w:spacing w:after="60" w:before="120"/>
        <w:jc w:val="center"/>
      </w:pPr>
      <w:r>
        <w:drawing>
          <wp:inline distT="0" distB="0" distL="0" distR="0">
            <wp:extent cx="5391150" cy="3390900"/>
            <wp:effectExtent t="0" r="0" b="0" l="0"/>
            <wp:docPr id="19" name="Figure 6.9" descr="Dashboard overview: KPIs, questions by intent and live route risk" title="Dashboard overview: KPIs, questions by intent and live route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91150" cy="33909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6.9: </w:t>
      </w:r>
      <w:r>
        <w:rPr>
          <w:rFonts w:ascii="Times New Roman" w:cs="Times New Roman" w:eastAsia="Times New Roman" w:hAnsi="Times New Roman"/>
          <w:sz w:val="22"/>
          <w:szCs w:val="22"/>
        </w:rPr>
        <w:t xml:space="preserve">Dashboard overview: KPIs, questions by intent and live route risk</w:t>
      </w:r>
    </w:p>
    <w:p>
      <w:pPr>
        <w:keepNext/>
        <w:spacing w:after="60" w:before="120"/>
        <w:jc w:val="center"/>
      </w:pPr>
      <w:r>
        <w:drawing>
          <wp:inline distT="0" distB="0" distL="0" distR="0">
            <wp:extent cx="5391150" cy="3390900"/>
            <wp:effectExtent t="0" r="0" b="0" l="0"/>
            <wp:docPr id="20" name="Figure 6.10" descr="Editor drafts a bilingual advisory, which waits for approval" title="Editor drafts a bilingual advisory, which waits for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91150" cy="33909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6.10: </w:t>
      </w:r>
      <w:r>
        <w:rPr>
          <w:rFonts w:ascii="Times New Roman" w:cs="Times New Roman" w:eastAsia="Times New Roman" w:hAnsi="Times New Roman"/>
          <w:sz w:val="22"/>
          <w:szCs w:val="22"/>
        </w:rPr>
        <w:t xml:space="preserve">Editor drafts a bilingual advisory, which waits for approval</w:t>
      </w:r>
    </w:p>
    <w:p>
      <w:pPr>
        <w:keepNext/>
        <w:spacing w:after="60" w:before="120"/>
        <w:jc w:val="center"/>
      </w:pPr>
      <w:r>
        <w:drawing>
          <wp:inline distT="0" distB="0" distL="0" distR="0">
            <wp:extent cx="5391150" cy="3390900"/>
            <wp:effectExtent t="0" r="0" b="0" l="0"/>
            <wp:docPr id="21" name="Figure 6.11" descr="Approver publishes the advisory: 4 recipients, 3 by WhatsApp and 1 by SMS fallback" title="Approver publishes the advisory: 4 recipients, 3 by WhatsApp and 1 by SMS fa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91150" cy="33909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6.11: </w:t>
      </w:r>
      <w:r>
        <w:rPr>
          <w:rFonts w:ascii="Times New Roman" w:cs="Times New Roman" w:eastAsia="Times New Roman" w:hAnsi="Times New Roman"/>
          <w:sz w:val="22"/>
          <w:szCs w:val="22"/>
        </w:rPr>
        <w:t xml:space="preserve">Approver publishes the advisory: 4 recipients, 3 by WhatsApp and 1 by SMS fallback</w:t>
      </w:r>
    </w:p>
    <w:p>
      <w:pPr>
        <w:keepNext/>
        <w:spacing w:after="60" w:before="120"/>
        <w:jc w:val="center"/>
      </w:pPr>
      <w:r>
        <w:drawing>
          <wp:inline distT="0" distB="0" distL="0" distR="0">
            <wp:extent cx="5391150" cy="3390900"/>
            <wp:effectExtent t="0" r="0" b="0" l="0"/>
            <wp:docPr id="22" name="Figure 6.12" descr="Road-status update and IMD district alert entry" title="Road-status update and IMD district alert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91150" cy="33909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6.12: </w:t>
      </w:r>
      <w:r>
        <w:rPr>
          <w:rFonts w:ascii="Times New Roman" w:cs="Times New Roman" w:eastAsia="Times New Roman" w:hAnsi="Times New Roman"/>
          <w:sz w:val="22"/>
          <w:szCs w:val="22"/>
        </w:rPr>
        <w:t xml:space="preserve">Road-status update and IMD district alert entry</w:t>
      </w:r>
    </w:p>
    <w:p>
      <w:pPr>
        <w:keepNext/>
        <w:spacing w:after="60" w:before="120"/>
        <w:jc w:val="center"/>
      </w:pPr>
      <w:r>
        <w:drawing>
          <wp:inline distT="0" distB="0" distL="0" distR="0">
            <wp:extent cx="5391150" cy="3390900"/>
            <wp:effectExtent t="0" r="0" b="0" l="0"/>
            <wp:docPr id="23" name="Figure 6.13" descr="Alert delivery log in the traveller's language, with SMS fallback" title="Alert delivery log in the traveller's language, with SMS fa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91150" cy="33909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6.13: </w:t>
      </w:r>
      <w:r>
        <w:rPr>
          <w:rFonts w:ascii="Times New Roman" w:cs="Times New Roman" w:eastAsia="Times New Roman" w:hAnsi="Times New Roman"/>
          <w:sz w:val="22"/>
          <w:szCs w:val="22"/>
        </w:rPr>
        <w:t xml:space="preserve">Alert delivery log in the traveller's language, with SMS fallback</w:t>
      </w:r>
    </w:p>
    <w:p>
      <w:pPr>
        <w:keepNext/>
        <w:spacing w:after="60" w:before="120"/>
        <w:jc w:val="center"/>
      </w:pPr>
      <w:r>
        <w:drawing>
          <wp:inline distT="0" distB="0" distL="0" distR="0">
            <wp:extent cx="5391150" cy="3390900"/>
            <wp:effectExtent t="0" r="0" b="0" l="0"/>
            <wp:docPr id="24" name="Figure 6.14" descr="Forecast model back-test on the held-out 2025 season" title="Forecast model back-test on the held-out 2025 s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91150" cy="33909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6.14: </w:t>
      </w:r>
      <w:r>
        <w:rPr>
          <w:rFonts w:ascii="Times New Roman" w:cs="Times New Roman" w:eastAsia="Times New Roman" w:hAnsi="Times New Roman"/>
          <w:sz w:val="22"/>
          <w:szCs w:val="22"/>
        </w:rPr>
        <w:t xml:space="preserve">Forecast model back-test on the held-out 2025 season</w:t>
      </w:r>
    </w:p>
    <w:p>
      <w:pPr>
        <w:keepNext/>
        <w:spacing w:after="60" w:before="120"/>
        <w:jc w:val="center"/>
      </w:pPr>
      <w:r>
        <w:drawing>
          <wp:inline distT="0" distB="0" distL="0" distR="0">
            <wp:extent cx="5391150" cy="3390900"/>
            <wp:effectExtent t="0" r="0" b="0" l="0"/>
            <wp:docPr id="25" name="Figure 6.15" descr="Audit log of official actions" title="Audit log of official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91150" cy="33909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6.15: </w:t>
      </w:r>
      <w:r>
        <w:rPr>
          <w:rFonts w:ascii="Times New Roman" w:cs="Times New Roman" w:eastAsia="Times New Roman" w:hAnsi="Times New Roman"/>
          <w:sz w:val="22"/>
          <w:szCs w:val="22"/>
        </w:rPr>
        <w:t xml:space="preserve">Audit log of official actions</w:t>
      </w:r>
    </w:p>
    <w:p>
      <w:pPr>
        <w:pStyle w:val="Heading2"/>
        <w:keepNext/>
        <w:spacing w:after="120" w:before="240" w:line="360"/>
      </w:pPr>
      <w:r>
        <w:rPr>
          <w:rFonts w:ascii="Times New Roman" w:cs="Times New Roman" w:eastAsia="Times New Roman" w:hAnsi="Times New Roman"/>
          <w:b/>
          <w:bCs/>
          <w:sz w:val="28"/>
          <w:szCs w:val="28"/>
        </w:rPr>
        <w:t xml:space="preserve">6.3 Testing and Evaluation Results</w:t>
      </w:r>
    </w:p>
    <w:p>
      <w:pPr>
        <w:pStyle w:val="Heading3"/>
        <w:keepNext/>
        <w:spacing w:after="100" w:before="180" w:line="360"/>
      </w:pPr>
      <w:r>
        <w:rPr>
          <w:rFonts w:ascii="Times New Roman" w:cs="Times New Roman" w:eastAsia="Times New Roman" w:hAnsi="Times New Roman"/>
          <w:b/>
          <w:bCs/>
          <w:sz w:val="24"/>
          <w:szCs w:val="24"/>
        </w:rPr>
        <w:t xml:space="preserve">6.3.1 Test cases</w:t>
      </w:r>
    </w:p>
    <w:p>
      <w:pPr>
        <w:keepNext/>
        <w:spacing w:after="80" w:before="160"/>
        <w:jc w:val="center"/>
      </w:pPr>
      <w:r>
        <w:rPr>
          <w:rFonts w:ascii="Times New Roman" w:cs="Times New Roman" w:eastAsia="Times New Roman" w:hAnsi="Times New Roman"/>
          <w:b/>
          <w:bCs/>
          <w:sz w:val="22"/>
          <w:szCs w:val="22"/>
        </w:rPr>
        <w:t xml:space="preserve">Table 6.1: </w:t>
      </w:r>
      <w:r>
        <w:rPr>
          <w:rFonts w:ascii="Times New Roman" w:cs="Times New Roman" w:eastAsia="Times New Roman" w:hAnsi="Times New Roman"/>
          <w:sz w:val="22"/>
          <w:szCs w:val="22"/>
        </w:rPr>
        <w:t xml:space="preserve">Representative test cases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45"/>
        <w:gridCol w:w="3408"/>
        <w:gridCol w:w="2982"/>
        <w:gridCol w:w="1171"/>
      </w:tblGrid>
      <w:tr>
        <w:trPr>
          <w:cantSplit/>
          <w:tblHeader/>
        </w:trPr>
        <w:tc>
          <w:tcPr>
            <w:tcW w:type="dxa" w:w="74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18"/>
                <w:szCs w:val="18"/>
              </w:rPr>
              <w:t xml:space="preserve">TC</w:t>
            </w:r>
          </w:p>
        </w:tc>
        <w:tc>
          <w:tcPr>
            <w:tcW w:type="dxa" w:w="340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18"/>
                <w:szCs w:val="18"/>
              </w:rPr>
              <w:t xml:space="preserve">Test</w:t>
            </w:r>
          </w:p>
        </w:tc>
        <w:tc>
          <w:tcPr>
            <w:tcW w:type="dxa" w:w="298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18"/>
                <w:szCs w:val="18"/>
              </w:rPr>
              <w:t xml:space="preserve">Expected result</w:t>
            </w:r>
          </w:p>
        </w:tc>
        <w:tc>
          <w:tcPr>
            <w:tcW w:type="dxa" w:w="11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18"/>
                <w:szCs w:val="18"/>
              </w:rPr>
              <w:t xml:space="preserve">Result</w:t>
            </w:r>
          </w:p>
        </w:tc>
      </w:tr>
      <w:tr>
        <w:trPr>
          <w:cantSplit/>
          <w:tblHeader w:val="off"/>
        </w:trPr>
        <w:tc>
          <w:tcPr>
            <w:tcW w:type="dxa" w:w="7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TC-01</w:t>
            </w:r>
          </w:p>
        </w:tc>
        <w:tc>
          <w:tcPr>
            <w:tcW w:type="dxa" w:w="34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Detect language of English, Hindi and Gujarati text</w:t>
            </w:r>
          </w:p>
        </w:tc>
        <w:tc>
          <w:tcPr>
            <w:tcW w:type="dxa" w:w="298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en, hi, gu</w:t>
            </w:r>
          </w:p>
        </w:tc>
        <w:tc>
          <w:tcPr>
            <w:tcW w:type="dxa" w:w="11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Pass</w:t>
            </w:r>
          </w:p>
        </w:tc>
      </w:tr>
      <w:tr>
        <w:trPr>
          <w:cantSplit/>
          <w:tblHeader w:val="off"/>
        </w:trPr>
        <w:tc>
          <w:tcPr>
            <w:tcW w:type="dxa" w:w="7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TC-02</w:t>
            </w:r>
          </w:p>
        </w:tc>
        <w:tc>
          <w:tcPr>
            <w:tcW w:type="dxa" w:w="34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"my father has chest pain" / "हम फंस गए हैं"</w:t>
            </w:r>
          </w:p>
        </w:tc>
        <w:tc>
          <w:tcPr>
            <w:tcW w:type="dxa" w:w="298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Intent = emergency</w:t>
            </w:r>
          </w:p>
        </w:tc>
        <w:tc>
          <w:tcPr>
            <w:tcW w:type="dxa" w:w="11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Pass</w:t>
            </w:r>
          </w:p>
        </w:tc>
      </w:tr>
      <w:tr>
        <w:trPr>
          <w:cantSplit/>
          <w:tblHeader w:val="off"/>
        </w:trPr>
        <w:tc>
          <w:tcPr>
            <w:tcW w:type="dxa" w:w="7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TC-03</w:t>
            </w:r>
          </w:p>
        </w:tc>
        <w:tc>
          <w:tcPr>
            <w:tcW w:type="dxa" w:w="34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Extract shrine from "is kedar crowded" and age from "68 years"</w:t>
            </w:r>
          </w:p>
        </w:tc>
        <w:tc>
          <w:tcPr>
            <w:tcW w:type="dxa" w:w="298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kedarnath, 68</w:t>
            </w:r>
          </w:p>
        </w:tc>
        <w:tc>
          <w:tcPr>
            <w:tcW w:type="dxa" w:w="11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Pass</w:t>
            </w:r>
          </w:p>
        </w:tc>
      </w:tr>
      <w:tr>
        <w:trPr>
          <w:cantSplit/>
          <w:tblHeader w:val="off"/>
        </w:trPr>
        <w:tc>
          <w:tcPr>
            <w:tcW w:type="dxa" w:w="7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TC-04</w:t>
            </w:r>
          </w:p>
        </w:tc>
        <w:tc>
          <w:tcPr>
            <w:tcW w:type="dxa" w:w="34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Forecast 7 days in season; MAPE on held-out season</w:t>
            </w:r>
          </w:p>
        </w:tc>
        <w:tc>
          <w:tcPr>
            <w:tcW w:type="dxa" w:w="298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7 positive values; MAPE &lt;= 20%</w:t>
            </w:r>
          </w:p>
        </w:tc>
        <w:tc>
          <w:tcPr>
            <w:tcW w:type="dxa" w:w="11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Pass (13.3%)</w:t>
            </w:r>
          </w:p>
        </w:tc>
      </w:tr>
      <w:tr>
        <w:trPr>
          <w:cantSplit/>
          <w:tblHeader w:val="off"/>
        </w:trPr>
        <w:tc>
          <w:tcPr>
            <w:tcW w:type="dxa" w:w="7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TC-05</w:t>
            </w:r>
          </w:p>
        </w:tc>
        <w:tc>
          <w:tcPr>
            <w:tcW w:type="dxa" w:w="34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Forecast in January (season closed)</w:t>
            </w:r>
          </w:p>
        </w:tc>
        <w:tc>
          <w:tcPr>
            <w:tcW w:type="dxa" w:w="298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All days Closed</w:t>
            </w:r>
          </w:p>
        </w:tc>
        <w:tc>
          <w:tcPr>
            <w:tcW w:type="dxa" w:w="11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Pass</w:t>
            </w:r>
          </w:p>
        </w:tc>
      </w:tr>
      <w:tr>
        <w:trPr>
          <w:cantSplit/>
          <w:tblHeader w:val="off"/>
        </w:trPr>
        <w:tc>
          <w:tcPr>
            <w:tcW w:type="dxa" w:w="7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TC-06</w:t>
            </w:r>
          </w:p>
        </w:tc>
        <w:tc>
          <w:tcPr>
            <w:tcW w:type="dxa" w:w="34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Closed segment</w:t>
            </w:r>
          </w:p>
        </w:tc>
        <w:tc>
          <w:tcPr>
            <w:tcW w:type="dxa" w:w="298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Score 100, level Red</w:t>
            </w:r>
          </w:p>
        </w:tc>
        <w:tc>
          <w:tcPr>
            <w:tcW w:type="dxa" w:w="11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Pass</w:t>
            </w:r>
          </w:p>
        </w:tc>
      </w:tr>
      <w:tr>
        <w:trPr>
          <w:cantSplit/>
          <w:tblHeader w:val="off"/>
        </w:trPr>
        <w:tc>
          <w:tcPr>
            <w:tcW w:type="dxa" w:w="7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TC-07</w:t>
            </w:r>
          </w:p>
        </w:tc>
        <w:tc>
          <w:tcPr>
            <w:tcW w:type="dxa" w:w="34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Risk with Red alert and 140 mm rain vs. calm</w:t>
            </w:r>
          </w:p>
        </w:tc>
        <w:tc>
          <w:tcPr>
            <w:tcW w:type="dxa" w:w="298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Higher score, Orange/Red</w:t>
            </w:r>
          </w:p>
        </w:tc>
        <w:tc>
          <w:tcPr>
            <w:tcW w:type="dxa" w:w="11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Pass</w:t>
            </w:r>
          </w:p>
        </w:tc>
      </w:tr>
      <w:tr>
        <w:trPr>
          <w:cantSplit/>
          <w:tblHeader w:val="off"/>
        </w:trPr>
        <w:tc>
          <w:tcPr>
            <w:tcW w:type="dxa" w:w="7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TC-08</w:t>
            </w:r>
          </w:p>
        </w:tc>
        <w:tc>
          <w:tcPr>
            <w:tcW w:type="dxa" w:w="34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Safe halt for Sonprayag to Gaurikund</w:t>
            </w:r>
          </w:p>
        </w:tc>
        <w:tc>
          <w:tcPr>
            <w:tcW w:type="dxa" w:w="298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Town with stay + medical</w:t>
            </w:r>
          </w:p>
        </w:tc>
        <w:tc>
          <w:tcPr>
            <w:tcW w:type="dxa" w:w="11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Pass</w:t>
            </w:r>
          </w:p>
        </w:tc>
      </w:tr>
      <w:tr>
        <w:trPr>
          <w:cantSplit/>
          <w:tblHeader w:val="off"/>
        </w:trPr>
        <w:tc>
          <w:tcPr>
            <w:tcW w:type="dxa" w:w="7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TC-09</w:t>
            </w:r>
          </w:p>
        </w:tc>
        <w:tc>
          <w:tcPr>
            <w:tcW w:type="dxa" w:w="34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Health check with chest pain</w:t>
            </w:r>
          </w:p>
        </w:tc>
        <w:tc>
          <w:tcPr>
            <w:tcW w:type="dxa" w:w="298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Do not trek now</w:t>
            </w:r>
          </w:p>
        </w:tc>
        <w:tc>
          <w:tcPr>
            <w:tcW w:type="dxa" w:w="11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Pass</w:t>
            </w:r>
          </w:p>
        </w:tc>
      </w:tr>
      <w:tr>
        <w:trPr>
          <w:cantSplit/>
          <w:tblHeader w:val="off"/>
        </w:trPr>
        <w:tc>
          <w:tcPr>
            <w:tcW w:type="dxa" w:w="7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TC-10</w:t>
            </w:r>
          </w:p>
        </w:tc>
        <w:tc>
          <w:tcPr>
            <w:tcW w:type="dxa" w:w="34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68 years, BP + heart disease</w:t>
            </w:r>
          </w:p>
        </w:tc>
        <w:tc>
          <w:tcPr>
            <w:tcW w:type="dxa" w:w="298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Consult doctor first; Sonprayag screening</w:t>
            </w:r>
          </w:p>
        </w:tc>
        <w:tc>
          <w:tcPr>
            <w:tcW w:type="dxa" w:w="11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Pass</w:t>
            </w:r>
          </w:p>
        </w:tc>
      </w:tr>
      <w:tr>
        <w:trPr>
          <w:cantSplit/>
          <w:tblHeader w:val="off"/>
        </w:trPr>
        <w:tc>
          <w:tcPr>
            <w:tcW w:type="dxa" w:w="7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TC-11</w:t>
            </w:r>
          </w:p>
        </w:tc>
        <w:tc>
          <w:tcPr>
            <w:tcW w:type="dxa" w:w="34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LLM answer with number not in passages</w:t>
            </w:r>
          </w:p>
        </w:tc>
        <w:tc>
          <w:tcPr>
            <w:tcW w:type="dxa" w:w="298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Rejected by guardrail</w:t>
            </w:r>
          </w:p>
        </w:tc>
        <w:tc>
          <w:tcPr>
            <w:tcW w:type="dxa" w:w="11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Pass</w:t>
            </w:r>
          </w:p>
        </w:tc>
      </w:tr>
      <w:tr>
        <w:trPr>
          <w:cantSplit/>
          <w:tblHeader w:val="off"/>
        </w:trPr>
        <w:tc>
          <w:tcPr>
            <w:tcW w:type="dxa" w:w="7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TC-12</w:t>
            </w:r>
          </w:p>
        </w:tc>
        <w:tc>
          <w:tcPr>
            <w:tcW w:type="dxa" w:w="34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Ask registration question via API</w:t>
            </w:r>
          </w:p>
        </w:tc>
        <w:tc>
          <w:tcPr>
            <w:tcW w:type="dxa" w:w="298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Grounded answer with registration source</w:t>
            </w:r>
          </w:p>
        </w:tc>
        <w:tc>
          <w:tcPr>
            <w:tcW w:type="dxa" w:w="11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Pass</w:t>
            </w:r>
          </w:p>
        </w:tc>
      </w:tr>
      <w:tr>
        <w:trPr>
          <w:cantSplit/>
          <w:tblHeader w:val="off"/>
        </w:trPr>
        <w:tc>
          <w:tcPr>
            <w:tcW w:type="dxa" w:w="7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TC-13</w:t>
            </w:r>
          </w:p>
        </w:tc>
        <w:tc>
          <w:tcPr>
            <w:tcW w:type="dxa" w:w="34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Ask in Hindi</w:t>
            </w:r>
          </w:p>
        </w:tc>
        <w:tc>
          <w:tcPr>
            <w:tcW w:type="dxa" w:w="298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Answer in Devanagari</w:t>
            </w:r>
          </w:p>
        </w:tc>
        <w:tc>
          <w:tcPr>
            <w:tcW w:type="dxa" w:w="11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Pass</w:t>
            </w:r>
          </w:p>
        </w:tc>
      </w:tr>
      <w:tr>
        <w:trPr>
          <w:cantSplit/>
          <w:tblHeader w:val="off"/>
        </w:trPr>
        <w:tc>
          <w:tcPr>
            <w:tcW w:type="dxa" w:w="7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TC-14</w:t>
            </w:r>
          </w:p>
        </w:tc>
        <w:tc>
          <w:tcPr>
            <w:tcW w:type="dxa" w:w="34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Off-topic question</w:t>
            </w:r>
          </w:p>
        </w:tc>
        <w:tc>
          <w:tcPr>
            <w:tcW w:type="dxa" w:w="298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Fallback with 112</w:t>
            </w:r>
          </w:p>
        </w:tc>
        <w:tc>
          <w:tcPr>
            <w:tcW w:type="dxa" w:w="11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Pass</w:t>
            </w:r>
          </w:p>
        </w:tc>
      </w:tr>
      <w:tr>
        <w:trPr>
          <w:cantSplit/>
          <w:tblHeader w:val="off"/>
        </w:trPr>
        <w:tc>
          <w:tcPr>
            <w:tcW w:type="dxa" w:w="7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TC-15</w:t>
            </w:r>
          </w:p>
        </w:tc>
        <w:tc>
          <w:tcPr>
            <w:tcW w:type="dxa" w:w="34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Subscribe without consent</w:t>
            </w:r>
          </w:p>
        </w:tc>
        <w:tc>
          <w:tcPr>
            <w:tcW w:type="dxa" w:w="298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HTTP 400</w:t>
            </w:r>
          </w:p>
        </w:tc>
        <w:tc>
          <w:tcPr>
            <w:tcW w:type="dxa" w:w="11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Pass</w:t>
            </w:r>
          </w:p>
        </w:tc>
      </w:tr>
      <w:tr>
        <w:trPr>
          <w:cantSplit/>
          <w:tblHeader w:val="off"/>
        </w:trPr>
        <w:tc>
          <w:tcPr>
            <w:tcW w:type="dxa" w:w="7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TC-16</w:t>
            </w:r>
          </w:p>
        </w:tc>
        <w:tc>
          <w:tcPr>
            <w:tcW w:type="dxa" w:w="34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Approver drafts / editor approves / author self-approval</w:t>
            </w:r>
          </w:p>
        </w:tc>
        <w:tc>
          <w:tcPr>
            <w:tcW w:type="dxa" w:w="298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HTTP 403 / 403; approval by approver succeeds</w:t>
            </w:r>
          </w:p>
        </w:tc>
        <w:tc>
          <w:tcPr>
            <w:tcW w:type="dxa" w:w="11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Pass</w:t>
            </w:r>
          </w:p>
        </w:tc>
      </w:tr>
      <w:tr>
        <w:trPr>
          <w:cantSplit/>
          <w:tblHeader w:val="off"/>
        </w:trPr>
        <w:tc>
          <w:tcPr>
            <w:tcW w:type="dxa" w:w="7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TC-17</w:t>
            </w:r>
          </w:p>
        </w:tc>
        <w:tc>
          <w:tcPr>
            <w:tcW w:type="dxa" w:w="34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Broadcast to 2 subscribers, one failing on WhatsApp</w:t>
            </w:r>
          </w:p>
        </w:tc>
        <w:tc>
          <w:tcPr>
            <w:tcW w:type="dxa" w:w="298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2 recipients, 1 SMS fallback; advisory answerable</w:t>
            </w:r>
          </w:p>
        </w:tc>
        <w:tc>
          <w:tcPr>
            <w:tcW w:type="dxa" w:w="11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Pass</w:t>
            </w:r>
          </w:p>
        </w:tc>
      </w:tr>
      <w:tr>
        <w:trPr>
          <w:cantSplit/>
          <w:tblHeader w:val="off"/>
        </w:trPr>
        <w:tc>
          <w:tcPr>
            <w:tcW w:type="dxa" w:w="7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TC-18</w:t>
            </w:r>
          </w:p>
        </w:tc>
        <w:tc>
          <w:tcPr>
            <w:tcW w:type="dxa" w:w="340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Dashboard API without login</w:t>
            </w:r>
          </w:p>
        </w:tc>
        <w:tc>
          <w:tcPr>
            <w:tcW w:type="dxa" w:w="298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HTTP 401</w:t>
            </w:r>
          </w:p>
        </w:tc>
        <w:tc>
          <w:tcPr>
            <w:tcW w:type="dxa" w:w="117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Pass</w:t>
            </w:r>
          </w:p>
        </w:tc>
      </w:tr>
    </w:tbl>
    <w:p>
      <w:pPr>
        <w:spacing w:after="120"/>
      </w:pPr>
    </w:p>
    <w:p>
      <w:pPr>
        <w:keepNext/>
        <w:spacing w:after="60" w:before="120"/>
        <w:jc w:val="center"/>
      </w:pPr>
      <w:r>
        <w:drawing>
          <wp:inline distT="0" distB="0" distL="0" distR="0">
            <wp:extent cx="5124450" cy="2790825"/>
            <wp:effectExtent t="0" r="0" b="0" l="0"/>
            <wp:docPr id="26" name="Figure 6.16" descr="Automated test run: 18 tests passed" title="Automated test run: 18 test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24450" cy="279082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6.16: </w:t>
      </w:r>
      <w:r>
        <w:rPr>
          <w:rFonts w:ascii="Times New Roman" w:cs="Times New Roman" w:eastAsia="Times New Roman" w:hAnsi="Times New Roman"/>
          <w:sz w:val="22"/>
          <w:szCs w:val="22"/>
        </w:rPr>
        <w:t xml:space="preserve">Automated test run: 18 tests passed</w:t>
      </w:r>
    </w:p>
    <w:p>
      <w:pPr>
        <w:pStyle w:val="Heading3"/>
        <w:keepNext/>
        <w:spacing w:after="100" w:before="180" w:line="360"/>
      </w:pPr>
      <w:r>
        <w:rPr>
          <w:rFonts w:ascii="Times New Roman" w:cs="Times New Roman" w:eastAsia="Times New Roman" w:hAnsi="Times New Roman"/>
          <w:b/>
          <w:bCs/>
          <w:sz w:val="24"/>
          <w:szCs w:val="24"/>
        </w:rPr>
        <w:t xml:space="preserve">6.3.2 AI component evaluation</w:t>
      </w:r>
    </w:p>
    <w:p>
      <w:pPr>
        <w:spacing w:after="120" w:before="0" w:line="360"/>
        <w:jc w:val="both"/>
      </w:pPr>
      <w:r>
        <w:rPr>
          <w:rFonts w:ascii="Times New Roman" w:cs="Times New Roman" w:eastAsia="Times New Roman" w:hAnsi="Times New Roman"/>
          <w:sz w:val="24"/>
          <w:szCs w:val="24"/>
        </w:rPr>
        <w:t xml:space="preserve">The evaluation script measures the AI components on data not used for training: a gold set of 40 bilingual questions (27 English, 13 Hindi) written independently of the intent-training examples, 10 emergency phrasings, 10 off-topic questions and the held-out 2025 forecasting season.</w:t>
      </w:r>
    </w:p>
    <w:p>
      <w:pPr>
        <w:keepNext/>
        <w:spacing w:after="60" w:before="120"/>
        <w:jc w:val="center"/>
      </w:pPr>
      <w:r>
        <w:drawing>
          <wp:inline distT="0" distB="0" distL="0" distR="0">
            <wp:extent cx="5124450" cy="2790825"/>
            <wp:effectExtent t="0" r="0" b="0" l="0"/>
            <wp:docPr id="27" name="Figure 6.17" descr="Output of the offline evaluation script" title="Output of the offline evaluation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24450" cy="279082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6.17: </w:t>
      </w:r>
      <w:r>
        <w:rPr>
          <w:rFonts w:ascii="Times New Roman" w:cs="Times New Roman" w:eastAsia="Times New Roman" w:hAnsi="Times New Roman"/>
          <w:sz w:val="22"/>
          <w:szCs w:val="22"/>
        </w:rPr>
        <w:t xml:space="preserve">Output of the offline evaluation script</w:t>
      </w:r>
    </w:p>
    <w:p>
      <w:pPr>
        <w:keepNext/>
        <w:spacing w:after="80" w:before="160"/>
        <w:jc w:val="center"/>
      </w:pPr>
      <w:r>
        <w:rPr>
          <w:rFonts w:ascii="Times New Roman" w:cs="Times New Roman" w:eastAsia="Times New Roman" w:hAnsi="Times New Roman"/>
          <w:b/>
          <w:bCs/>
          <w:sz w:val="22"/>
          <w:szCs w:val="22"/>
        </w:rPr>
        <w:t xml:space="preserve">Table 6.2: </w:t>
      </w:r>
      <w:r>
        <w:rPr>
          <w:rFonts w:ascii="Times New Roman" w:cs="Times New Roman" w:eastAsia="Times New Roman" w:hAnsi="Times New Roman"/>
          <w:sz w:val="22"/>
          <w:szCs w:val="22"/>
        </w:rPr>
        <w:t xml:space="preserve">Evaluation results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22"/>
        <w:gridCol w:w="3343"/>
        <w:gridCol w:w="2026"/>
        <w:gridCol w:w="1215"/>
      </w:tblGrid>
      <w:tr>
        <w:trPr>
          <w:cantSplit/>
          <w:tblHeader/>
        </w:trPr>
        <w:tc>
          <w:tcPr>
            <w:tcW w:type="dxa" w:w="172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18"/>
                <w:szCs w:val="18"/>
              </w:rPr>
              <w:t xml:space="preserve">Component</w:t>
            </w:r>
          </w:p>
        </w:tc>
        <w:tc>
          <w:tcPr>
            <w:tcW w:type="dxa" w:w="33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18"/>
                <w:szCs w:val="18"/>
              </w:rPr>
              <w:t xml:space="preserve">Metric</w:t>
            </w:r>
          </w:p>
        </w:tc>
        <w:tc>
          <w:tcPr>
            <w:tcW w:type="dxa" w:w="2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18"/>
                <w:szCs w:val="18"/>
              </w:rPr>
              <w:t xml:space="preserve">Result</w:t>
            </w:r>
          </w:p>
        </w:tc>
        <w:tc>
          <w:tcPr>
            <w:tcW w:type="dxa" w:w="121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18"/>
                <w:szCs w:val="18"/>
              </w:rPr>
              <w:t xml:space="preserve">Target</w:t>
            </w:r>
          </w:p>
        </w:tc>
      </w:tr>
      <w:tr>
        <w:trPr>
          <w:cantSplit/>
          <w:tblHeader w:val="off"/>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Retrieval</w:t>
            </w:r>
          </w:p>
        </w:tc>
        <w:tc>
          <w:tcPr>
            <w:tcW w:type="dxa" w:w="33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Top-1 / top-3 accuracy (40 questions)</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87.5% / 95.0%</w:t>
            </w:r>
          </w:p>
        </w:tc>
        <w:tc>
          <w:tcPr>
            <w:tcW w:type="dxa" w:w="12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Top-3 &gt;= 90%</w:t>
            </w:r>
          </w:p>
        </w:tc>
      </w:tr>
      <w:tr>
        <w:trPr>
          <w:cantSplit/>
          <w:tblHeader w:val="off"/>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Retrieval</w:t>
            </w:r>
          </w:p>
        </w:tc>
        <w:tc>
          <w:tcPr>
            <w:tcW w:type="dxa" w:w="33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Top-1 accuracy, English / Hindi</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88.9% / 84.6%</w:t>
            </w:r>
          </w:p>
        </w:tc>
        <w:tc>
          <w:tcPr>
            <w:tcW w:type="dxa" w:w="12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w:t>
            </w:r>
          </w:p>
        </w:tc>
      </w:tr>
      <w:tr>
        <w:trPr>
          <w:cantSplit/>
          <w:tblHeader w:val="off"/>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Intent classifier</w:t>
            </w:r>
          </w:p>
        </w:tc>
        <w:tc>
          <w:tcPr>
            <w:tcW w:type="dxa" w:w="33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Accuracy on unseen questions</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85.0%</w:t>
            </w:r>
          </w:p>
        </w:tc>
        <w:tc>
          <w:tcPr>
            <w:tcW w:type="dxa" w:w="12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w:t>
            </w:r>
          </w:p>
        </w:tc>
      </w:tr>
      <w:tr>
        <w:trPr>
          <w:cantSplit/>
          <w:tblHeader w:val="off"/>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Emergency override</w:t>
            </w:r>
          </w:p>
        </w:tc>
        <w:tc>
          <w:tcPr>
            <w:tcW w:type="dxa" w:w="33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Recall on 10 emergency messages</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100%</w:t>
            </w:r>
          </w:p>
        </w:tc>
        <w:tc>
          <w:tcPr>
            <w:tcW w:type="dxa" w:w="12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100%</w:t>
            </w:r>
          </w:p>
        </w:tc>
      </w:tr>
      <w:tr>
        <w:trPr>
          <w:cantSplit/>
          <w:tblHeader w:val="off"/>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Emergency override</w:t>
            </w:r>
          </w:p>
        </w:tc>
        <w:tc>
          <w:tcPr>
            <w:tcW w:type="dxa" w:w="33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False alarms on 40 normal questions</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1 ("emergency number" question)</w:t>
            </w:r>
          </w:p>
        </w:tc>
        <w:tc>
          <w:tcPr>
            <w:tcW w:type="dxa" w:w="12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Low</w:t>
            </w:r>
          </w:p>
        </w:tc>
      </w:tr>
      <w:tr>
        <w:trPr>
          <w:cantSplit/>
          <w:tblHeader w:val="off"/>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Domain gate</w:t>
            </w:r>
          </w:p>
        </w:tc>
        <w:tc>
          <w:tcPr>
            <w:tcW w:type="dxa" w:w="33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In-domain answered / off-topic rejected</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100% / 80%</w:t>
            </w:r>
          </w:p>
        </w:tc>
        <w:tc>
          <w:tcPr>
            <w:tcW w:type="dxa" w:w="12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w:t>
            </w:r>
          </w:p>
        </w:tc>
      </w:tr>
      <w:tr>
        <w:trPr>
          <w:cantSplit/>
          <w:tblHeader w:val="off"/>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Forecasting</w:t>
            </w:r>
          </w:p>
        </w:tc>
        <w:tc>
          <w:tcPr>
            <w:tcW w:type="dxa" w:w="33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MAPE, normal days, all shrines (2025)</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13.3%</w:t>
            </w:r>
          </w:p>
        </w:tc>
        <w:tc>
          <w:tcPr>
            <w:tcW w:type="dxa" w:w="12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&lt;= 20%</w:t>
            </w:r>
          </w:p>
        </w:tc>
      </w:tr>
      <w:tr>
        <w:trPr>
          <w:cantSplit/>
          <w:tblHeader w:val="off"/>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Forecasting</w:t>
            </w:r>
          </w:p>
        </w:tc>
        <w:tc>
          <w:tcPr>
            <w:tcW w:type="dxa" w:w="33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MAPE by shrine (Kedarnath, Badrinath, Gangotri, Yamunotri, Hemkund)</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13.8, 12.6, 15.6, 13.0, 10.8%</w:t>
            </w:r>
          </w:p>
        </w:tc>
        <w:tc>
          <w:tcPr>
            <w:tcW w:type="dxa" w:w="12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&lt;= 20%</w:t>
            </w:r>
          </w:p>
        </w:tc>
      </w:tr>
      <w:tr>
        <w:trPr>
          <w:cantSplit/>
          <w:tblHeader w:val="off"/>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Forecasting</w:t>
            </w:r>
          </w:p>
        </w:tc>
        <w:tc>
          <w:tcPr>
            <w:tcW w:type="dxa" w:w="33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Crowd-band accuracy</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80.3%</w:t>
            </w:r>
          </w:p>
        </w:tc>
        <w:tc>
          <w:tcPr>
            <w:tcW w:type="dxa" w:w="12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w:t>
            </w:r>
          </w:p>
        </w:tc>
      </w:tr>
      <w:tr>
        <w:trPr>
          <w:cantSplit/>
          <w:tblHeader w:val="off"/>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Performance</w:t>
            </w:r>
          </w:p>
        </w:tc>
        <w:tc>
          <w:tcPr>
            <w:tcW w:type="dxa" w:w="334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Retrieval + intent time per question</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about 4.3 ms</w:t>
            </w:r>
          </w:p>
        </w:tc>
        <w:tc>
          <w:tcPr>
            <w:tcW w:type="dxa" w:w="12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18"/>
                <w:szCs w:val="18"/>
              </w:rPr>
              <w:t xml:space="preserve">&lt; 4 s total</w:t>
            </w:r>
          </w:p>
        </w:tc>
      </w:tr>
    </w:tbl>
    <w:p>
      <w:pPr>
        <w:spacing w:after="120"/>
      </w:pPr>
    </w:p>
    <w:p>
      <w:pPr>
        <w:keepNext/>
        <w:spacing w:after="60" w:before="120"/>
        <w:jc w:val="center"/>
      </w:pPr>
      <w:r>
        <w:drawing>
          <wp:inline distT="0" distB="0" distL="0" distR="0">
            <wp:extent cx="4933950" cy="2076450"/>
            <wp:effectExtent t="0" r="0" b="0" l="0"/>
            <wp:docPr id="28" name="Figure 6.18" descr="Evaluation results of the AI components" title="Evaluation results of the AI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933950" cy="20764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6.18: </w:t>
      </w:r>
      <w:r>
        <w:rPr>
          <w:rFonts w:ascii="Times New Roman" w:cs="Times New Roman" w:eastAsia="Times New Roman" w:hAnsi="Times New Roman"/>
          <w:sz w:val="22"/>
          <w:szCs w:val="22"/>
        </w:rPr>
        <w:t xml:space="preserve">Evaluation results of the AI components</w:t>
      </w:r>
    </w:p>
    <w:p>
      <w:pPr>
        <w:keepNext/>
        <w:spacing w:after="60" w:before="120"/>
        <w:jc w:val="center"/>
      </w:pPr>
      <w:r>
        <w:drawing>
          <wp:inline distT="0" distB="0" distL="0" distR="0">
            <wp:extent cx="5124450" cy="2143125"/>
            <wp:effectExtent t="0" r="0" b="0" l="0"/>
            <wp:docPr id="29" name="Figure 6.19" descr="Kedarnath forecast vs. actual on the held-out 2025 season (synthetic history)" title="Kedarnath forecast vs. actual on the held-out 2025 season (synthetic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124450" cy="214312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6.19: </w:t>
      </w:r>
      <w:r>
        <w:rPr>
          <w:rFonts w:ascii="Times New Roman" w:cs="Times New Roman" w:eastAsia="Times New Roman" w:hAnsi="Times New Roman"/>
          <w:sz w:val="22"/>
          <w:szCs w:val="22"/>
        </w:rPr>
        <w:t xml:space="preserve">Kedarnath forecast vs. actual on the held-out 2025 season (synthetic history)</w:t>
      </w:r>
    </w:p>
    <w:p>
      <w:r>
        <w:br w:type="page"/>
      </w:r>
    </w:p>
    <w:p>
      <w:pPr>
        <w:pStyle w:val="Heading1"/>
        <w:spacing w:after="360" w:line="360"/>
        <w:jc w:val="center"/>
      </w:pPr>
      <w:r>
        <w:rPr>
          <w:rFonts w:ascii="Times New Roman" w:cs="Times New Roman" w:eastAsia="Times New Roman" w:hAnsi="Times New Roman"/>
          <w:b/>
          <w:bCs/>
          <w:sz w:val="28"/>
          <w:szCs w:val="28"/>
        </w:rPr>
        <w:t xml:space="preserve">CHAPTER 7</w:t>
      </w:r>
      <w:r>
        <w:rPr>
          <w:rFonts w:ascii="Times New Roman" w:cs="Times New Roman" w:eastAsia="Times New Roman" w:hAnsi="Times New Roman"/>
          <w:b/>
          <w:bCs/>
          <w:sz w:val="32"/>
          <w:szCs w:val="32"/>
        </w:rPr>
        <w:br/>
        <w:t xml:space="preserve">CONCLUSION</w:t>
      </w:r>
    </w:p>
    <w:p>
      <w:pPr>
        <w:pStyle w:val="Heading2"/>
        <w:keepNext/>
        <w:spacing w:after="120" w:before="240" w:line="360"/>
      </w:pPr>
      <w:r>
        <w:rPr>
          <w:rFonts w:ascii="Times New Roman" w:cs="Times New Roman" w:eastAsia="Times New Roman" w:hAnsi="Times New Roman"/>
          <w:b/>
          <w:bCs/>
          <w:sz w:val="28"/>
          <w:szCs w:val="28"/>
        </w:rPr>
        <w:t xml:space="preserve">7.1 Conclusion</w:t>
      </w:r>
    </w:p>
    <w:p>
      <w:pPr>
        <w:spacing w:after="120" w:before="0" w:line="360"/>
        <w:jc w:val="both"/>
      </w:pPr>
      <w:r>
        <w:rPr>
          <w:rFonts w:ascii="Times New Roman" w:cs="Times New Roman" w:eastAsia="Times New Roman" w:hAnsi="Times New Roman"/>
          <w:sz w:val="24"/>
          <w:szCs w:val="24"/>
        </w:rPr>
        <w:t xml:space="preserve">This project set out to address a real and recurring problem in Uttarakhand: millions of pilgrims make safety-critical travel decisions with fragmented, generic information, while officials lack tools to forecast crowds and warn the right people in time. </w:t>
      </w:r>
      <w:r>
        <w:rPr>
          <w:rFonts w:ascii="Times New Roman" w:cs="Times New Roman" w:eastAsia="Times New Roman" w:hAnsi="Times New Roman"/>
          <w:b/>
          <w:bCs/>
          <w:sz w:val="24"/>
          <w:szCs w:val="24"/>
        </w:rPr>
        <w:t xml:space="preserve">YatraSetu AI</w:t>
      </w:r>
      <w:r>
        <w:rPr>
          <w:rFonts w:ascii="Times New Roman" w:cs="Times New Roman" w:eastAsia="Times New Roman" w:hAnsi="Times New Roman"/>
          <w:sz w:val="24"/>
          <w:szCs w:val="24"/>
        </w:rPr>
        <w:t xml:space="preserve"> shows that a small, well-designed system built from open components can close much of this gap.</w:t>
      </w:r>
    </w:p>
    <w:p>
      <w:pPr>
        <w:spacing w:after="120" w:before="0" w:line="360"/>
        <w:jc w:val="both"/>
      </w:pPr>
      <w:r>
        <w:rPr>
          <w:rFonts w:ascii="Times New Roman" w:cs="Times New Roman" w:eastAsia="Times New Roman" w:hAnsi="Times New Roman"/>
          <w:sz w:val="24"/>
          <w:szCs w:val="24"/>
        </w:rPr>
        <w:t xml:space="preserve">The working prototype combines a bilingual retrieval-grounded assistant with a deterministic emergency path, a gradient-boosted crowd forecaster linked to carrying capacity, an explainable route-risk model with safe-halt advice, a health-readiness module, consent-based trip alerts with SMS fallback, and an officials' dashboard with four-eyes approval and a full audit trail. All 18 automated tests pass, retrieval reaches 95% top-3 accuracy on a bilingual gold set, every emergency phrasing was caught, and the forecaster achieves 13.3% MAPE on a held-out season. The system runs on an ordinary laptop with no external services, and can be connected to Bhashini, an LLM and the WhatsApp Business Platform through configuration.</w:t>
      </w:r>
    </w:p>
    <w:p>
      <w:pPr>
        <w:pStyle w:val="Heading2"/>
        <w:keepNext/>
        <w:spacing w:after="120" w:before="240" w:line="360"/>
      </w:pPr>
      <w:r>
        <w:rPr>
          <w:rFonts w:ascii="Times New Roman" w:cs="Times New Roman" w:eastAsia="Times New Roman" w:hAnsi="Times New Roman"/>
          <w:b/>
          <w:bCs/>
          <w:sz w:val="28"/>
          <w:szCs w:val="28"/>
        </w:rPr>
        <w:t xml:space="preserve">7.2 Achievement of Objectives</w:t>
      </w:r>
    </w:p>
    <w:p>
      <w:pPr>
        <w:keepNext/>
        <w:spacing w:after="80" w:before="160"/>
        <w:jc w:val="center"/>
      </w:pPr>
      <w:r>
        <w:rPr>
          <w:rFonts w:ascii="Times New Roman" w:cs="Times New Roman" w:eastAsia="Times New Roman" w:hAnsi="Times New Roman"/>
          <w:b/>
          <w:bCs/>
          <w:sz w:val="22"/>
          <w:szCs w:val="22"/>
        </w:rPr>
        <w:t xml:space="preserve">Table 7.1: </w:t>
      </w:r>
      <w:r>
        <w:rPr>
          <w:rFonts w:ascii="Times New Roman" w:cs="Times New Roman" w:eastAsia="Times New Roman" w:hAnsi="Times New Roman"/>
          <w:sz w:val="22"/>
          <w:szCs w:val="22"/>
        </w:rPr>
        <w:t xml:space="preserve">Objectives versus achievement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2"/>
        <w:gridCol w:w="2699"/>
        <w:gridCol w:w="3115"/>
      </w:tblGrid>
      <w:tr>
        <w:trPr>
          <w:cantSplit/>
          <w:tblHeader/>
        </w:trPr>
        <w:tc>
          <w:tcPr>
            <w:tcW w:type="dxa" w:w="249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Objective</w:t>
            </w:r>
          </w:p>
        </w:tc>
        <w:tc>
          <w:tcPr>
            <w:tcW w:type="dxa" w:w="269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Target</w:t>
            </w:r>
          </w:p>
        </w:tc>
        <w:tc>
          <w:tcPr>
            <w:tcW w:type="dxa" w:w="311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jc w:val="left"/>
            </w:pPr>
            <w:r>
              <w:rPr>
                <w:rFonts w:ascii="Times New Roman" w:cs="Times New Roman" w:eastAsia="Times New Roman" w:hAnsi="Times New Roman"/>
                <w:b/>
                <w:bCs/>
                <w:sz w:val="20"/>
                <w:szCs w:val="20"/>
              </w:rPr>
              <w:t xml:space="preserve">Achieved</w:t>
            </w:r>
          </w:p>
        </w:tc>
      </w:tr>
      <w:tr>
        <w:trPr>
          <w:cantSplit/>
          <w:tblHeader w:val="off"/>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O1 Bilingual grounded assistant</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Top-3 retrieval &gt;= 90%; sources shown</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95.0% top-3; source and date on every grounded answer</w:t>
            </w:r>
          </w:p>
        </w:tc>
      </w:tr>
      <w:tr>
        <w:trPr>
          <w:cantSplit/>
          <w:tblHeader w:val="off"/>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O2 Crowd forecast vs. capacity</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MAPE &lt;= 20%</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13.3% MAPE; 80.3% band accuracy; alternatives suggested</w:t>
            </w:r>
          </w:p>
        </w:tc>
      </w:tr>
      <w:tr>
        <w:trPr>
          <w:cantSplit/>
          <w:tblHeader w:val="off"/>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O3 Route risk and alerts</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Automatic alerts for Orange/Red; SMS fallback</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Implemented and tested (TC-06 to TC-08, TC-17)</w:t>
            </w:r>
          </w:p>
        </w:tc>
      </w:tr>
      <w:tr>
        <w:trPr>
          <w:cantSplit/>
          <w:tblHeader w:val="off"/>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O4 Health check and SOS</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Correct categories; nearest help</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Implemented and tested (TC-09, TC-10)</w:t>
            </w:r>
          </w:p>
        </w:tc>
      </w:tr>
      <w:tr>
        <w:trPr>
          <w:cantSplit/>
          <w:tblHeader w:val="off"/>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O5 Dashboard with four-eyes approval</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Self-approval blocked; advisory immediately answerable</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Implemented and tested (TC-16, TC-17)</w:t>
            </w:r>
          </w:p>
        </w:tc>
      </w:tr>
      <w:tr>
        <w:trPr>
          <w:cantSplit/>
          <w:tblHeader w:val="off"/>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O6 Low-cost, private, replicable</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Offline; consent; hashed phone numbers</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jc w:val="left"/>
            </w:pPr>
            <w:r>
              <w:rPr>
                <w:rFonts w:ascii="Times New Roman" w:cs="Times New Roman" w:eastAsia="Times New Roman" w:hAnsi="Times New Roman"/>
                <w:sz w:val="20"/>
                <w:szCs w:val="20"/>
              </w:rPr>
              <w:t xml:space="preserve">Runs offline; open-source; one-command setup</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7.3 Limitations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The footfall history is </w:t>
      </w:r>
      <w:r>
        <w:rPr>
          <w:rFonts w:ascii="Times New Roman" w:cs="Times New Roman" w:eastAsia="Times New Roman" w:hAnsi="Times New Roman"/>
          <w:b/>
          <w:bCs/>
          <w:sz w:val="24"/>
          <w:szCs w:val="24"/>
        </w:rPr>
        <w:t xml:space="preserve">synthetic</w:t>
      </w:r>
      <w:r>
        <w:rPr>
          <w:rFonts w:ascii="Times New Roman" w:cs="Times New Roman" w:eastAsia="Times New Roman" w:hAnsi="Times New Roman"/>
          <w:sz w:val="24"/>
          <w:szCs w:val="24"/>
        </w:rPr>
        <w:t xml:space="preserve"> (calibrated to published totals); forecast accuracy must be re-validated on official daily counts.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The knowledge base is a demonstration set of 13 documents; a production system needs content curated and maintained with the tourism, health and police departments.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Hindi and English are supported end to end; other languages depend on Bhashini credentials, and voice input/output is not yet implemented.</w:t>
      </w:r>
    </w:p>
    <w:p>
      <w:pPr>
        <w:pStyle w:val="ListParagraph"/>
        <w:numPr>
          <w:ilvl w:val="0"/>
          <w:numId w:val="3"/>
        </w:numPr>
        <w:spacing w:after="60" w:line="360"/>
        <w:jc w:val="both"/>
      </w:pPr>
      <w:r>
        <w:rPr>
          <w:rFonts w:ascii="Times New Roman" w:cs="Times New Roman" w:eastAsia="Times New Roman" w:hAnsi="Times New Roman"/>
          <w:sz w:val="24"/>
          <w:szCs w:val="24"/>
        </w:rPr>
        <w:t xml:space="preserve">WhatsApp and SMS delivery are simulated through an outbox; live integration requires business verification and DLT-registered templates.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Route attributes (slope class, landslide history) are illustrative planning values, not survey data.</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The extractive answer mode can include less relevant sentences for broad questions; the optional LLM mode improves fluency but needs an API and careful evaluation.</w:t>
      </w:r>
    </w:p>
    <w:p>
      <w:pPr>
        <w:pStyle w:val="Heading2"/>
        <w:keepNext/>
        <w:spacing w:after="120" w:before="240" w:line="360"/>
      </w:pPr>
      <w:r>
        <w:rPr>
          <w:rFonts w:ascii="Times New Roman" w:cs="Times New Roman" w:eastAsia="Times New Roman" w:hAnsi="Times New Roman"/>
          <w:b/>
          <w:bCs/>
          <w:sz w:val="28"/>
          <w:szCs w:val="28"/>
        </w:rPr>
        <w:t xml:space="preserve">7.4 Future Scope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Sign a data-sharing agreement to train on official daily footfall and registration data, and add real IMD feed integration.</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Add voice notes (Bhashini ASR/TTS) and an IVR line for feature-phone users; research Garhwali and Kumaoni language support.</w:t>
      </w:r>
    </w:p>
    <w:p>
      <w:pPr>
        <w:pStyle w:val="ListParagraph"/>
        <w:numPr>
          <w:ilvl w:val="0"/>
          <w:numId w:val="3"/>
        </w:numPr>
        <w:spacing w:after="60" w:line="360"/>
        <w:jc w:val="both"/>
      </w:pPr>
      <w:r>
        <w:rPr>
          <w:rFonts w:ascii="Times New Roman" w:cs="Times New Roman" w:eastAsia="Times New Roman" w:hAnsi="Times New Roman"/>
          <w:sz w:val="24"/>
          <w:szCs w:val="24"/>
        </w:rPr>
        <w:t xml:space="preserve">Use multilingual dense embeddings and re-ranking to improve retrieval, and evaluate an LLM-based answer mode with human reviewers.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Integrate satellite rainfall nowcasts and landslide susceptibility maps (as in LHASA) for finer route-risk estimates.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Pilot with district control rooms of Rudraprayag and Chamoli during a yatra season and measure impact on crowd peaks and response times.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Extend to Kanwar Yatra, Adi Kailash, Valley of Flowers and to other Himalayan states.</w:t>
      </w:r>
    </w:p>
    <w:p>
      <w:r>
        <w:br w:type="page"/>
      </w:r>
    </w:p>
    <w:p>
      <w:pPr>
        <w:pStyle w:val="Heading1"/>
        <w:spacing w:after="360"/>
        <w:jc w:val="center"/>
      </w:pPr>
      <w:r>
        <w:rPr>
          <w:rFonts w:ascii="Times New Roman" w:cs="Times New Roman" w:eastAsia="Times New Roman" w:hAnsi="Times New Roman"/>
          <w:b/>
          <w:bCs/>
          <w:sz w:val="28"/>
          <w:szCs w:val="28"/>
        </w:rPr>
        <w:t xml:space="preserve">CHAPTER 8</w:t>
      </w:r>
      <w:r>
        <w:rPr>
          <w:rFonts w:ascii="Times New Roman" w:cs="Times New Roman" w:eastAsia="Times New Roman" w:hAnsi="Times New Roman"/>
          <w:b/>
          <w:bCs/>
          <w:sz w:val="32"/>
          <w:szCs w:val="32"/>
        </w:rPr>
        <w:br/>
        <w:t xml:space="preserve">BIBLIOGRAPHY</w:t>
      </w:r>
    </w:p>
    <w:p>
      <w:pPr>
        <w:spacing w:after="120" w:before="0" w:line="360"/>
        <w:jc w:val="both"/>
      </w:pPr>
      <w:r>
        <w:rPr>
          <w:rFonts w:ascii="Times New Roman" w:cs="Times New Roman" w:eastAsia="Times New Roman" w:hAnsi="Times New Roman"/>
          <w:sz w:val="24"/>
          <w:szCs w:val="24"/>
        </w:rPr>
        <w:t xml:space="preserve">References are arranged in alphabetical order of the first author's surname (or organisation).</w:t>
      </w:r>
    </w:p>
    <w:p>
      <w:pPr>
        <w:tabs>
          <w:tab w:val="left" w:pos="560"/>
        </w:tabs>
        <w:spacing w:after="100" w:line="300"/>
        <w:ind w:left="560" w:hanging="56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Brown, T., Mann, B., Ryder, N., Subbiah, M., Kaplan, J., Dhariwal, P. and Amodei, D. et al., Language Models are Few-Shot Learners, Advances in Neural Information Processing Systems, 33, 1877-1901, 2020.</w:t>
      </w:r>
    </w:p>
    <w:p>
      <w:pPr>
        <w:tabs>
          <w:tab w:val="left" w:pos="560"/>
        </w:tabs>
        <w:spacing w:after="100" w:line="300"/>
        <w:ind w:left="560" w:hanging="56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Business Today, Rain fury in Uttarakhand: Cloudburst in Chamoli, 2,500 tourists stranded in Mussoorie, restoration work underway, 18 September 2025. Available: https://www.businesstoday.in</w:t>
      </w:r>
    </w:p>
    <w:p>
      <w:pPr>
        <w:tabs>
          <w:tab w:val="left" w:pos="560"/>
        </w:tabs>
        <w:spacing w:after="100" w:line="300"/>
        <w:ind w:left="560" w:hanging="56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Counterview, Rising footfall, rising risks: SDC Foundation seeks focus on safety and carrying capacity in Char Dham Yatra, December 2025. Available: https://www.counterview.in/2025/12/rising-footfall-rising-risks-sdc-seeks.html</w:t>
      </w:r>
    </w:p>
    <w:p>
      <w:pPr>
        <w:tabs>
          <w:tab w:val="left" w:pos="560"/>
        </w:tabs>
        <w:spacing w:after="100" w:line="300"/>
        <w:ind w:left="560" w:hanging="56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Deccan Herald, CM Dhami launches Uttarakhand Bhookamp Alert app, August 2021. Available: https://www.deccanherald.com</w:t>
      </w:r>
    </w:p>
    <w:p>
      <w:pPr>
        <w:tabs>
          <w:tab w:val="left" w:pos="560"/>
        </w:tabs>
        <w:spacing w:after="100" w:line="300"/>
        <w:ind w:left="560" w:hanging="56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Down To Earth, Tourism in Uttarakhand needs regulation. Available: https://www.downtoearth.org.in/environment/tourism-in-uttarakhand-needs-regulation-41499</w:t>
      </w:r>
    </w:p>
    <w:p>
      <w:pPr>
        <w:tabs>
          <w:tab w:val="left" w:pos="560"/>
        </w:tabs>
        <w:spacing w:after="100" w:line="300"/>
        <w:ind w:left="560" w:hanging="56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ETV Bharat, Why Char Dham witnesses high death toll? 56 devotees died in 28 days, 28 May 2025. Available: https://www.etvbharat.com</w:t>
      </w:r>
    </w:p>
    <w:p>
      <w:pPr>
        <w:tabs>
          <w:tab w:val="left" w:pos="560"/>
        </w:tabs>
        <w:spacing w:after="100" w:line="300"/>
        <w:ind w:left="560" w:hanging="560"/>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ETV Bharat, Uttarakhand records all-time high tourist footfall in 2025, crosses 6 crore mark, February 2026 (cited as ETV Bharat, 2026a). Available: https://www.etvbharat.com</w:t>
      </w:r>
    </w:p>
    <w:p>
      <w:pPr>
        <w:tabs>
          <w:tab w:val="left" w:pos="560"/>
        </w:tabs>
        <w:spacing w:after="100" w:line="300"/>
        <w:ind w:left="560" w:hanging="560"/>
        <w:jc w:val="both"/>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ETV Bharat, Adequate attention needs to be paid to carrying capacity of Chardham Yatra shrines, May 2026 (cited as ETV Bharat, 2026b). Available: https://www.etvbharat.com</w:t>
      </w:r>
    </w:p>
    <w:p>
      <w:pPr>
        <w:tabs>
          <w:tab w:val="left" w:pos="560"/>
        </w:tabs>
        <w:spacing w:after="100" w:line="300"/>
        <w:ind w:left="560" w:hanging="560"/>
        <w:jc w:val="both"/>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Friedman, J.H., Greedy Function Approximation: A Gradient Boosting Machine, The Annals of Statistics, 29(5), 1189-1232, 2001.</w:t>
      </w:r>
    </w:p>
    <w:p>
      <w:pPr>
        <w:tabs>
          <w:tab w:val="left" w:pos="560"/>
        </w:tabs>
        <w:spacing w:after="100" w:line="300"/>
        <w:ind w:left="560" w:hanging="560"/>
        <w:jc w:val="both"/>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Froude, M.J. and Petley, D.N., Global fatal landslide occurrence from 2004 to 2016, Natural Hazards and Earth System Sciences, 18, 2161-2181, 2018.</w:t>
      </w:r>
    </w:p>
    <w:p>
      <w:pPr>
        <w:tabs>
          <w:tab w:val="left" w:pos="560"/>
        </w:tabs>
        <w:spacing w:after="100" w:line="300"/>
        <w:ind w:left="560" w:hanging="560"/>
        <w:jc w:val="both"/>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Gala, J., Chitale, P.A., Raghavan, A.K., Gumma, V., Doddapaneni, S., Kumar, A., Khapra, M.M., Dabre, R. and Kunchukuttan, A. et al., IndicTrans2: Towards High-Quality and Accessible Machine Translation Models for all 22 Scheduled Indian Languages, Transactions on Machine Learning Research, 2023.</w:t>
      </w:r>
    </w:p>
    <w:p>
      <w:pPr>
        <w:tabs>
          <w:tab w:val="left" w:pos="560"/>
        </w:tabs>
        <w:spacing w:after="100" w:line="300"/>
        <w:ind w:left="560" w:hanging="560"/>
        <w:jc w:val="both"/>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Government of India, Digital Personal Data Protection Act, 2023 (No. 22 of 2023), Ministry of Electronics and Information Technology, 2023.</w:t>
      </w:r>
    </w:p>
    <w:p>
      <w:pPr>
        <w:tabs>
          <w:tab w:val="left" w:pos="560"/>
        </w:tabs>
        <w:spacing w:after="100" w:line="300"/>
        <w:ind w:left="560" w:hanging="560"/>
        <w:jc w:val="both"/>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Government of Uttarakhand, Registration and Tourist Care System: Registration Process Steps, Uttarakhand Tourism Development Board, 2024. Available: https://registrationandtouristcare.uk.gov.in</w:t>
      </w:r>
    </w:p>
    <w:p>
      <w:pPr>
        <w:tabs>
          <w:tab w:val="left" w:pos="560"/>
        </w:tabs>
        <w:spacing w:after="100" w:line="300"/>
        <w:ind w:left="560" w:hanging="560"/>
        <w:jc w:val="both"/>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Gretzel, U., Sigala, M., Xiang, Z. and Koo, C., Smart tourism: foundations and developments, Electronic Markets, 25(3), 179-188, 2015.</w:t>
      </w:r>
    </w:p>
    <w:p>
      <w:pPr>
        <w:tabs>
          <w:tab w:val="left" w:pos="560"/>
        </w:tabs>
        <w:spacing w:after="100" w:line="300"/>
        <w:ind w:left="560" w:hanging="560"/>
        <w:jc w:val="both"/>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Hyndman, R.J. and Athanasopoulos, G., Forecasting: Principles and Practice, 3rd edition, OTexts, Melbourne, 2021.</w:t>
      </w:r>
    </w:p>
    <w:p>
      <w:pPr>
        <w:tabs>
          <w:tab w:val="left" w:pos="560"/>
        </w:tabs>
        <w:spacing w:after="100" w:line="300"/>
        <w:ind w:left="560" w:hanging="560"/>
        <w:jc w:val="both"/>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IEEE, IEEE Recommended Practice for Software Requirements Specifications, IEEE Std 830-1998, 1998.</w:t>
      </w:r>
    </w:p>
    <w:p>
      <w:pPr>
        <w:tabs>
          <w:tab w:val="left" w:pos="560"/>
        </w:tabs>
        <w:spacing w:after="100" w:line="300"/>
        <w:ind w:left="560" w:hanging="560"/>
        <w:jc w:val="both"/>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ISO/IEC/IEEE, Systems and software engineering: Life cycle processes, Requirements engineering, ISO/IEC/IEEE 29148:2018, 2018.</w:t>
      </w:r>
    </w:p>
    <w:p>
      <w:pPr>
        <w:tabs>
          <w:tab w:val="left" w:pos="560"/>
        </w:tabs>
        <w:spacing w:after="100" w:line="300"/>
        <w:ind w:left="560" w:hanging="560"/>
        <w:jc w:val="both"/>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Ji, Z., Lee, N., Frieske, R., Yu, T., Su, D., Xu, Y., Ishii, E., Bang, Y.J., Madotto, A. and Fung, P., Survey of Hallucination in Natural Language Generation, ACM Computing Surveys, 55(12), 1-38, 2023.</w:t>
      </w:r>
    </w:p>
    <w:p>
      <w:pPr>
        <w:tabs>
          <w:tab w:val="left" w:pos="560"/>
        </w:tabs>
        <w:spacing w:after="100" w:line="300"/>
        <w:ind w:left="560" w:hanging="560"/>
        <w:jc w:val="both"/>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2"/>
          <w:szCs w:val="22"/>
        </w:rPr>
        <w:t xml:space="preserve">Ke, G., Meng, Q., Finley, T., Wang, T., Chen, W., Ma, W., Ye, Q. and Liu, T.-Y., LightGBM: A Highly Efficient Gradient Boosting Decision Tree, Advances in Neural Information Processing Systems, 30, 3146-3154, 2017.</w:t>
      </w:r>
    </w:p>
    <w:p>
      <w:pPr>
        <w:tabs>
          <w:tab w:val="left" w:pos="560"/>
        </w:tabs>
        <w:spacing w:after="100" w:line="300"/>
        <w:ind w:left="560" w:hanging="560"/>
        <w:jc w:val="both"/>
      </w:pPr>
      <w:r>
        <w:rPr>
          <w:rFonts w:ascii="Times New Roman" w:cs="Times New Roman" w:eastAsia="Times New Roman" w:hAnsi="Times New Roman"/>
          <w:sz w:val="22"/>
          <w:szCs w:val="22"/>
        </w:rPr>
        <w:t xml:space="preserve">[20]	</w:t>
      </w:r>
      <w:r>
        <w:rPr>
          <w:rFonts w:ascii="Times New Roman" w:cs="Times New Roman" w:eastAsia="Times New Roman" w:hAnsi="Times New Roman"/>
          <w:sz w:val="22"/>
          <w:szCs w:val="22"/>
        </w:rPr>
        <w:t xml:space="preserve">Kirschbaum, D. and Stanley, T., Satellite-Based Assessment of Rainfall-Triggered Landslide Hazard for Situational Awareness, Earth's Future, 6(3), 505-523, 2018.</w:t>
      </w:r>
    </w:p>
    <w:p>
      <w:pPr>
        <w:tabs>
          <w:tab w:val="left" w:pos="560"/>
        </w:tabs>
        <w:spacing w:after="100" w:line="300"/>
        <w:ind w:left="560" w:hanging="560"/>
        <w:jc w:val="both"/>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Lewis, P., Perez, E., Piktus, A., Petroni, F., Karpukhin, V., Goyal, N., Kuttler, H., Lewis, M., Yih, W., Rocktaschel, T., Riedel, S. and Kiela, D., Retrieval-Augmented Generation for Knowledge-Intensive NLP Tasks, Advances in Neural Information Processing Systems, 33, 9459-9474, 2020.</w:t>
      </w:r>
    </w:p>
    <w:p>
      <w:pPr>
        <w:tabs>
          <w:tab w:val="left" w:pos="560"/>
        </w:tabs>
        <w:spacing w:after="100" w:line="300"/>
        <w:ind w:left="560" w:hanging="560"/>
        <w:jc w:val="both"/>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Manning, C.D., Raghavan, P. and Schutze, H., Introduction to Information Retrieval, Cambridge University Press, 2008.</w:t>
      </w:r>
    </w:p>
    <w:p>
      <w:pPr>
        <w:tabs>
          <w:tab w:val="left" w:pos="560"/>
        </w:tabs>
        <w:spacing w:after="100" w:line="300"/>
        <w:ind w:left="560" w:hanging="560"/>
        <w:jc w:val="both"/>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2"/>
          <w:szCs w:val="22"/>
        </w:rPr>
        <w:t xml:space="preserve">News On AIR, Heavy rain triggers landslides in Uttarakhand; Char Dham Yatra halted, 3 July 2025. Available: https://www.newsonair.gov.in</w:t>
      </w:r>
    </w:p>
    <w:p>
      <w:pPr>
        <w:tabs>
          <w:tab w:val="left" w:pos="560"/>
        </w:tabs>
        <w:spacing w:after="100" w:line="300"/>
        <w:ind w:left="560" w:hanging="560"/>
        <w:jc w:val="both"/>
      </w:pPr>
      <w:r>
        <w:rPr>
          <w:rFonts w:ascii="Times New Roman" w:cs="Times New Roman" w:eastAsia="Times New Roman" w:hAnsi="Times New Roman"/>
          <w:sz w:val="22"/>
          <w:szCs w:val="22"/>
        </w:rPr>
        <w:t xml:space="preserve">[24]	</w:t>
      </w:r>
      <w:r>
        <w:rPr>
          <w:rFonts w:ascii="Times New Roman" w:cs="Times New Roman" w:eastAsia="Times New Roman" w:hAnsi="Times New Roman"/>
          <w:sz w:val="22"/>
          <w:szCs w:val="22"/>
        </w:rPr>
        <w:t xml:space="preserve">Pedregosa, F., Varoquaux, G., Gramfort, A., Michel, V., Thirion, B., Grisel, O. and Duchesnay, E. et al., Scikit-learn: Machine Learning in Python, Journal of Machine Learning Research, 12, 2825-2830, 2011.</w:t>
      </w:r>
    </w:p>
    <w:p>
      <w:pPr>
        <w:tabs>
          <w:tab w:val="left" w:pos="560"/>
        </w:tabs>
        <w:spacing w:after="100" w:line="300"/>
        <w:ind w:left="560" w:hanging="560"/>
        <w:jc w:val="both"/>
      </w:pPr>
      <w:r>
        <w:rPr>
          <w:rFonts w:ascii="Times New Roman" w:cs="Times New Roman" w:eastAsia="Times New Roman" w:hAnsi="Times New Roman"/>
          <w:sz w:val="22"/>
          <w:szCs w:val="22"/>
        </w:rPr>
        <w:t xml:space="preserve">[25]	</w:t>
      </w:r>
      <w:r>
        <w:rPr>
          <w:rFonts w:ascii="Times New Roman" w:cs="Times New Roman" w:eastAsia="Times New Roman" w:hAnsi="Times New Roman"/>
          <w:sz w:val="22"/>
          <w:szCs w:val="22"/>
        </w:rPr>
        <w:t xml:space="preserve">Pressman, R.S. and Maxim, B.R., Software Engineering: A Practitioner's Approach, 9th edition, McGraw-Hill Education, 2020.</w:t>
      </w:r>
    </w:p>
    <w:p>
      <w:pPr>
        <w:tabs>
          <w:tab w:val="left" w:pos="560"/>
        </w:tabs>
        <w:spacing w:after="100" w:line="300"/>
        <w:ind w:left="560" w:hanging="560"/>
        <w:jc w:val="both"/>
      </w:pPr>
      <w:r>
        <w:rPr>
          <w:rFonts w:ascii="Times New Roman" w:cs="Times New Roman" w:eastAsia="Times New Roman" w:hAnsi="Times New Roman"/>
          <w:sz w:val="22"/>
          <w:szCs w:val="22"/>
        </w:rPr>
        <w:t xml:space="preserve">[26]	</w:t>
      </w:r>
      <w:r>
        <w:rPr>
          <w:rFonts w:ascii="Times New Roman" w:cs="Times New Roman" w:eastAsia="Times New Roman" w:hAnsi="Times New Roman"/>
          <w:sz w:val="22"/>
          <w:szCs w:val="22"/>
        </w:rPr>
        <w:t xml:space="preserve">Rautela, P., Lessons learnt from the Deluge of Kedarnath, Uttarakhand, India, Asian Journal of Environment and Disaster Management, 5(2), 2013.</w:t>
      </w:r>
    </w:p>
    <w:p>
      <w:pPr>
        <w:tabs>
          <w:tab w:val="left" w:pos="560"/>
        </w:tabs>
        <w:spacing w:after="100" w:line="300"/>
        <w:ind w:left="560" w:hanging="560"/>
        <w:jc w:val="both"/>
      </w:pPr>
      <w:r>
        <w:rPr>
          <w:rFonts w:ascii="Times New Roman" w:cs="Times New Roman" w:eastAsia="Times New Roman" w:hAnsi="Times New Roman"/>
          <w:sz w:val="22"/>
          <w:szCs w:val="22"/>
        </w:rPr>
        <w:t xml:space="preserve">[27]	</w:t>
      </w:r>
      <w:r>
        <w:rPr>
          <w:rFonts w:ascii="Times New Roman" w:cs="Times New Roman" w:eastAsia="Times New Roman" w:hAnsi="Times New Roman"/>
          <w:sz w:val="22"/>
          <w:szCs w:val="22"/>
        </w:rPr>
        <w:t xml:space="preserve">Robertson, S. and Zaragoza, H., The Probabilistic Relevance Framework: BM25 and Beyond, Foundations and Trends in Information Retrieval, 3(4), 333-389, 2009.</w:t>
      </w:r>
    </w:p>
    <w:p>
      <w:pPr>
        <w:tabs>
          <w:tab w:val="left" w:pos="560"/>
        </w:tabs>
        <w:spacing w:after="100" w:line="300"/>
        <w:ind w:left="560" w:hanging="560"/>
        <w:jc w:val="both"/>
      </w:pPr>
      <w:r>
        <w:rPr>
          <w:rFonts w:ascii="Times New Roman" w:cs="Times New Roman" w:eastAsia="Times New Roman" w:hAnsi="Times New Roman"/>
          <w:sz w:val="22"/>
          <w:szCs w:val="22"/>
        </w:rPr>
        <w:t xml:space="preserve">[28]	</w:t>
      </w:r>
      <w:r>
        <w:rPr>
          <w:rFonts w:ascii="Times New Roman" w:cs="Times New Roman" w:eastAsia="Times New Roman" w:hAnsi="Times New Roman"/>
          <w:sz w:val="22"/>
          <w:szCs w:val="22"/>
        </w:rPr>
        <w:t xml:space="preserve">Salton, G. and Buckley, C., Term-weighting approaches in automatic text retrieval, Information Processing and Management, 24(5), 513-523, 1988.</w:t>
      </w:r>
    </w:p>
    <w:p>
      <w:pPr>
        <w:tabs>
          <w:tab w:val="left" w:pos="560"/>
        </w:tabs>
        <w:spacing w:after="100" w:line="300"/>
        <w:ind w:left="560" w:hanging="560"/>
        <w:jc w:val="both"/>
      </w:pPr>
      <w:r>
        <w:rPr>
          <w:rFonts w:ascii="Times New Roman" w:cs="Times New Roman" w:eastAsia="Times New Roman" w:hAnsi="Times New Roman"/>
          <w:sz w:val="22"/>
          <w:szCs w:val="22"/>
        </w:rPr>
        <w:t xml:space="preserve">[29]	</w:t>
      </w:r>
      <w:r>
        <w:rPr>
          <w:rFonts w:ascii="Times New Roman" w:cs="Times New Roman" w:eastAsia="Times New Roman" w:hAnsi="Times New Roman"/>
          <w:sz w:val="22"/>
          <w:szCs w:val="22"/>
        </w:rPr>
        <w:t xml:space="preserve">Sommerville, I., Software Engineering, 10th edition, Pearson, 2016.</w:t>
      </w:r>
    </w:p>
    <w:p>
      <w:pPr>
        <w:tabs>
          <w:tab w:val="left" w:pos="560"/>
        </w:tabs>
        <w:spacing w:after="100" w:line="300"/>
        <w:ind w:left="560" w:hanging="560"/>
        <w:jc w:val="both"/>
      </w:pPr>
      <w:r>
        <w:rPr>
          <w:rFonts w:ascii="Times New Roman" w:cs="Times New Roman" w:eastAsia="Times New Roman" w:hAnsi="Times New Roman"/>
          <w:sz w:val="22"/>
          <w:szCs w:val="22"/>
        </w:rPr>
        <w:t xml:space="preserve">[30]	</w:t>
      </w:r>
      <w:r>
        <w:rPr>
          <w:rFonts w:ascii="Times New Roman" w:cs="Times New Roman" w:eastAsia="Times New Roman" w:hAnsi="Times New Roman"/>
          <w:sz w:val="22"/>
          <w:szCs w:val="22"/>
        </w:rPr>
        <w:t xml:space="preserve">Taylor, S.J. and Letham, B., Forecasting at Scale, The American Statistician, 72(1), 37-45, 2018.</w:t>
      </w:r>
    </w:p>
    <w:p>
      <w:pPr>
        <w:tabs>
          <w:tab w:val="left" w:pos="560"/>
        </w:tabs>
        <w:spacing w:after="100" w:line="300"/>
        <w:ind w:left="560" w:hanging="560"/>
        <w:jc w:val="both"/>
      </w:pPr>
      <w:r>
        <w:rPr>
          <w:rFonts w:ascii="Times New Roman" w:cs="Times New Roman" w:eastAsia="Times New Roman" w:hAnsi="Times New Roman"/>
          <w:sz w:val="22"/>
          <w:szCs w:val="22"/>
        </w:rPr>
        <w:t xml:space="preserve">[31]	</w:t>
      </w:r>
      <w:r>
        <w:rPr>
          <w:rFonts w:ascii="Times New Roman" w:cs="Times New Roman" w:eastAsia="Times New Roman" w:hAnsi="Times New Roman"/>
          <w:sz w:val="22"/>
          <w:szCs w:val="22"/>
        </w:rPr>
        <w:t xml:space="preserve">The Quint, Char Dham Yatra: Uttarakhand Govt Fixes Daily Cap on Pilgrims Visiting Shrines, May 2022. Available: https://www.thequint.com</w:t>
      </w:r>
    </w:p>
    <w:p>
      <w:pPr>
        <w:tabs>
          <w:tab w:val="left" w:pos="560"/>
        </w:tabs>
        <w:spacing w:after="100" w:line="300"/>
        <w:ind w:left="560" w:hanging="560"/>
        <w:jc w:val="both"/>
      </w:pPr>
      <w:r>
        <w:rPr>
          <w:rFonts w:ascii="Times New Roman" w:cs="Times New Roman" w:eastAsia="Times New Roman" w:hAnsi="Times New Roman"/>
          <w:sz w:val="22"/>
          <w:szCs w:val="22"/>
        </w:rPr>
        <w:t xml:space="preserve">[32]	</w:t>
      </w:r>
      <w:r>
        <w:rPr>
          <w:rFonts w:ascii="Times New Roman" w:cs="Times New Roman" w:eastAsia="Times New Roman" w:hAnsi="Times New Roman"/>
          <w:sz w:val="22"/>
          <w:szCs w:val="22"/>
        </w:rPr>
        <w:t xml:space="preserve">The Week, Char Dham Yatra breaks records with unprecedented number of pilgrims, 24 June 2025. Available: https://www.theweek.in</w:t>
      </w:r>
    </w:p>
    <w:p>
      <w:pPr>
        <w:tabs>
          <w:tab w:val="left" w:pos="560"/>
        </w:tabs>
        <w:spacing w:after="100" w:line="300"/>
        <w:ind w:left="560" w:hanging="560"/>
        <w:jc w:val="both"/>
      </w:pPr>
      <w:r>
        <w:rPr>
          <w:rFonts w:ascii="Times New Roman" w:cs="Times New Roman" w:eastAsia="Times New Roman" w:hAnsi="Times New Roman"/>
          <w:sz w:val="22"/>
          <w:szCs w:val="22"/>
        </w:rPr>
        <w:t xml:space="preserve">[33]	</w:t>
      </w:r>
      <w:r>
        <w:rPr>
          <w:rFonts w:ascii="Times New Roman" w:cs="Times New Roman" w:eastAsia="Times New Roman" w:hAnsi="Times New Roman"/>
          <w:sz w:val="22"/>
          <w:szCs w:val="22"/>
        </w:rPr>
        <w:t xml:space="preserve">UNICEF, Bhashini AI: Making Languages More Accessible with Digital Technology, UNICEF Digital Impact. Available: https://www.unicef.org/digitalimpact</w:t>
      </w:r>
    </w:p>
    <w:p>
      <w:pPr>
        <w:tabs>
          <w:tab w:val="left" w:pos="560"/>
        </w:tabs>
        <w:spacing w:after="100" w:line="300"/>
        <w:ind w:left="560" w:hanging="560"/>
        <w:jc w:val="both"/>
      </w:pPr>
      <w:r>
        <w:rPr>
          <w:rFonts w:ascii="Times New Roman" w:cs="Times New Roman" w:eastAsia="Times New Roman" w:hAnsi="Times New Roman"/>
          <w:sz w:val="22"/>
          <w:szCs w:val="22"/>
        </w:rPr>
        <w:t xml:space="preserve">[34]	</w:t>
      </w:r>
      <w:r>
        <w:rPr>
          <w:rFonts w:ascii="Times New Roman" w:cs="Times New Roman" w:eastAsia="Times New Roman" w:hAnsi="Times New Roman"/>
          <w:sz w:val="22"/>
          <w:szCs w:val="22"/>
        </w:rPr>
        <w:t xml:space="preserve">Vaswani, A., Shazeer, N., Parmar, N., Uszkoreit, J., Jones, L., Gomez, A.N., Kaiser, L. and Polosukhin, I., Attention Is All You Need, Advances in Neural Information Processing Systems, 30, 5998-6008, 2017.</w:t>
      </w:r>
    </w:p>
    <w:p>
      <w:pPr>
        <w:tabs>
          <w:tab w:val="left" w:pos="560"/>
        </w:tabs>
        <w:spacing w:after="100" w:line="300"/>
        <w:ind w:left="560" w:hanging="560"/>
        <w:jc w:val="both"/>
      </w:pPr>
      <w:r>
        <w:rPr>
          <w:rFonts w:ascii="Times New Roman" w:cs="Times New Roman" w:eastAsia="Times New Roman" w:hAnsi="Times New Roman"/>
          <w:sz w:val="22"/>
          <w:szCs w:val="22"/>
        </w:rPr>
        <w:t xml:space="preserve">[35]	</w:t>
      </w:r>
      <w:r>
        <w:rPr>
          <w:rFonts w:ascii="Times New Roman" w:cs="Times New Roman" w:eastAsia="Times New Roman" w:hAnsi="Times New Roman"/>
          <w:sz w:val="22"/>
          <w:szCs w:val="22"/>
        </w:rPr>
        <w:t xml:space="preserve">W3C, Web Content Accessibility Guidelines (WCAG) 2.1, World Wide Web Consortium Recommendation, 2018.</w:t>
      </w:r>
    </w:p>
    <w:sectPr>
      <w:footerReference w:type="default" r:id="rId7"/>
      <w:pgSz w:w="11906" w:h="16838" w:orient="portrait"/>
      <w:pgMar w:top="1440" w:right="1440" w:bottom="1440" w:left="2160" w:header="708" w:footer="600"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9acb35bb87d8383bfc70b62e5fda1ae96e64a6f4.jpg"/><Relationship Id="rId10" Type="http://schemas.openxmlformats.org/officeDocument/2006/relationships/image" Target="media/49c3be0f19ea6c37ef18f06e993cde63005cc208.png"/><Relationship Id="rId11" Type="http://schemas.openxmlformats.org/officeDocument/2006/relationships/image" Target="media/c3db3e7ce5022dc38af095257dca89052eb6fa43.png"/><Relationship Id="rId12" Type="http://schemas.openxmlformats.org/officeDocument/2006/relationships/image" Target="media/f904ef0853ca5e7f06a8c46fa74569bce586a1a4.png"/><Relationship Id="rId13" Type="http://schemas.openxmlformats.org/officeDocument/2006/relationships/image" Target="media/8b77675398c336cf7d51d935bd845d2b76f919de.png"/><Relationship Id="rId14" Type="http://schemas.openxmlformats.org/officeDocument/2006/relationships/image" Target="media/060e021aa5d237deb4811a6ec4518912777adee7.png"/><Relationship Id="rId15" Type="http://schemas.openxmlformats.org/officeDocument/2006/relationships/image" Target="media/784b7716371a9043f2ffe542e0f9c3dcb870647c.png"/><Relationship Id="rId16" Type="http://schemas.openxmlformats.org/officeDocument/2006/relationships/image" Target="media/ebe7d7500948d50d469c6cf2ba891780223903e1.png"/><Relationship Id="rId17" Type="http://schemas.openxmlformats.org/officeDocument/2006/relationships/image" Target="media/cc37bebbb0e1c936379671cf83277a893d3983f1.png"/><Relationship Id="rId18" Type="http://schemas.openxmlformats.org/officeDocument/2006/relationships/image" Target="media/893a0cad6b3094dfa1567292b9e83e6b920b7451.png"/><Relationship Id="rId19" Type="http://schemas.openxmlformats.org/officeDocument/2006/relationships/image" Target="media/2c0c0604f9ec04b3a618e70482717d97cd4e8039.png"/><Relationship Id="rId20" Type="http://schemas.openxmlformats.org/officeDocument/2006/relationships/image" Target="media/b01e864c6ff08d1717c03503088868d3204a7836.png"/><Relationship Id="rId21" Type="http://schemas.openxmlformats.org/officeDocument/2006/relationships/image" Target="media/63346618becec620f3190e84721113ae4cd0d4c3.png"/><Relationship Id="rId22" Type="http://schemas.openxmlformats.org/officeDocument/2006/relationships/image" Target="media/833db85eac44bc8e5a546ebe27e0990c16a2a4d8.png"/><Relationship Id="rId23" Type="http://schemas.openxmlformats.org/officeDocument/2006/relationships/image" Target="media/78624f8fc3df30ada0226c46d8aea898ee0f269a.png"/><Relationship Id="rId24" Type="http://schemas.openxmlformats.org/officeDocument/2006/relationships/image" Target="media/e362ad9016c727d86a36b9b502ca87e3265778dd.png"/><Relationship Id="rId25" Type="http://schemas.openxmlformats.org/officeDocument/2006/relationships/image" Target="media/07fe457ade68d463e8551318f41e1a2b88c5ab15.png"/><Relationship Id="rId26" Type="http://schemas.openxmlformats.org/officeDocument/2006/relationships/image" Target="media/9ddb49b0e24c796d4b5839dbf3919bc7fa32955b.png"/><Relationship Id="rId27" Type="http://schemas.openxmlformats.org/officeDocument/2006/relationships/image" Target="media/6bb7e8e0e6079af172d2797978a22763156d6ccb.png"/><Relationship Id="rId28" Type="http://schemas.openxmlformats.org/officeDocument/2006/relationships/image" Target="media/01ddb82dc20fe38219d54166b0d526bb32ac44fa.png"/><Relationship Id="rId29" Type="http://schemas.openxmlformats.org/officeDocument/2006/relationships/image" Target="media/0bb032874bebf527ec070a5bf748649f64721ac1.png"/><Relationship Id="rId30" Type="http://schemas.openxmlformats.org/officeDocument/2006/relationships/image" Target="media/9d7eaa0dcc607b54843c37142176fdfcca03df7e.png"/><Relationship Id="rId31" Type="http://schemas.openxmlformats.org/officeDocument/2006/relationships/image" Target="media/7b237d94620fddb27c3fa04a46910dd01ad9ebc1.png"/><Relationship Id="rId32" Type="http://schemas.openxmlformats.org/officeDocument/2006/relationships/image" Target="media/a468bcca65fa6e1cb55d5b49080f15e2bdf6676a.png"/><Relationship Id="rId33" Type="http://schemas.openxmlformats.org/officeDocument/2006/relationships/image" Target="media/749f5f697f9d47818676c01033b91fcd136f07c5.png"/><Relationship Id="rId34" Type="http://schemas.openxmlformats.org/officeDocument/2006/relationships/image" Target="media/7407eead73e35fc4b3de5f3721be5179e00b6490.png"/><Relationship Id="rId35" Type="http://schemas.openxmlformats.org/officeDocument/2006/relationships/image" Target="media/6bc69bd2cf996fb644d22732ac68a107b9788e7a.png"/><Relationship Id="rId36" Type="http://schemas.openxmlformats.org/officeDocument/2006/relationships/image" Target="media/c74ed5b2c64d61ad7e40fa95468a60edf59c2d7f.png"/><Relationship Id="rId37" Type="http://schemas.openxmlformats.org/officeDocument/2006/relationships/image" Target="media/fc2ad8b0270f3abbb4aef5c9bb450238d8bf270e.png"/><Relationship Id="rId38" Type="http://schemas.openxmlformats.org/officeDocument/2006/relationships/image" Target="media/2da2a0fce6ce1e50a5478ad5d05215baaa99e8cf.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YatraSetu AI - Minor Project Report</dc:title>
  <dc:creator>Ayush Singh</dc:creator>
  <dc:description>Minor Project Report, B.Tech CSE (AI/ML)</dc:description>
  <cp:lastModifiedBy>Un-named</cp:lastModifiedBy>
  <cp:revision>1</cp:revision>
  <dcterms:created xsi:type="dcterms:W3CDTF">2026-10-22T16:33:43.113Z</dcterms:created>
  <dcterms:modified xsi:type="dcterms:W3CDTF">2026-10-22T16:33:43.114Z</dcterms:modified>
</cp:coreProperties>
</file>

<file path=docProps/custom.xml><?xml version="1.0" encoding="utf-8"?>
<Properties xmlns="http://schemas.openxmlformats.org/officeDocument/2006/custom-properties" xmlns:vt="http://schemas.openxmlformats.org/officeDocument/2006/docPropsVTypes"/>
</file>