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771D6" w14:textId="77777777" w:rsidR="00CF6DF3" w:rsidRPr="00CF6DF3" w:rsidRDefault="00CF6DF3" w:rsidP="00CF6DF3">
      <w:r w:rsidRPr="00CF6DF3">
        <w:t>Note Report Sample #1</w:t>
      </w:r>
    </w:p>
    <w:tbl>
      <w:tblPr>
        <w:tblW w:w="2535" w:type="dxa"/>
        <w:tblCellMar>
          <w:left w:w="0" w:type="dxa"/>
          <w:right w:w="0" w:type="dxa"/>
        </w:tblCellMar>
        <w:tblLook w:val="04A0" w:firstRow="1" w:lastRow="0" w:firstColumn="1" w:lastColumn="0" w:noHBand="0" w:noVBand="1"/>
      </w:tblPr>
      <w:tblGrid>
        <w:gridCol w:w="934"/>
        <w:gridCol w:w="1601"/>
      </w:tblGrid>
      <w:tr w:rsidR="00CF6DF3" w:rsidRPr="00CF6DF3" w14:paraId="7CB3D969" w14:textId="77777777" w:rsidTr="00CF6DF3">
        <w:tc>
          <w:tcPr>
            <w:tcW w:w="630" w:type="dxa"/>
            <w:tcBorders>
              <w:top w:val="nil"/>
              <w:left w:val="nil"/>
              <w:bottom w:val="nil"/>
              <w:right w:val="nil"/>
            </w:tcBorders>
            <w:vAlign w:val="bottom"/>
            <w:hideMark/>
          </w:tcPr>
          <w:p w14:paraId="5ED72816" w14:textId="77777777" w:rsidR="00CF6DF3" w:rsidRPr="00CF6DF3" w:rsidRDefault="00CF6DF3" w:rsidP="00CF6DF3">
            <w:r w:rsidRPr="00CF6DF3">
              <w:rPr>
                <w:b/>
                <w:bCs/>
              </w:rPr>
              <w:t>RE:</w:t>
            </w:r>
          </w:p>
        </w:tc>
        <w:tc>
          <w:tcPr>
            <w:tcW w:w="1080" w:type="dxa"/>
            <w:tcBorders>
              <w:top w:val="nil"/>
              <w:left w:val="nil"/>
              <w:bottom w:val="nil"/>
              <w:right w:val="nil"/>
            </w:tcBorders>
            <w:vAlign w:val="bottom"/>
            <w:hideMark/>
          </w:tcPr>
          <w:p w14:paraId="7F29ABE1" w14:textId="77777777" w:rsidR="00CF6DF3" w:rsidRPr="00CF6DF3" w:rsidRDefault="00CF6DF3" w:rsidP="00CF6DF3">
            <w:r w:rsidRPr="00CF6DF3">
              <w:t>David Jones</w:t>
            </w:r>
          </w:p>
        </w:tc>
      </w:tr>
      <w:tr w:rsidR="00CF6DF3" w:rsidRPr="00CF6DF3" w14:paraId="2718ECDF" w14:textId="77777777" w:rsidTr="00CF6DF3">
        <w:tc>
          <w:tcPr>
            <w:tcW w:w="0" w:type="auto"/>
            <w:tcBorders>
              <w:top w:val="nil"/>
              <w:left w:val="nil"/>
              <w:bottom w:val="nil"/>
              <w:right w:val="nil"/>
            </w:tcBorders>
            <w:vAlign w:val="bottom"/>
            <w:hideMark/>
          </w:tcPr>
          <w:p w14:paraId="1AA888F5" w14:textId="77777777" w:rsidR="00CF6DF3" w:rsidRPr="00CF6DF3" w:rsidRDefault="00CF6DF3" w:rsidP="00CF6DF3">
            <w:r w:rsidRPr="00CF6DF3">
              <w:rPr>
                <w:b/>
                <w:bCs/>
              </w:rPr>
              <w:t>DATE:</w:t>
            </w:r>
          </w:p>
        </w:tc>
        <w:tc>
          <w:tcPr>
            <w:tcW w:w="0" w:type="auto"/>
            <w:tcBorders>
              <w:top w:val="nil"/>
              <w:left w:val="nil"/>
              <w:bottom w:val="nil"/>
              <w:right w:val="nil"/>
            </w:tcBorders>
            <w:vAlign w:val="bottom"/>
            <w:hideMark/>
          </w:tcPr>
          <w:p w14:paraId="4E9AE390" w14:textId="77777777" w:rsidR="00CF6DF3" w:rsidRPr="00CF6DF3" w:rsidRDefault="00CF6DF3" w:rsidP="00CF6DF3">
            <w:r w:rsidRPr="00CF6DF3">
              <w:t>12/01/10</w:t>
            </w:r>
          </w:p>
        </w:tc>
      </w:tr>
      <w:tr w:rsidR="00CF6DF3" w:rsidRPr="00CF6DF3" w14:paraId="13897241" w14:textId="77777777" w:rsidTr="00CF6DF3">
        <w:tc>
          <w:tcPr>
            <w:tcW w:w="0" w:type="auto"/>
            <w:tcBorders>
              <w:top w:val="nil"/>
              <w:left w:val="nil"/>
              <w:bottom w:val="nil"/>
              <w:right w:val="nil"/>
            </w:tcBorders>
            <w:vAlign w:val="bottom"/>
            <w:hideMark/>
          </w:tcPr>
          <w:p w14:paraId="0243ED86" w14:textId="77777777" w:rsidR="00CF6DF3" w:rsidRPr="00CF6DF3" w:rsidRDefault="00CF6DF3" w:rsidP="00CF6DF3">
            <w:r w:rsidRPr="00CF6DF3">
              <w:rPr>
                <w:b/>
                <w:bCs/>
              </w:rPr>
              <w:t>MR:</w:t>
            </w:r>
          </w:p>
        </w:tc>
        <w:tc>
          <w:tcPr>
            <w:tcW w:w="0" w:type="auto"/>
            <w:tcBorders>
              <w:top w:val="nil"/>
              <w:left w:val="nil"/>
              <w:bottom w:val="nil"/>
              <w:right w:val="nil"/>
            </w:tcBorders>
            <w:vAlign w:val="bottom"/>
            <w:hideMark/>
          </w:tcPr>
          <w:p w14:paraId="02FBDE3D" w14:textId="77777777" w:rsidR="00CF6DF3" w:rsidRPr="00CF6DF3" w:rsidRDefault="00CF6DF3" w:rsidP="00CF6DF3">
            <w:r w:rsidRPr="00CF6DF3">
              <w:t>240804</w:t>
            </w:r>
          </w:p>
        </w:tc>
      </w:tr>
      <w:tr w:rsidR="00CF6DF3" w:rsidRPr="00CF6DF3" w14:paraId="159A2CC1" w14:textId="77777777" w:rsidTr="00CF6DF3">
        <w:tc>
          <w:tcPr>
            <w:tcW w:w="0" w:type="auto"/>
            <w:tcBorders>
              <w:top w:val="nil"/>
              <w:left w:val="nil"/>
              <w:bottom w:val="nil"/>
              <w:right w:val="nil"/>
            </w:tcBorders>
            <w:vAlign w:val="bottom"/>
            <w:hideMark/>
          </w:tcPr>
          <w:p w14:paraId="1AF0D28C" w14:textId="77777777" w:rsidR="00CF6DF3" w:rsidRPr="00CF6DF3" w:rsidRDefault="00CF6DF3" w:rsidP="00CF6DF3">
            <w:r w:rsidRPr="00CF6DF3">
              <w:rPr>
                <w:b/>
                <w:bCs/>
              </w:rPr>
              <w:t>DOB:</w:t>
            </w:r>
          </w:p>
        </w:tc>
        <w:tc>
          <w:tcPr>
            <w:tcW w:w="0" w:type="auto"/>
            <w:tcBorders>
              <w:top w:val="nil"/>
              <w:left w:val="nil"/>
              <w:bottom w:val="nil"/>
              <w:right w:val="nil"/>
            </w:tcBorders>
            <w:vAlign w:val="bottom"/>
            <w:hideMark/>
          </w:tcPr>
          <w:p w14:paraId="23C9F3C9" w14:textId="77777777" w:rsidR="00CF6DF3" w:rsidRPr="00CF6DF3" w:rsidRDefault="00CF6DF3" w:rsidP="00CF6DF3">
            <w:r w:rsidRPr="00CF6DF3">
              <w:t>12/01/65</w:t>
            </w:r>
          </w:p>
        </w:tc>
      </w:tr>
    </w:tbl>
    <w:p w14:paraId="56B3AD92" w14:textId="77777777" w:rsidR="00CF6DF3" w:rsidRPr="00CF6DF3" w:rsidRDefault="00CF6DF3" w:rsidP="00CF6DF3">
      <w:r w:rsidRPr="00CF6DF3">
        <w:t> </w:t>
      </w:r>
    </w:p>
    <w:p w14:paraId="4616A27D" w14:textId="77777777" w:rsidR="00CF6DF3" w:rsidRPr="00CF6DF3" w:rsidRDefault="00CF6DF3" w:rsidP="00CF6DF3">
      <w:r w:rsidRPr="00CF6DF3">
        <w:rPr>
          <w:b/>
          <w:bCs/>
        </w:rPr>
        <w:t>SUBJECTIVE</w:t>
      </w:r>
      <w:r w:rsidRPr="00CF6DF3">
        <w:t>: This is a 32-year-old gentleman who came in for reevaluation of diabetes mellitus. He was started on Metformin 500 mg t.i.d last week and so far he has tolerated the medication well. He stated he is feeling a lot better. He has no more polyuria, no polydipsia, and he has more energy.</w:t>
      </w:r>
    </w:p>
    <w:p w14:paraId="6D647730" w14:textId="77777777" w:rsidR="00CF6DF3" w:rsidRPr="00CF6DF3" w:rsidRDefault="00CF6DF3" w:rsidP="00CF6DF3">
      <w:r w:rsidRPr="00CF6DF3">
        <w:rPr>
          <w:b/>
          <w:bCs/>
        </w:rPr>
        <w:t>LABORATORY</w:t>
      </w:r>
      <w:r w:rsidRPr="00CF6DF3">
        <w:t> </w:t>
      </w:r>
      <w:r w:rsidRPr="00CF6DF3">
        <w:rPr>
          <w:b/>
          <w:bCs/>
        </w:rPr>
        <w:t>REVIEW</w:t>
      </w:r>
      <w:r w:rsidRPr="00CF6DF3">
        <w:t>: He had laboratory workup done. It showed glucose of 241, BUN and creatinine is in good range, total bilirubin is 1.2, AST is 49, ALT 135, total cholesterol is 216, triglyceride 180, and hemoglobin A1c is 11.4. He does not have any microalbuminuria.</w:t>
      </w:r>
    </w:p>
    <w:p w14:paraId="423D6E37" w14:textId="77777777" w:rsidR="00CF6DF3" w:rsidRPr="00CF6DF3" w:rsidRDefault="00CF6DF3" w:rsidP="00CF6DF3">
      <w:r w:rsidRPr="00CF6DF3">
        <w:rPr>
          <w:b/>
          <w:bCs/>
        </w:rPr>
        <w:t>PHYSICAL</w:t>
      </w:r>
      <w:r w:rsidRPr="00CF6DF3">
        <w:t> </w:t>
      </w:r>
      <w:r w:rsidRPr="00CF6DF3">
        <w:rPr>
          <w:b/>
          <w:bCs/>
        </w:rPr>
        <w:t>EXAMINATION</w:t>
      </w:r>
      <w:r w:rsidRPr="00CF6DF3">
        <w:t>: Blood pressure is 130/70. Respiratory is 16. Pulse is 68. Weight is 242 pounds. Temperature is 98.1 degrees. He is alert and oriented x 3.</w:t>
      </w:r>
    </w:p>
    <w:p w14:paraId="49B9FE89" w14:textId="77777777" w:rsidR="00CF6DF3" w:rsidRPr="00CF6DF3" w:rsidRDefault="00CF6DF3" w:rsidP="00CF6DF3">
      <w:r w:rsidRPr="00CF6DF3">
        <w:rPr>
          <w:b/>
          <w:bCs/>
        </w:rPr>
        <w:t>ABDOMEN</w:t>
      </w:r>
      <w:r w:rsidRPr="00CF6DF3">
        <w:t>: Flat, soft, and nontender. He has no organomegaly or no jaundice noted.</w:t>
      </w:r>
    </w:p>
    <w:p w14:paraId="7F669D57" w14:textId="77777777" w:rsidR="00CF6DF3" w:rsidRPr="00CF6DF3" w:rsidRDefault="00CF6DF3" w:rsidP="00CF6DF3">
      <w:r w:rsidRPr="00CF6DF3">
        <w:rPr>
          <w:b/>
          <w:bCs/>
        </w:rPr>
        <w:t>ASSESSMENT AND PLAN:</w:t>
      </w:r>
      <w:r w:rsidRPr="00CF6DF3">
        <w:br/>
        <w:t>1. Diabetes mellitus. I encourage diet and exercise. I also counseled him about decreasing his carbohydrate intake.</w:t>
      </w:r>
      <w:r w:rsidRPr="00CF6DF3">
        <w:br/>
        <w:t>2. I will check for hepatitis B and C profile and do an abdominal ultrasound.</w:t>
      </w:r>
      <w:r w:rsidRPr="00CF6DF3">
        <w:br/>
        <w:t>3. Patient is to return after his blood test is completed.</w:t>
      </w:r>
    </w:p>
    <w:p w14:paraId="63FBB993" w14:textId="77777777" w:rsidR="00293482" w:rsidRDefault="00293482">
      <w:bookmarkStart w:id="0" w:name="_GoBack"/>
      <w:bookmarkEnd w:id="0"/>
    </w:p>
    <w:sectPr w:rsidR="00293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44"/>
    <w:rsid w:val="000A0344"/>
    <w:rsid w:val="00293482"/>
    <w:rsid w:val="007512E3"/>
    <w:rsid w:val="00CF6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45C42-075F-4102-B8F8-5D320448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04682">
      <w:bodyDiv w:val="1"/>
      <w:marLeft w:val="0"/>
      <w:marRight w:val="0"/>
      <w:marTop w:val="0"/>
      <w:marBottom w:val="0"/>
      <w:divBdr>
        <w:top w:val="none" w:sz="0" w:space="0" w:color="auto"/>
        <w:left w:val="none" w:sz="0" w:space="0" w:color="auto"/>
        <w:bottom w:val="none" w:sz="0" w:space="0" w:color="auto"/>
        <w:right w:val="none" w:sz="0" w:space="0" w:color="auto"/>
      </w:divBdr>
    </w:div>
    <w:div w:id="44639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Srivallabh Mangrulkar</dc:creator>
  <cp:keywords/>
  <dc:description/>
  <cp:lastModifiedBy>Srivallabh Mangrulkar</cp:lastModifiedBy>
  <cp:revision>3</cp:revision>
  <dcterms:created xsi:type="dcterms:W3CDTF">2020-01-21T13:25:00Z</dcterms:created>
  <dcterms:modified xsi:type="dcterms:W3CDTF">2020-01-21T13:26:00Z</dcterms:modified>
</cp:coreProperties>
</file>