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5647" w14:textId="77777777" w:rsidR="00E87196" w:rsidRPr="001D3339" w:rsidRDefault="007A3B75" w:rsidP="00946905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 xml:space="preserve">We at </w:t>
      </w:r>
      <w:r w:rsidR="00DE6014" w:rsidRPr="001D3339">
        <w:rPr>
          <w:rFonts w:asciiTheme="minorHAnsi" w:hAnsiTheme="minorHAnsi" w:cstheme="minorHAnsi"/>
          <w:sz w:val="22"/>
          <w:szCs w:val="22"/>
        </w:rPr>
        <w:t>Publicis</w:t>
      </w:r>
      <w:r w:rsidR="005714FB" w:rsidRPr="001D3339">
        <w:rPr>
          <w:rFonts w:asciiTheme="minorHAnsi" w:hAnsiTheme="minorHAnsi" w:cstheme="minorHAnsi"/>
          <w:sz w:val="22"/>
          <w:szCs w:val="22"/>
        </w:rPr>
        <w:t xml:space="preserve"> </w:t>
      </w:r>
      <w:r w:rsidR="00DE6014" w:rsidRPr="001D3339">
        <w:rPr>
          <w:rFonts w:asciiTheme="minorHAnsi" w:hAnsiTheme="minorHAnsi" w:cstheme="minorHAnsi"/>
          <w:sz w:val="22"/>
          <w:szCs w:val="22"/>
        </w:rPr>
        <w:t>Sapient</w:t>
      </w:r>
      <w:r w:rsidRPr="001D3339">
        <w:rPr>
          <w:rFonts w:asciiTheme="minorHAnsi" w:hAnsiTheme="minorHAnsi" w:cstheme="minorHAnsi"/>
          <w:sz w:val="22"/>
          <w:szCs w:val="22"/>
        </w:rPr>
        <w:t>,</w:t>
      </w:r>
      <w:r w:rsidR="00DE6014" w:rsidRPr="001D3339">
        <w:rPr>
          <w:rFonts w:asciiTheme="minorHAnsi" w:hAnsiTheme="minorHAnsi" w:cstheme="minorHAnsi"/>
          <w:sz w:val="22"/>
          <w:szCs w:val="22"/>
        </w:rPr>
        <w:t xml:space="preserve"> enable our clients to </w:t>
      </w:r>
      <w:r w:rsidR="00E87196" w:rsidRPr="001D3339">
        <w:rPr>
          <w:rFonts w:asciiTheme="minorHAnsi" w:hAnsiTheme="minorHAnsi" w:cstheme="minorHAnsi"/>
          <w:sz w:val="22"/>
          <w:szCs w:val="22"/>
        </w:rPr>
        <w:t>T</w:t>
      </w:r>
      <w:r w:rsidR="00DE6014" w:rsidRPr="001D3339">
        <w:rPr>
          <w:rFonts w:asciiTheme="minorHAnsi" w:hAnsiTheme="minorHAnsi" w:cstheme="minorHAnsi"/>
          <w:sz w:val="22"/>
          <w:szCs w:val="22"/>
        </w:rPr>
        <w:t xml:space="preserve">hrive in Next and to create business value through expert strategies, customer-centric experience design, and world class product engineering.  </w:t>
      </w:r>
    </w:p>
    <w:p w14:paraId="672A6659" w14:textId="77777777" w:rsidR="00E87196" w:rsidRPr="001D3339" w:rsidRDefault="00E87196" w:rsidP="00946905">
      <w:pPr>
        <w:rPr>
          <w:rFonts w:asciiTheme="minorHAnsi" w:hAnsiTheme="minorHAnsi" w:cstheme="minorHAnsi"/>
          <w:sz w:val="22"/>
          <w:szCs w:val="22"/>
        </w:rPr>
      </w:pPr>
    </w:p>
    <w:p w14:paraId="1B1CFC4E" w14:textId="77777777" w:rsidR="00E87196" w:rsidRPr="001D3339" w:rsidRDefault="00DE6014" w:rsidP="00946905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The future of business is disrupt</w:t>
      </w:r>
      <w:r w:rsidR="00E87196" w:rsidRPr="001D3339">
        <w:rPr>
          <w:rFonts w:asciiTheme="minorHAnsi" w:hAnsiTheme="minorHAnsi" w:cstheme="minorHAnsi"/>
          <w:sz w:val="22"/>
          <w:szCs w:val="22"/>
        </w:rPr>
        <w:t>ive;</w:t>
      </w:r>
      <w:r w:rsidRPr="001D3339">
        <w:rPr>
          <w:rFonts w:asciiTheme="minorHAnsi" w:hAnsiTheme="minorHAnsi" w:cstheme="minorHAnsi"/>
          <w:sz w:val="22"/>
          <w:szCs w:val="22"/>
        </w:rPr>
        <w:t xml:space="preserve"> transform</w:t>
      </w:r>
      <w:r w:rsidR="00E87196" w:rsidRPr="001D3339">
        <w:rPr>
          <w:rFonts w:asciiTheme="minorHAnsi" w:hAnsiTheme="minorHAnsi" w:cstheme="minorHAnsi"/>
          <w:sz w:val="22"/>
          <w:szCs w:val="22"/>
        </w:rPr>
        <w:t>ative;</w:t>
      </w:r>
      <w:r w:rsidRPr="001D3339">
        <w:rPr>
          <w:rFonts w:asciiTheme="minorHAnsi" w:hAnsiTheme="minorHAnsi" w:cstheme="minorHAnsi"/>
          <w:sz w:val="22"/>
          <w:szCs w:val="22"/>
        </w:rPr>
        <w:t xml:space="preserve"> and becoming digital to the core</w:t>
      </w:r>
      <w:r w:rsidR="00E87196" w:rsidRPr="001D3339">
        <w:rPr>
          <w:rFonts w:asciiTheme="minorHAnsi" w:hAnsiTheme="minorHAnsi" w:cstheme="minorHAnsi"/>
          <w:sz w:val="22"/>
          <w:szCs w:val="22"/>
        </w:rPr>
        <w:t>;</w:t>
      </w:r>
    </w:p>
    <w:p w14:paraId="0A37501D" w14:textId="77777777" w:rsidR="00E87196" w:rsidRPr="001D3339" w:rsidRDefault="00E87196" w:rsidP="00946905">
      <w:pPr>
        <w:rPr>
          <w:rFonts w:asciiTheme="minorHAnsi" w:hAnsiTheme="minorHAnsi" w:cstheme="minorHAnsi"/>
          <w:sz w:val="22"/>
          <w:szCs w:val="22"/>
        </w:rPr>
      </w:pPr>
    </w:p>
    <w:p w14:paraId="06AFECFC" w14:textId="77777777" w:rsidR="00B4088B" w:rsidRPr="001D3339" w:rsidRDefault="00211528" w:rsidP="00946905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In our 20 + years in IT,</w:t>
      </w:r>
      <w:r w:rsidR="00DE6014" w:rsidRPr="001D333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1D3339">
        <w:rPr>
          <w:rFonts w:asciiTheme="minorHAnsi" w:hAnsiTheme="minorHAnsi" w:cstheme="minorHAnsi"/>
          <w:sz w:val="22"/>
          <w:szCs w:val="22"/>
        </w:rPr>
        <w:t>never before</w:t>
      </w:r>
      <w:proofErr w:type="gramEnd"/>
      <w:r w:rsidRPr="001D3339">
        <w:rPr>
          <w:rFonts w:asciiTheme="minorHAnsi" w:hAnsiTheme="minorHAnsi" w:cstheme="minorHAnsi"/>
          <w:sz w:val="22"/>
          <w:szCs w:val="22"/>
        </w:rPr>
        <w:t xml:space="preserve"> have w</w:t>
      </w:r>
      <w:r w:rsidR="00004F3D" w:rsidRPr="001D3339">
        <w:rPr>
          <w:rFonts w:asciiTheme="minorHAnsi" w:hAnsiTheme="minorHAnsi" w:cstheme="minorHAnsi"/>
          <w:sz w:val="22"/>
          <w:szCs w:val="22"/>
        </w:rPr>
        <w:t>e see</w:t>
      </w:r>
      <w:r w:rsidRPr="001D3339">
        <w:rPr>
          <w:rFonts w:asciiTheme="minorHAnsi" w:hAnsiTheme="minorHAnsi" w:cstheme="minorHAnsi"/>
          <w:sz w:val="22"/>
          <w:szCs w:val="22"/>
        </w:rPr>
        <w:t>n</w:t>
      </w:r>
      <w:r w:rsidR="00004F3D" w:rsidRPr="001D3339">
        <w:rPr>
          <w:rFonts w:asciiTheme="minorHAnsi" w:hAnsiTheme="minorHAnsi" w:cstheme="minorHAnsi"/>
          <w:sz w:val="22"/>
          <w:szCs w:val="22"/>
        </w:rPr>
        <w:t xml:space="preserve"> </w:t>
      </w:r>
      <w:r w:rsidRPr="001D3339">
        <w:rPr>
          <w:rFonts w:asciiTheme="minorHAnsi" w:hAnsiTheme="minorHAnsi" w:cstheme="minorHAnsi"/>
          <w:sz w:val="22"/>
          <w:szCs w:val="22"/>
        </w:rPr>
        <w:t xml:space="preserve">such a dire </w:t>
      </w:r>
      <w:r w:rsidR="00874AE6" w:rsidRPr="001D3339">
        <w:rPr>
          <w:rFonts w:asciiTheme="minorHAnsi" w:hAnsiTheme="minorHAnsi" w:cstheme="minorHAnsi"/>
          <w:sz w:val="22"/>
          <w:szCs w:val="22"/>
        </w:rPr>
        <w:t xml:space="preserve">need for transformation </w:t>
      </w:r>
      <w:r w:rsidR="00004F3D" w:rsidRPr="001D3339">
        <w:rPr>
          <w:rFonts w:asciiTheme="minorHAnsi" w:hAnsiTheme="minorHAnsi" w:cstheme="minorHAnsi"/>
          <w:sz w:val="22"/>
          <w:szCs w:val="22"/>
        </w:rPr>
        <w:t>in every major industry</w:t>
      </w:r>
      <w:r w:rsidR="00140808" w:rsidRPr="001D3339">
        <w:rPr>
          <w:rFonts w:asciiTheme="minorHAnsi" w:hAnsiTheme="minorHAnsi" w:cstheme="minorHAnsi"/>
          <w:sz w:val="22"/>
          <w:szCs w:val="22"/>
        </w:rPr>
        <w:t>;</w:t>
      </w:r>
      <w:r w:rsidR="00004F3D" w:rsidRPr="001D3339">
        <w:rPr>
          <w:rFonts w:asciiTheme="minorHAnsi" w:hAnsiTheme="minorHAnsi" w:cstheme="minorHAnsi"/>
          <w:sz w:val="22"/>
          <w:szCs w:val="22"/>
        </w:rPr>
        <w:t xml:space="preserve"> from financial services to auto</w:t>
      </w:r>
      <w:r w:rsidR="00D85D56" w:rsidRPr="001D3339">
        <w:rPr>
          <w:rFonts w:asciiTheme="minorHAnsi" w:hAnsiTheme="minorHAnsi" w:cstheme="minorHAnsi"/>
          <w:sz w:val="22"/>
          <w:szCs w:val="22"/>
        </w:rPr>
        <w:t>motive</w:t>
      </w:r>
      <w:r w:rsidR="00004F3D" w:rsidRPr="001D3339">
        <w:rPr>
          <w:rFonts w:asciiTheme="minorHAnsi" w:hAnsiTheme="minorHAnsi" w:cstheme="minorHAnsi"/>
          <w:sz w:val="22"/>
          <w:szCs w:val="22"/>
        </w:rPr>
        <w:t xml:space="preserve">, consumer products, retail, </w:t>
      </w:r>
      <w:r w:rsidR="00D85D56" w:rsidRPr="001D3339">
        <w:rPr>
          <w:rFonts w:asciiTheme="minorHAnsi" w:hAnsiTheme="minorHAnsi" w:cstheme="minorHAnsi"/>
          <w:sz w:val="22"/>
          <w:szCs w:val="22"/>
        </w:rPr>
        <w:t xml:space="preserve">energy, </w:t>
      </w:r>
      <w:r w:rsidR="00004F3D" w:rsidRPr="001D3339">
        <w:rPr>
          <w:rFonts w:asciiTheme="minorHAnsi" w:hAnsiTheme="minorHAnsi" w:cstheme="minorHAnsi"/>
          <w:sz w:val="22"/>
          <w:szCs w:val="22"/>
        </w:rPr>
        <w:t>and travel</w:t>
      </w:r>
      <w:r w:rsidR="00D85D56" w:rsidRPr="001D3339">
        <w:rPr>
          <w:rFonts w:asciiTheme="minorHAnsi" w:hAnsiTheme="minorHAnsi" w:cstheme="minorHAnsi"/>
          <w:sz w:val="22"/>
          <w:szCs w:val="22"/>
        </w:rPr>
        <w:t>.</w:t>
      </w:r>
    </w:p>
    <w:p w14:paraId="5DAB6C7B" w14:textId="77777777" w:rsidR="00B4088B" w:rsidRPr="001D3339" w:rsidRDefault="00B4088B" w:rsidP="00946905">
      <w:pPr>
        <w:rPr>
          <w:rFonts w:asciiTheme="minorHAnsi" w:hAnsiTheme="minorHAnsi" w:cstheme="minorHAnsi"/>
          <w:sz w:val="22"/>
          <w:szCs w:val="22"/>
        </w:rPr>
      </w:pPr>
    </w:p>
    <w:p w14:paraId="28133137" w14:textId="77777777" w:rsidR="00811585" w:rsidRPr="001D3339" w:rsidRDefault="006C0410" w:rsidP="00946905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 xml:space="preserve">To make this </w:t>
      </w:r>
      <w:r w:rsidR="00634BB0" w:rsidRPr="001D3339">
        <w:rPr>
          <w:rFonts w:asciiTheme="minorHAnsi" w:hAnsiTheme="minorHAnsi" w:cstheme="minorHAnsi"/>
          <w:sz w:val="22"/>
          <w:szCs w:val="22"/>
        </w:rPr>
        <w:t>transformative journey</w:t>
      </w:r>
      <w:r w:rsidRPr="001D3339">
        <w:rPr>
          <w:rFonts w:asciiTheme="minorHAnsi" w:hAnsiTheme="minorHAnsi" w:cstheme="minorHAnsi"/>
          <w:sz w:val="22"/>
          <w:szCs w:val="22"/>
        </w:rPr>
        <w:t xml:space="preserve"> a reality</w:t>
      </w:r>
      <w:r w:rsidR="00271A41" w:rsidRPr="001D3339">
        <w:rPr>
          <w:rFonts w:asciiTheme="minorHAnsi" w:hAnsiTheme="minorHAnsi" w:cstheme="minorHAnsi"/>
          <w:sz w:val="22"/>
          <w:szCs w:val="22"/>
        </w:rPr>
        <w:t xml:space="preserve"> in these exciting times; </w:t>
      </w:r>
      <w:r w:rsidR="002B4940" w:rsidRPr="001D3339">
        <w:rPr>
          <w:rFonts w:asciiTheme="minorHAnsi" w:hAnsiTheme="minorHAnsi" w:cstheme="minorHAnsi"/>
          <w:sz w:val="22"/>
          <w:szCs w:val="22"/>
        </w:rPr>
        <w:t>w</w:t>
      </w:r>
      <w:r w:rsidR="00DE6014" w:rsidRPr="001D3339">
        <w:rPr>
          <w:rFonts w:asciiTheme="minorHAnsi" w:hAnsiTheme="minorHAnsi" w:cstheme="minorHAnsi"/>
          <w:sz w:val="22"/>
          <w:szCs w:val="22"/>
        </w:rPr>
        <w:t xml:space="preserve">e </w:t>
      </w:r>
      <w:r w:rsidR="001925DE" w:rsidRPr="001D3339">
        <w:rPr>
          <w:rFonts w:asciiTheme="minorHAnsi" w:hAnsiTheme="minorHAnsi" w:cstheme="minorHAnsi"/>
          <w:sz w:val="22"/>
          <w:szCs w:val="22"/>
        </w:rPr>
        <w:t xml:space="preserve">seek </w:t>
      </w:r>
      <w:r w:rsidR="008C63BC" w:rsidRPr="001D3339">
        <w:rPr>
          <w:rFonts w:asciiTheme="minorHAnsi" w:hAnsiTheme="minorHAnsi" w:cstheme="minorHAnsi"/>
          <w:sz w:val="22"/>
          <w:szCs w:val="22"/>
        </w:rPr>
        <w:t xml:space="preserve">the </w:t>
      </w:r>
      <w:r w:rsidR="009D1074" w:rsidRPr="001D3339">
        <w:rPr>
          <w:rFonts w:asciiTheme="minorHAnsi" w:hAnsiTheme="minorHAnsi" w:cstheme="minorHAnsi"/>
          <w:sz w:val="22"/>
          <w:szCs w:val="22"/>
        </w:rPr>
        <w:t>Rockstar’s</w:t>
      </w:r>
      <w:r w:rsidR="00811585" w:rsidRPr="001D3339">
        <w:rPr>
          <w:rFonts w:asciiTheme="minorHAnsi" w:hAnsiTheme="minorHAnsi" w:cstheme="minorHAnsi"/>
          <w:sz w:val="22"/>
          <w:szCs w:val="22"/>
        </w:rPr>
        <w:t xml:space="preserve"> </w:t>
      </w:r>
      <w:r w:rsidR="00271A41" w:rsidRPr="001D3339">
        <w:rPr>
          <w:rFonts w:asciiTheme="minorHAnsi" w:hAnsiTheme="minorHAnsi" w:cstheme="minorHAnsi"/>
          <w:sz w:val="22"/>
          <w:szCs w:val="22"/>
        </w:rPr>
        <w:t>w</w:t>
      </w:r>
      <w:r w:rsidR="00811585" w:rsidRPr="001D3339">
        <w:rPr>
          <w:rFonts w:asciiTheme="minorHAnsi" w:hAnsiTheme="minorHAnsi" w:cstheme="minorHAnsi"/>
          <w:sz w:val="22"/>
          <w:szCs w:val="22"/>
        </w:rPr>
        <w:t>ho’ll</w:t>
      </w:r>
      <w:r w:rsidR="008C63BC" w:rsidRPr="001D333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BFF017" w14:textId="77777777" w:rsidR="00811585" w:rsidRPr="001D3339" w:rsidRDefault="006C3FD6" w:rsidP="0094690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D3339">
        <w:rPr>
          <w:rFonts w:eastAsia="Times New Roman" w:cstheme="minorHAnsi"/>
        </w:rPr>
        <w:t xml:space="preserve">brave it </w:t>
      </w:r>
      <w:r w:rsidR="00DE6014" w:rsidRPr="001D3339">
        <w:rPr>
          <w:rFonts w:eastAsia="Times New Roman" w:cstheme="minorHAnsi"/>
        </w:rPr>
        <w:t xml:space="preserve">out </w:t>
      </w:r>
      <w:r w:rsidR="00A15DF3" w:rsidRPr="001D3339">
        <w:rPr>
          <w:rFonts w:eastAsia="Times New Roman" w:cstheme="minorHAnsi"/>
        </w:rPr>
        <w:t xml:space="preserve">to </w:t>
      </w:r>
      <w:r w:rsidR="00DE6014" w:rsidRPr="001D3339">
        <w:rPr>
          <w:rFonts w:eastAsia="Times New Roman" w:cstheme="minorHAnsi"/>
        </w:rPr>
        <w:t xml:space="preserve">go do </w:t>
      </w:r>
      <w:r w:rsidR="00802EE0" w:rsidRPr="001D3339">
        <w:rPr>
          <w:rFonts w:eastAsia="Times New Roman" w:cstheme="minorHAnsi"/>
        </w:rPr>
        <w:t xml:space="preserve">the next </w:t>
      </w:r>
      <w:r w:rsidR="00A15DF3" w:rsidRPr="001D3339">
        <w:rPr>
          <w:rFonts w:eastAsia="Times New Roman" w:cstheme="minorHAnsi"/>
        </w:rPr>
        <w:t>“</w:t>
      </w:r>
      <w:r w:rsidR="00DE6014" w:rsidRPr="001D3339">
        <w:rPr>
          <w:rFonts w:eastAsia="Times New Roman" w:cstheme="minorHAnsi"/>
        </w:rPr>
        <w:t>what will be</w:t>
      </w:r>
      <w:r w:rsidR="00A15DF3" w:rsidRPr="001D3339">
        <w:rPr>
          <w:rFonts w:eastAsia="Times New Roman" w:cstheme="minorHAnsi"/>
        </w:rPr>
        <w:t>”</w:t>
      </w:r>
      <w:r w:rsidR="00323CD6" w:rsidRPr="001D3339">
        <w:rPr>
          <w:rFonts w:eastAsia="Times New Roman" w:cstheme="minorHAnsi"/>
        </w:rPr>
        <w:t xml:space="preserve"> from “what is”</w:t>
      </w:r>
    </w:p>
    <w:p w14:paraId="125993BB" w14:textId="77777777" w:rsidR="00271A41" w:rsidRPr="001D3339" w:rsidRDefault="003631F0" w:rsidP="0094690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D3339">
        <w:rPr>
          <w:rFonts w:eastAsia="Times New Roman" w:cstheme="minorHAnsi"/>
        </w:rPr>
        <w:t xml:space="preserve">exhibit </w:t>
      </w:r>
      <w:r w:rsidR="006E6B5B" w:rsidRPr="001D3339">
        <w:rPr>
          <w:rFonts w:eastAsia="Times New Roman" w:cstheme="minorHAnsi"/>
        </w:rPr>
        <w:t xml:space="preserve">the </w:t>
      </w:r>
      <w:r w:rsidR="00946905" w:rsidRPr="001D3339">
        <w:rPr>
          <w:rFonts w:eastAsia="Times New Roman" w:cstheme="minorHAnsi"/>
        </w:rPr>
        <w:t xml:space="preserve">optimism that says there is no limit to what we can achieve </w:t>
      </w:r>
    </w:p>
    <w:p w14:paraId="471E5579" w14:textId="77777777" w:rsidR="00FB0DC5" w:rsidRPr="001D3339" w:rsidRDefault="00FB0DC5" w:rsidP="0094690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proofErr w:type="gramStart"/>
      <w:r w:rsidRPr="001D3339">
        <w:rPr>
          <w:rFonts w:cstheme="minorHAnsi"/>
        </w:rPr>
        <w:t>deeply-skilled</w:t>
      </w:r>
      <w:proofErr w:type="gramEnd"/>
      <w:r w:rsidRPr="001D3339">
        <w:rPr>
          <w:rFonts w:cstheme="minorHAnsi"/>
        </w:rPr>
        <w:t>, bold, collaborative, flexible</w:t>
      </w:r>
    </w:p>
    <w:p w14:paraId="3393D3C9" w14:textId="77777777" w:rsidR="00FB0DC5" w:rsidRPr="001D3339" w:rsidRDefault="00FB0DC5" w:rsidP="0094690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D3339">
        <w:rPr>
          <w:rFonts w:cstheme="minorHAnsi"/>
        </w:rPr>
        <w:t>reimagine the way the world works to help businesses improve the daily lives of people, and the world</w:t>
      </w:r>
    </w:p>
    <w:p w14:paraId="02EB378F" w14:textId="77777777" w:rsidR="00FB0DC5" w:rsidRPr="001D3339" w:rsidRDefault="00FB0DC5" w:rsidP="00FB0DC5">
      <w:pPr>
        <w:rPr>
          <w:rFonts w:asciiTheme="minorHAnsi" w:hAnsiTheme="minorHAnsi" w:cstheme="minorHAnsi"/>
          <w:sz w:val="22"/>
          <w:szCs w:val="22"/>
        </w:rPr>
      </w:pPr>
    </w:p>
    <w:p w14:paraId="46E4214D" w14:textId="77777777" w:rsidR="00FB0DC5" w:rsidRPr="001D3339" w:rsidRDefault="00FB0DC5" w:rsidP="00FB0DC5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 xml:space="preserve">Our people thrive because of the belief that it’s both our privilege and responsibility to usher our clients and the world into Next.  </w:t>
      </w:r>
      <w:r w:rsidRPr="001D3339">
        <w:rPr>
          <w:rFonts w:asciiTheme="minorHAnsi" w:hAnsiTheme="minorHAnsi" w:cstheme="minorHAnsi"/>
          <w:sz w:val="22"/>
          <w:szCs w:val="22"/>
        </w:rPr>
        <w:br/>
      </w:r>
    </w:p>
    <w:p w14:paraId="05E70627" w14:textId="77777777" w:rsidR="00FB0DC5" w:rsidRPr="001D3339" w:rsidRDefault="00FB0DC5" w:rsidP="00FB0DC5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 xml:space="preserve">Our work is fueled by </w:t>
      </w:r>
    </w:p>
    <w:p w14:paraId="66D2E990" w14:textId="77777777" w:rsidR="00FB0DC5" w:rsidRPr="001D3339" w:rsidRDefault="00FB0DC5" w:rsidP="00FB0DC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D3339">
        <w:rPr>
          <w:rFonts w:eastAsia="Times New Roman" w:cstheme="minorHAnsi"/>
        </w:rPr>
        <w:t xml:space="preserve">challenging boundaries, </w:t>
      </w:r>
    </w:p>
    <w:p w14:paraId="54A202E5" w14:textId="77777777" w:rsidR="00FB0DC5" w:rsidRPr="001D3339" w:rsidRDefault="00FB0DC5" w:rsidP="00FB0DC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D3339">
        <w:rPr>
          <w:rFonts w:eastAsia="Times New Roman" w:cstheme="minorHAnsi"/>
        </w:rPr>
        <w:t xml:space="preserve">multidisciplinary collaboration, </w:t>
      </w:r>
    </w:p>
    <w:p w14:paraId="521EB440" w14:textId="77777777" w:rsidR="00FB0DC5" w:rsidRPr="001D3339" w:rsidRDefault="00FB0DC5" w:rsidP="00FB0DC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D3339">
        <w:rPr>
          <w:rFonts w:eastAsia="Times New Roman" w:cstheme="minorHAnsi"/>
        </w:rPr>
        <w:t xml:space="preserve">highly agile teams, and </w:t>
      </w:r>
    </w:p>
    <w:p w14:paraId="69D6D3B6" w14:textId="77777777" w:rsidR="00FB0DC5" w:rsidRPr="001D3339" w:rsidRDefault="00FB0DC5" w:rsidP="00FB0DC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1D3339">
        <w:rPr>
          <w:rFonts w:eastAsia="Times New Roman" w:cstheme="minorHAnsi"/>
        </w:rPr>
        <w:t xml:space="preserve">the power of the newest technologies and platforms.  </w:t>
      </w:r>
    </w:p>
    <w:p w14:paraId="6D1A99EB" w14:textId="77777777" w:rsidR="00271A41" w:rsidRPr="001D3339" w:rsidRDefault="00FB0DC5" w:rsidP="0089378E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br/>
      </w:r>
      <w:r w:rsidR="001E7698" w:rsidRPr="001D3339">
        <w:rPr>
          <w:rFonts w:asciiTheme="minorHAnsi" w:hAnsiTheme="minorHAnsi" w:cstheme="minorHAnsi"/>
          <w:sz w:val="22"/>
          <w:szCs w:val="22"/>
        </w:rPr>
        <w:t>If that’s you, come talk to us!</w:t>
      </w:r>
    </w:p>
    <w:p w14:paraId="6A05A809" w14:textId="77777777" w:rsidR="00FB0DC5" w:rsidRPr="001D3339" w:rsidRDefault="00FB0DC5" w:rsidP="00FB0DC5">
      <w:pPr>
        <w:rPr>
          <w:rFonts w:asciiTheme="minorHAnsi" w:hAnsiTheme="minorHAnsi" w:cstheme="minorHAnsi"/>
          <w:sz w:val="22"/>
          <w:szCs w:val="22"/>
        </w:rPr>
      </w:pPr>
    </w:p>
    <w:p w14:paraId="2CB7E694" w14:textId="77777777" w:rsidR="00946905" w:rsidRPr="001D3339" w:rsidRDefault="00FB0DC5" w:rsidP="0089378E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This is the world-class engineering team where you should build your career.</w:t>
      </w:r>
    </w:p>
    <w:p w14:paraId="76676D08" w14:textId="77777777" w:rsidR="001D3339" w:rsidRDefault="001D3339" w:rsidP="7A3C156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1EECF1C" w14:textId="77777777" w:rsidR="001D3339" w:rsidRDefault="001D3339" w:rsidP="7A3C156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EE35E10" w14:textId="318C2097" w:rsidR="7A3C156D" w:rsidRPr="001D3339" w:rsidRDefault="001D3339" w:rsidP="7A3C156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J</w:t>
      </w:r>
      <w:r w:rsidR="7A3C156D" w:rsidRPr="001D3339">
        <w:rPr>
          <w:rFonts w:asciiTheme="minorHAnsi" w:hAnsiTheme="minorHAnsi" w:cstheme="minorHAnsi"/>
          <w:b/>
          <w:bCs/>
          <w:sz w:val="22"/>
          <w:szCs w:val="22"/>
          <w:u w:val="single"/>
        </w:rPr>
        <w:t>ob Title:</w:t>
      </w:r>
      <w:r w:rsidR="7A3C156D" w:rsidRPr="001D3339">
        <w:rPr>
          <w:rFonts w:asciiTheme="minorHAnsi" w:hAnsiTheme="minorHAnsi" w:cstheme="minorHAnsi"/>
          <w:b/>
          <w:bCs/>
          <w:sz w:val="22"/>
          <w:szCs w:val="22"/>
        </w:rPr>
        <w:t xml:space="preserve">  </w:t>
      </w:r>
      <w:r w:rsidR="0030692E" w:rsidRPr="001D3339">
        <w:rPr>
          <w:rFonts w:asciiTheme="minorHAnsi" w:hAnsiTheme="minorHAnsi" w:cstheme="minorHAnsi"/>
          <w:sz w:val="22"/>
          <w:szCs w:val="22"/>
        </w:rPr>
        <w:t>Junior Associate Technology</w:t>
      </w:r>
    </w:p>
    <w:p w14:paraId="210E856C" w14:textId="77777777" w:rsidR="0030692E" w:rsidRPr="001D3339" w:rsidRDefault="0030692E" w:rsidP="0030692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Job Summary:</w:t>
      </w:r>
    </w:p>
    <w:p w14:paraId="45215667" w14:textId="77777777" w:rsidR="0030692E" w:rsidRPr="001D3339" w:rsidRDefault="0030692E" w:rsidP="0030692E">
      <w:pPr>
        <w:pStyle w:val="BodyText"/>
        <w:spacing w:before="11" w:line="247" w:lineRule="auto"/>
        <w:ind w:left="149" w:right="124"/>
        <w:rPr>
          <w:rFonts w:asciiTheme="minorHAnsi" w:hAnsiTheme="minorHAnsi" w:cstheme="minorHAnsi"/>
        </w:rPr>
      </w:pPr>
      <w:r w:rsidRPr="001D3339">
        <w:rPr>
          <w:rFonts w:asciiTheme="minorHAnsi" w:hAnsiTheme="minorHAnsi" w:cstheme="minorHAnsi"/>
          <w:w w:val="110"/>
        </w:rPr>
        <w:t>You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will</w:t>
      </w:r>
      <w:r w:rsidRPr="001D3339">
        <w:rPr>
          <w:rFonts w:asciiTheme="minorHAnsi" w:hAnsiTheme="minorHAnsi" w:cstheme="minorHAnsi"/>
          <w:spacing w:val="-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be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working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with</w:t>
      </w:r>
      <w:r w:rsidRPr="001D3339">
        <w:rPr>
          <w:rFonts w:asciiTheme="minorHAnsi" w:hAnsiTheme="minorHAnsi" w:cstheme="minorHAnsi"/>
          <w:spacing w:val="-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a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globally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distributed</w:t>
      </w:r>
      <w:r w:rsidRPr="001D3339">
        <w:rPr>
          <w:rFonts w:asciiTheme="minorHAnsi" w:hAnsiTheme="minorHAnsi" w:cstheme="minorHAnsi"/>
          <w:spacing w:val="-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team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to</w:t>
      </w:r>
      <w:r w:rsidRPr="001D3339">
        <w:rPr>
          <w:rFonts w:asciiTheme="minorHAnsi" w:hAnsiTheme="minorHAnsi" w:cstheme="minorHAnsi"/>
          <w:spacing w:val="-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design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and</w:t>
      </w:r>
      <w:r w:rsidRPr="001D3339">
        <w:rPr>
          <w:rFonts w:asciiTheme="minorHAnsi" w:hAnsiTheme="minorHAnsi" w:cstheme="minorHAnsi"/>
          <w:spacing w:val="-8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develop</w:t>
      </w:r>
      <w:r w:rsidRPr="001D3339">
        <w:rPr>
          <w:rFonts w:asciiTheme="minorHAnsi" w:hAnsiTheme="minorHAnsi" w:cstheme="minorHAnsi"/>
          <w:spacing w:val="-7"/>
          <w:w w:val="110"/>
        </w:rPr>
        <w:t xml:space="preserve"> </w:t>
      </w:r>
      <w:r w:rsidRPr="001D3339">
        <w:rPr>
          <w:rFonts w:asciiTheme="minorHAnsi" w:hAnsiTheme="minorHAnsi" w:cstheme="minorHAnsi"/>
          <w:spacing w:val="-3"/>
          <w:w w:val="110"/>
        </w:rPr>
        <w:t xml:space="preserve">innovative </w:t>
      </w:r>
      <w:r w:rsidRPr="001D3339">
        <w:rPr>
          <w:rFonts w:asciiTheme="minorHAnsi" w:hAnsiTheme="minorHAnsi" w:cstheme="minorHAnsi"/>
          <w:w w:val="110"/>
        </w:rPr>
        <w:t>bespoke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software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for</w:t>
      </w:r>
      <w:r w:rsidRPr="001D3339">
        <w:rPr>
          <w:rFonts w:asciiTheme="minorHAnsi" w:hAnsiTheme="minorHAnsi" w:cstheme="minorHAnsi"/>
          <w:spacing w:val="-19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our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clients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using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cutting-edge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programming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languages</w:t>
      </w:r>
      <w:r w:rsidRPr="001D3339">
        <w:rPr>
          <w:rFonts w:asciiTheme="minorHAnsi" w:hAnsiTheme="minorHAnsi" w:cstheme="minorHAnsi"/>
          <w:spacing w:val="-16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and</w:t>
      </w:r>
      <w:r w:rsidRPr="001D3339">
        <w:rPr>
          <w:rFonts w:asciiTheme="minorHAnsi" w:hAnsiTheme="minorHAnsi" w:cstheme="minorHAnsi"/>
          <w:spacing w:val="-17"/>
          <w:w w:val="110"/>
        </w:rPr>
        <w:t xml:space="preserve"> </w:t>
      </w:r>
      <w:r w:rsidRPr="001D3339">
        <w:rPr>
          <w:rFonts w:asciiTheme="minorHAnsi" w:hAnsiTheme="minorHAnsi" w:cstheme="minorHAnsi"/>
          <w:w w:val="110"/>
        </w:rPr>
        <w:t>methodologies.</w:t>
      </w:r>
    </w:p>
    <w:p w14:paraId="2AFC82EA" w14:textId="77777777" w:rsidR="0030692E" w:rsidRPr="001D3339" w:rsidRDefault="0030692E" w:rsidP="0030692E">
      <w:pPr>
        <w:pStyle w:val="Heading1"/>
        <w:spacing w:before="231"/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</w:t>
      </w:r>
      <w:r w:rsidRPr="001D3339">
        <w:rPr>
          <w:rFonts w:asciiTheme="minorHAnsi" w:hAnsiTheme="minorHAnsi" w:cstheme="minorHAnsi"/>
          <w:sz w:val="22"/>
          <w:szCs w:val="22"/>
        </w:rPr>
        <w:t>Job Responsibilities:</w:t>
      </w:r>
    </w:p>
    <w:p w14:paraId="34370826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28"/>
        </w:tabs>
        <w:autoSpaceDE w:val="0"/>
        <w:autoSpaceDN w:val="0"/>
        <w:spacing w:before="11" w:after="0" w:line="240" w:lineRule="auto"/>
        <w:ind w:left="327" w:hanging="179"/>
        <w:contextualSpacing w:val="0"/>
        <w:rPr>
          <w:rFonts w:cstheme="minorHAnsi"/>
        </w:rPr>
      </w:pPr>
      <w:r w:rsidRPr="001D3339">
        <w:rPr>
          <w:rFonts w:cstheme="minorHAnsi"/>
          <w:spacing w:val="-4"/>
          <w:w w:val="110"/>
        </w:rPr>
        <w:t xml:space="preserve">Work </w:t>
      </w:r>
      <w:r w:rsidRPr="001D3339">
        <w:rPr>
          <w:rFonts w:cstheme="minorHAnsi"/>
          <w:w w:val="110"/>
        </w:rPr>
        <w:t>with clients to understand/analyze</w:t>
      </w:r>
      <w:r w:rsidRPr="001D3339">
        <w:rPr>
          <w:rFonts w:cstheme="minorHAnsi"/>
          <w:spacing w:val="-33"/>
          <w:w w:val="110"/>
        </w:rPr>
        <w:t xml:space="preserve"> </w:t>
      </w:r>
      <w:r w:rsidRPr="001D3339">
        <w:rPr>
          <w:rFonts w:cstheme="minorHAnsi"/>
          <w:w w:val="110"/>
        </w:rPr>
        <w:t>requirements.</w:t>
      </w:r>
    </w:p>
    <w:p w14:paraId="3E407C09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11" w:after="0" w:line="240" w:lineRule="auto"/>
        <w:ind w:left="349" w:hanging="201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Software solution development and</w:t>
      </w:r>
      <w:r w:rsidRPr="001D3339">
        <w:rPr>
          <w:rFonts w:cstheme="minorHAnsi"/>
          <w:spacing w:val="-26"/>
          <w:w w:val="110"/>
        </w:rPr>
        <w:t xml:space="preserve"> </w:t>
      </w:r>
      <w:r w:rsidRPr="001D3339">
        <w:rPr>
          <w:rFonts w:cstheme="minorHAnsi"/>
          <w:w w:val="110"/>
        </w:rPr>
        <w:t>prototyping</w:t>
      </w:r>
    </w:p>
    <w:p w14:paraId="4AE34421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11" w:after="0" w:line="247" w:lineRule="auto"/>
        <w:ind w:right="1379" w:hanging="184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Participate</w:t>
      </w:r>
      <w:r w:rsidRPr="001D3339">
        <w:rPr>
          <w:rFonts w:cstheme="minorHAnsi"/>
          <w:spacing w:val="-25"/>
          <w:w w:val="110"/>
        </w:rPr>
        <w:t xml:space="preserve"> </w:t>
      </w:r>
      <w:r w:rsidRPr="001D3339">
        <w:rPr>
          <w:rFonts w:cstheme="minorHAnsi"/>
          <w:w w:val="110"/>
        </w:rPr>
        <w:t>in</w:t>
      </w:r>
      <w:r w:rsidRPr="001D3339">
        <w:rPr>
          <w:rFonts w:cstheme="minorHAnsi"/>
          <w:spacing w:val="-24"/>
          <w:w w:val="110"/>
        </w:rPr>
        <w:t xml:space="preserve"> </w:t>
      </w:r>
      <w:r w:rsidRPr="001D3339">
        <w:rPr>
          <w:rFonts w:cstheme="minorHAnsi"/>
          <w:w w:val="110"/>
        </w:rPr>
        <w:t>all</w:t>
      </w:r>
      <w:r w:rsidRPr="001D3339">
        <w:rPr>
          <w:rFonts w:cstheme="minorHAnsi"/>
          <w:spacing w:val="-24"/>
          <w:w w:val="110"/>
        </w:rPr>
        <w:t xml:space="preserve"> </w:t>
      </w:r>
      <w:r w:rsidRPr="001D3339">
        <w:rPr>
          <w:rFonts w:cstheme="minorHAnsi"/>
          <w:w w:val="110"/>
        </w:rPr>
        <w:t>phases</w:t>
      </w:r>
      <w:r w:rsidRPr="001D3339">
        <w:rPr>
          <w:rFonts w:cstheme="minorHAnsi"/>
          <w:spacing w:val="-26"/>
          <w:w w:val="110"/>
        </w:rPr>
        <w:t xml:space="preserve"> </w:t>
      </w:r>
      <w:r w:rsidRPr="001D3339">
        <w:rPr>
          <w:rFonts w:cstheme="minorHAnsi"/>
          <w:w w:val="110"/>
        </w:rPr>
        <w:t>of</w:t>
      </w:r>
      <w:r w:rsidRPr="001D3339">
        <w:rPr>
          <w:rFonts w:cstheme="minorHAnsi"/>
          <w:spacing w:val="-24"/>
          <w:w w:val="110"/>
        </w:rPr>
        <w:t xml:space="preserve"> </w:t>
      </w:r>
      <w:r w:rsidRPr="001D3339">
        <w:rPr>
          <w:rFonts w:cstheme="minorHAnsi"/>
          <w:w w:val="110"/>
        </w:rPr>
        <w:t>software</w:t>
      </w:r>
      <w:r w:rsidRPr="001D3339">
        <w:rPr>
          <w:rFonts w:cstheme="minorHAnsi"/>
          <w:spacing w:val="-25"/>
          <w:w w:val="110"/>
        </w:rPr>
        <w:t xml:space="preserve"> </w:t>
      </w:r>
      <w:r w:rsidRPr="001D3339">
        <w:rPr>
          <w:rFonts w:cstheme="minorHAnsi"/>
          <w:w w:val="110"/>
        </w:rPr>
        <w:t>development</w:t>
      </w:r>
      <w:r w:rsidRPr="001D3339">
        <w:rPr>
          <w:rFonts w:cstheme="minorHAnsi"/>
          <w:spacing w:val="-24"/>
          <w:w w:val="110"/>
        </w:rPr>
        <w:t xml:space="preserve"> </w:t>
      </w:r>
      <w:r w:rsidRPr="001D3339">
        <w:rPr>
          <w:rFonts w:cstheme="minorHAnsi"/>
          <w:w w:val="110"/>
        </w:rPr>
        <w:t>lifecycle</w:t>
      </w:r>
      <w:r w:rsidRPr="001D3339">
        <w:rPr>
          <w:rFonts w:cstheme="minorHAnsi"/>
          <w:spacing w:val="-24"/>
          <w:w w:val="110"/>
        </w:rPr>
        <w:t xml:space="preserve"> </w:t>
      </w:r>
      <w:r w:rsidRPr="001D3339">
        <w:rPr>
          <w:rFonts w:cstheme="minorHAnsi"/>
          <w:w w:val="110"/>
        </w:rPr>
        <w:t>using</w:t>
      </w:r>
      <w:r w:rsidRPr="001D3339">
        <w:rPr>
          <w:rFonts w:cstheme="minorHAnsi"/>
          <w:spacing w:val="-24"/>
          <w:w w:val="110"/>
        </w:rPr>
        <w:t xml:space="preserve"> </w:t>
      </w:r>
      <w:r w:rsidRPr="001D3339">
        <w:rPr>
          <w:rFonts w:cstheme="minorHAnsi"/>
          <w:w w:val="110"/>
        </w:rPr>
        <w:t>‘Sapient</w:t>
      </w:r>
      <w:r w:rsidRPr="001D3339">
        <w:rPr>
          <w:rFonts w:cstheme="minorHAnsi"/>
          <w:spacing w:val="-32"/>
          <w:w w:val="110"/>
        </w:rPr>
        <w:t xml:space="preserve"> </w:t>
      </w:r>
      <w:r w:rsidRPr="001D3339">
        <w:rPr>
          <w:rFonts w:cstheme="minorHAnsi"/>
          <w:w w:val="110"/>
        </w:rPr>
        <w:t>Approach’</w:t>
      </w:r>
      <w:r w:rsidRPr="001D3339">
        <w:rPr>
          <w:rFonts w:cstheme="minorHAnsi"/>
          <w:spacing w:val="-24"/>
          <w:w w:val="110"/>
        </w:rPr>
        <w:t xml:space="preserve"> </w:t>
      </w:r>
      <w:r w:rsidRPr="001D3339">
        <w:rPr>
          <w:rFonts w:cstheme="minorHAnsi"/>
          <w:spacing w:val="-13"/>
          <w:w w:val="110"/>
        </w:rPr>
        <w:t xml:space="preserve">a </w:t>
      </w:r>
      <w:r w:rsidRPr="001D3339">
        <w:rPr>
          <w:rFonts w:cstheme="minorHAnsi"/>
          <w:w w:val="110"/>
        </w:rPr>
        <w:t>distributed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agile-based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delivery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methodology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(or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water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fall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method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at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times)</w:t>
      </w:r>
    </w:p>
    <w:p w14:paraId="0BB97E2F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39"/>
        </w:tabs>
        <w:autoSpaceDE w:val="0"/>
        <w:autoSpaceDN w:val="0"/>
        <w:spacing w:before="2" w:after="0" w:line="247" w:lineRule="auto"/>
        <w:ind w:left="149" w:right="206" w:firstLine="0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Actively</w:t>
      </w:r>
      <w:r w:rsidRPr="001D3339">
        <w:rPr>
          <w:rFonts w:cstheme="minorHAnsi"/>
          <w:spacing w:val="-19"/>
          <w:w w:val="110"/>
        </w:rPr>
        <w:t xml:space="preserve"> </w:t>
      </w:r>
      <w:r w:rsidRPr="001D3339">
        <w:rPr>
          <w:rFonts w:cstheme="minorHAnsi"/>
          <w:w w:val="110"/>
        </w:rPr>
        <w:t>manage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scope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at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the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assigned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task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level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and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identify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alternatives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w w:val="110"/>
        </w:rPr>
        <w:t>within</w:t>
      </w:r>
      <w:r w:rsidRPr="001D3339">
        <w:rPr>
          <w:rFonts w:cstheme="minorHAnsi"/>
          <w:spacing w:val="-19"/>
          <w:w w:val="110"/>
        </w:rPr>
        <w:t xml:space="preserve"> </w:t>
      </w:r>
      <w:r w:rsidRPr="001D3339">
        <w:rPr>
          <w:rFonts w:cstheme="minorHAnsi"/>
          <w:w w:val="110"/>
        </w:rPr>
        <w:t>stipulated</w:t>
      </w:r>
      <w:r w:rsidRPr="001D3339">
        <w:rPr>
          <w:rFonts w:cstheme="minorHAnsi"/>
          <w:spacing w:val="-18"/>
          <w:w w:val="110"/>
        </w:rPr>
        <w:t xml:space="preserve"> </w:t>
      </w:r>
      <w:r w:rsidRPr="001D3339">
        <w:rPr>
          <w:rFonts w:cstheme="minorHAnsi"/>
          <w:spacing w:val="-3"/>
          <w:w w:val="110"/>
        </w:rPr>
        <w:lastRenderedPageBreak/>
        <w:t xml:space="preserve">time- </w:t>
      </w:r>
      <w:r w:rsidRPr="001D3339">
        <w:rPr>
          <w:rFonts w:cstheme="minorHAnsi"/>
          <w:w w:val="110"/>
        </w:rPr>
        <w:t>frame</w:t>
      </w:r>
    </w:p>
    <w:p w14:paraId="662A7C88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2" w:after="0" w:line="240" w:lineRule="auto"/>
        <w:ind w:left="349" w:hanging="201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Project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team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support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with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workshops,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meetings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and</w:t>
      </w:r>
      <w:r w:rsidRPr="001D3339">
        <w:rPr>
          <w:rFonts w:cstheme="minorHAnsi"/>
          <w:spacing w:val="-9"/>
          <w:w w:val="110"/>
        </w:rPr>
        <w:t xml:space="preserve"> </w:t>
      </w:r>
      <w:r w:rsidRPr="001D3339">
        <w:rPr>
          <w:rFonts w:cstheme="minorHAnsi"/>
          <w:w w:val="110"/>
        </w:rPr>
        <w:t>collaboration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activities</w:t>
      </w:r>
    </w:p>
    <w:p w14:paraId="06F854BC" w14:textId="77777777" w:rsidR="0030692E" w:rsidRPr="001D3339" w:rsidRDefault="0030692E" w:rsidP="0030692E">
      <w:pPr>
        <w:pStyle w:val="BodyText"/>
        <w:rPr>
          <w:rFonts w:asciiTheme="minorHAnsi" w:hAnsiTheme="minorHAnsi" w:cstheme="minorHAnsi"/>
        </w:rPr>
      </w:pPr>
    </w:p>
    <w:p w14:paraId="7FD77647" w14:textId="77777777" w:rsidR="0030692E" w:rsidRPr="001D3339" w:rsidRDefault="0030692E" w:rsidP="0030692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</w:t>
      </w:r>
      <w:r w:rsidRPr="001D3339">
        <w:rPr>
          <w:rFonts w:asciiTheme="minorHAnsi" w:hAnsiTheme="minorHAnsi" w:cstheme="minorHAnsi"/>
          <w:sz w:val="22"/>
          <w:szCs w:val="22"/>
        </w:rPr>
        <w:t>Skill Requirements:</w:t>
      </w:r>
    </w:p>
    <w:p w14:paraId="07E174A9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11" w:after="0" w:line="240" w:lineRule="auto"/>
        <w:ind w:left="349" w:hanging="201"/>
        <w:contextualSpacing w:val="0"/>
        <w:rPr>
          <w:rFonts w:cstheme="minorHAnsi"/>
        </w:rPr>
      </w:pPr>
      <w:r w:rsidRPr="001D3339">
        <w:rPr>
          <w:rFonts w:cstheme="minorHAnsi"/>
          <w:w w:val="105"/>
        </w:rPr>
        <w:t>Excellent Communication and</w:t>
      </w:r>
      <w:r w:rsidRPr="001D3339">
        <w:rPr>
          <w:rFonts w:cstheme="minorHAnsi"/>
          <w:spacing w:val="-43"/>
          <w:w w:val="105"/>
        </w:rPr>
        <w:t xml:space="preserve"> </w:t>
      </w:r>
      <w:r w:rsidRPr="001D3339">
        <w:rPr>
          <w:rFonts w:cstheme="minorHAnsi"/>
          <w:spacing w:val="-7"/>
          <w:w w:val="105"/>
        </w:rPr>
        <w:t xml:space="preserve">Team </w:t>
      </w:r>
      <w:r w:rsidRPr="001D3339">
        <w:rPr>
          <w:rFonts w:cstheme="minorHAnsi"/>
          <w:w w:val="105"/>
        </w:rPr>
        <w:t>skills.</w:t>
      </w:r>
    </w:p>
    <w:p w14:paraId="6F453C67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11" w:after="0" w:line="240" w:lineRule="auto"/>
        <w:ind w:left="349" w:hanging="201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General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technical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proficiency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and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an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ability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to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learn.</w:t>
      </w:r>
    </w:p>
    <w:p w14:paraId="4E2B206C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11" w:after="0" w:line="240" w:lineRule="auto"/>
        <w:ind w:left="349" w:hanging="201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Strong organizational skills and attention to</w:t>
      </w:r>
      <w:r w:rsidRPr="001D3339">
        <w:rPr>
          <w:rFonts w:cstheme="minorHAnsi"/>
          <w:spacing w:val="-45"/>
          <w:w w:val="110"/>
        </w:rPr>
        <w:t xml:space="preserve"> </w:t>
      </w:r>
      <w:r w:rsidRPr="001D3339">
        <w:rPr>
          <w:rFonts w:cstheme="minorHAnsi"/>
          <w:w w:val="110"/>
        </w:rPr>
        <w:t>details.</w:t>
      </w:r>
    </w:p>
    <w:p w14:paraId="6787A360" w14:textId="77777777" w:rsidR="0030692E" w:rsidRPr="001D3339" w:rsidRDefault="0030692E" w:rsidP="0030692E">
      <w:pPr>
        <w:pStyle w:val="BodyText"/>
        <w:rPr>
          <w:rFonts w:asciiTheme="minorHAnsi" w:hAnsiTheme="minorHAnsi" w:cstheme="minorHAnsi"/>
        </w:rPr>
      </w:pPr>
    </w:p>
    <w:p w14:paraId="59939967" w14:textId="77777777" w:rsidR="0030692E" w:rsidRPr="001D3339" w:rsidRDefault="0030692E" w:rsidP="0030692E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</w:t>
      </w:r>
      <w:r w:rsidRPr="001D3339">
        <w:rPr>
          <w:rFonts w:asciiTheme="minorHAnsi" w:hAnsiTheme="minorHAnsi" w:cstheme="minorHAnsi"/>
          <w:sz w:val="22"/>
          <w:szCs w:val="22"/>
        </w:rPr>
        <w:t>Personal Attributes</w:t>
      </w:r>
    </w:p>
    <w:p w14:paraId="0E70E41B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11" w:after="0" w:line="240" w:lineRule="auto"/>
        <w:ind w:left="349" w:hanging="201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Excellent communicator (written and verbal, formal and</w:t>
      </w:r>
      <w:r w:rsidRPr="001D3339">
        <w:rPr>
          <w:rFonts w:cstheme="minorHAnsi"/>
          <w:spacing w:val="-49"/>
          <w:w w:val="110"/>
        </w:rPr>
        <w:t xml:space="preserve"> </w:t>
      </w:r>
      <w:r w:rsidRPr="001D3339">
        <w:rPr>
          <w:rFonts w:cstheme="minorHAnsi"/>
          <w:w w:val="110"/>
        </w:rPr>
        <w:t>informal)</w:t>
      </w:r>
    </w:p>
    <w:p w14:paraId="1BEB9190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28"/>
        </w:tabs>
        <w:autoSpaceDE w:val="0"/>
        <w:autoSpaceDN w:val="0"/>
        <w:spacing w:before="11" w:after="0" w:line="240" w:lineRule="auto"/>
        <w:ind w:left="327" w:hanging="179"/>
        <w:contextualSpacing w:val="0"/>
        <w:rPr>
          <w:rFonts w:cstheme="minorHAnsi"/>
        </w:rPr>
      </w:pPr>
      <w:r w:rsidRPr="001D3339">
        <w:rPr>
          <w:rFonts w:cstheme="minorHAnsi"/>
          <w:spacing w:val="-4"/>
          <w:w w:val="110"/>
        </w:rPr>
        <w:t xml:space="preserve">Want </w:t>
      </w:r>
      <w:r w:rsidRPr="001D3339">
        <w:rPr>
          <w:rFonts w:cstheme="minorHAnsi"/>
          <w:w w:val="110"/>
        </w:rPr>
        <w:t>to grow with—and beyond—the task at</w:t>
      </w:r>
      <w:r w:rsidRPr="001D3339">
        <w:rPr>
          <w:rFonts w:cstheme="minorHAnsi"/>
          <w:spacing w:val="-47"/>
          <w:w w:val="110"/>
        </w:rPr>
        <w:t xml:space="preserve"> </w:t>
      </w:r>
      <w:r w:rsidRPr="001D3339">
        <w:rPr>
          <w:rFonts w:cstheme="minorHAnsi"/>
          <w:w w:val="110"/>
        </w:rPr>
        <w:t>hand</w:t>
      </w:r>
    </w:p>
    <w:p w14:paraId="373C0C2B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11" w:after="0" w:line="247" w:lineRule="auto"/>
        <w:ind w:right="562" w:hanging="184"/>
        <w:contextualSpacing w:val="0"/>
        <w:rPr>
          <w:rFonts w:cstheme="minorHAnsi"/>
        </w:rPr>
      </w:pPr>
      <w:r w:rsidRPr="001D3339">
        <w:rPr>
          <w:rFonts w:cstheme="minorHAnsi"/>
          <w:w w:val="105"/>
        </w:rPr>
        <w:t xml:space="preserve">Have a strong academic record in Information </w:t>
      </w:r>
      <w:r w:rsidRPr="001D3339">
        <w:rPr>
          <w:rFonts w:cstheme="minorHAnsi"/>
          <w:spacing w:val="-3"/>
          <w:w w:val="105"/>
        </w:rPr>
        <w:t xml:space="preserve">Technology, </w:t>
      </w:r>
      <w:r w:rsidRPr="001D3339">
        <w:rPr>
          <w:rFonts w:cstheme="minorHAnsi"/>
          <w:w w:val="105"/>
        </w:rPr>
        <w:t xml:space="preserve">Computer Science, Engineering </w:t>
      </w:r>
      <w:r w:rsidRPr="001D3339">
        <w:rPr>
          <w:rFonts w:cstheme="minorHAnsi"/>
          <w:spacing w:val="-7"/>
          <w:w w:val="105"/>
        </w:rPr>
        <w:t xml:space="preserve">or </w:t>
      </w:r>
      <w:r w:rsidRPr="001D3339">
        <w:rPr>
          <w:rFonts w:cstheme="minorHAnsi"/>
          <w:w w:val="105"/>
        </w:rPr>
        <w:t>Finance, Economics or related business</w:t>
      </w:r>
      <w:r w:rsidRPr="001D3339">
        <w:rPr>
          <w:rFonts w:cstheme="minorHAnsi"/>
          <w:spacing w:val="-15"/>
          <w:w w:val="105"/>
        </w:rPr>
        <w:t xml:space="preserve"> </w:t>
      </w:r>
      <w:r w:rsidRPr="001D3339">
        <w:rPr>
          <w:rFonts w:cstheme="minorHAnsi"/>
          <w:w w:val="105"/>
        </w:rPr>
        <w:t>disciplines</w:t>
      </w:r>
    </w:p>
    <w:p w14:paraId="15AB92B5" w14:textId="77777777" w:rsidR="0030692E" w:rsidRPr="001D3339" w:rsidRDefault="0030692E" w:rsidP="0030692E">
      <w:pPr>
        <w:pStyle w:val="ListParagraph"/>
        <w:widowControl w:val="0"/>
        <w:numPr>
          <w:ilvl w:val="0"/>
          <w:numId w:val="15"/>
        </w:numPr>
        <w:tabs>
          <w:tab w:val="left" w:pos="339"/>
        </w:tabs>
        <w:autoSpaceDE w:val="0"/>
        <w:autoSpaceDN w:val="0"/>
        <w:spacing w:before="2" w:after="0" w:line="247" w:lineRule="auto"/>
        <w:ind w:right="535" w:hanging="184"/>
        <w:contextualSpacing w:val="0"/>
        <w:rPr>
          <w:rFonts w:cstheme="minorHAnsi"/>
        </w:rPr>
      </w:pPr>
      <w:r w:rsidRPr="001D3339">
        <w:rPr>
          <w:rFonts w:cstheme="minorHAnsi"/>
          <w:w w:val="110"/>
        </w:rPr>
        <w:t>Are</w:t>
      </w:r>
      <w:r w:rsidRPr="001D3339">
        <w:rPr>
          <w:rFonts w:cstheme="minorHAnsi"/>
          <w:spacing w:val="-21"/>
          <w:w w:val="110"/>
        </w:rPr>
        <w:t xml:space="preserve"> </w:t>
      </w:r>
      <w:r w:rsidRPr="001D3339">
        <w:rPr>
          <w:rFonts w:cstheme="minorHAnsi"/>
          <w:w w:val="110"/>
        </w:rPr>
        <w:t>agile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w w:val="110"/>
        </w:rPr>
        <w:t>and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w w:val="110"/>
        </w:rPr>
        <w:t>flexible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w w:val="110"/>
        </w:rPr>
        <w:t>in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w w:val="110"/>
        </w:rPr>
        <w:t>mindset,</w:t>
      </w:r>
      <w:r w:rsidRPr="001D3339">
        <w:rPr>
          <w:rFonts w:cstheme="minorHAnsi"/>
          <w:spacing w:val="-23"/>
          <w:w w:val="110"/>
        </w:rPr>
        <w:t xml:space="preserve"> </w:t>
      </w:r>
      <w:r w:rsidRPr="001D3339">
        <w:rPr>
          <w:rFonts w:cstheme="minorHAnsi"/>
          <w:w w:val="110"/>
        </w:rPr>
        <w:t>enjoy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w w:val="110"/>
        </w:rPr>
        <w:t>the</w:t>
      </w:r>
      <w:r w:rsidRPr="001D3339">
        <w:rPr>
          <w:rFonts w:cstheme="minorHAnsi"/>
          <w:spacing w:val="-22"/>
          <w:w w:val="110"/>
        </w:rPr>
        <w:t xml:space="preserve"> </w:t>
      </w:r>
      <w:r w:rsidRPr="001D3339">
        <w:rPr>
          <w:rFonts w:cstheme="minorHAnsi"/>
          <w:w w:val="110"/>
        </w:rPr>
        <w:t>ever-changing</w:t>
      </w:r>
      <w:r w:rsidRPr="001D3339">
        <w:rPr>
          <w:rFonts w:cstheme="minorHAnsi"/>
          <w:spacing w:val="-21"/>
          <w:w w:val="110"/>
        </w:rPr>
        <w:t xml:space="preserve"> </w:t>
      </w:r>
      <w:r w:rsidRPr="001D3339">
        <w:rPr>
          <w:rFonts w:cstheme="minorHAnsi"/>
          <w:w w:val="110"/>
        </w:rPr>
        <w:t>nature</w:t>
      </w:r>
      <w:r w:rsidRPr="001D3339">
        <w:rPr>
          <w:rFonts w:cstheme="minorHAnsi"/>
          <w:spacing w:val="-22"/>
          <w:w w:val="110"/>
        </w:rPr>
        <w:t xml:space="preserve"> </w:t>
      </w:r>
      <w:r w:rsidRPr="001D3339">
        <w:rPr>
          <w:rFonts w:cstheme="minorHAnsi"/>
          <w:w w:val="110"/>
        </w:rPr>
        <w:t>of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w w:val="110"/>
        </w:rPr>
        <w:t>business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w w:val="110"/>
        </w:rPr>
        <w:t>and</w:t>
      </w:r>
      <w:r w:rsidRPr="001D3339">
        <w:rPr>
          <w:rFonts w:cstheme="minorHAnsi"/>
          <w:spacing w:val="-21"/>
          <w:w w:val="110"/>
        </w:rPr>
        <w:t xml:space="preserve"> </w:t>
      </w:r>
      <w:r w:rsidRPr="001D3339">
        <w:rPr>
          <w:rFonts w:cstheme="minorHAnsi"/>
          <w:w w:val="110"/>
        </w:rPr>
        <w:t>are</w:t>
      </w:r>
      <w:r w:rsidRPr="001D3339">
        <w:rPr>
          <w:rFonts w:cstheme="minorHAnsi"/>
          <w:spacing w:val="-22"/>
          <w:w w:val="110"/>
        </w:rPr>
        <w:t xml:space="preserve"> </w:t>
      </w:r>
      <w:r w:rsidRPr="001D3339">
        <w:rPr>
          <w:rFonts w:cstheme="minorHAnsi"/>
          <w:w w:val="110"/>
        </w:rPr>
        <w:t>eager</w:t>
      </w:r>
      <w:r w:rsidRPr="001D3339">
        <w:rPr>
          <w:rFonts w:cstheme="minorHAnsi"/>
          <w:spacing w:val="-20"/>
          <w:w w:val="110"/>
        </w:rPr>
        <w:t xml:space="preserve"> </w:t>
      </w:r>
      <w:r w:rsidRPr="001D3339">
        <w:rPr>
          <w:rFonts w:cstheme="minorHAnsi"/>
          <w:spacing w:val="-6"/>
          <w:w w:val="110"/>
        </w:rPr>
        <w:t xml:space="preserve">to </w:t>
      </w:r>
      <w:r w:rsidRPr="001D3339">
        <w:rPr>
          <w:rFonts w:cstheme="minorHAnsi"/>
          <w:w w:val="110"/>
        </w:rPr>
        <w:t>adapt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their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approach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to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best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meet</w:t>
      </w:r>
      <w:r w:rsidRPr="001D3339">
        <w:rPr>
          <w:rFonts w:cstheme="minorHAnsi"/>
          <w:spacing w:val="-8"/>
          <w:w w:val="110"/>
        </w:rPr>
        <w:t xml:space="preserve"> </w:t>
      </w:r>
      <w:r w:rsidRPr="001D3339">
        <w:rPr>
          <w:rFonts w:cstheme="minorHAnsi"/>
          <w:w w:val="110"/>
        </w:rPr>
        <w:t>client</w:t>
      </w:r>
      <w:r w:rsidRPr="001D3339">
        <w:rPr>
          <w:rFonts w:cstheme="minorHAnsi"/>
          <w:spacing w:val="-7"/>
          <w:w w:val="110"/>
        </w:rPr>
        <w:t xml:space="preserve"> </w:t>
      </w:r>
      <w:r w:rsidRPr="001D3339">
        <w:rPr>
          <w:rFonts w:cstheme="minorHAnsi"/>
          <w:w w:val="110"/>
        </w:rPr>
        <w:t>needs</w:t>
      </w:r>
    </w:p>
    <w:p w14:paraId="20454C43" w14:textId="3FEAB49C" w:rsidR="0030692E" w:rsidRPr="001D3339" w:rsidRDefault="0030692E" w:rsidP="000E486F">
      <w:pPr>
        <w:pStyle w:val="ListParagraph"/>
        <w:widowControl w:val="0"/>
        <w:numPr>
          <w:ilvl w:val="0"/>
          <w:numId w:val="15"/>
        </w:numPr>
        <w:tabs>
          <w:tab w:val="left" w:pos="350"/>
        </w:tabs>
        <w:autoSpaceDE w:val="0"/>
        <w:autoSpaceDN w:val="0"/>
        <w:spacing w:before="2" w:after="0" w:line="240" w:lineRule="auto"/>
        <w:ind w:left="349" w:hanging="201"/>
        <w:contextualSpacing w:val="0"/>
        <w:rPr>
          <w:rFonts w:cstheme="minorHAnsi"/>
        </w:rPr>
      </w:pPr>
      <w:r w:rsidRPr="001D3339">
        <w:rPr>
          <w:rFonts w:cstheme="minorHAnsi"/>
          <w:w w:val="105"/>
        </w:rPr>
        <w:t>Have had project work experience in a service-oriented, team-based</w:t>
      </w:r>
      <w:r w:rsidRPr="001D3339">
        <w:rPr>
          <w:rFonts w:cstheme="minorHAnsi"/>
          <w:spacing w:val="-1"/>
          <w:w w:val="105"/>
        </w:rPr>
        <w:t xml:space="preserve"> </w:t>
      </w:r>
      <w:r w:rsidRPr="001D3339">
        <w:rPr>
          <w:rFonts w:cstheme="minorHAnsi"/>
          <w:w w:val="105"/>
        </w:rPr>
        <w:t>environment</w:t>
      </w:r>
      <w:bookmarkStart w:id="0" w:name="_GoBack"/>
      <w:bookmarkEnd w:id="0"/>
    </w:p>
    <w:p w14:paraId="79A262B7" w14:textId="77777777" w:rsidR="0030692E" w:rsidRPr="001D3339" w:rsidRDefault="0030692E" w:rsidP="0030692E">
      <w:pPr>
        <w:pStyle w:val="Heading1"/>
        <w:spacing w:before="74"/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Education:</w:t>
      </w:r>
    </w:p>
    <w:p w14:paraId="65B20FF9" w14:textId="09854FCB" w:rsidR="0030692E" w:rsidRPr="001D3339" w:rsidRDefault="0030692E" w:rsidP="0030692E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B. Tech. (CS, IT, Software Engineering, Mathematics &amp; Computing, Electronics &amp; Communication)</w:t>
      </w:r>
    </w:p>
    <w:p w14:paraId="5A52DCB6" w14:textId="1DB907F7" w:rsidR="0030692E" w:rsidRPr="001D3339" w:rsidRDefault="0030692E" w:rsidP="0030692E">
      <w:pPr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CGPA: 6.5 &amp; above</w:t>
      </w:r>
    </w:p>
    <w:p w14:paraId="7B1BA948" w14:textId="77777777" w:rsidR="0030692E" w:rsidRPr="001D3339" w:rsidRDefault="0030692E" w:rsidP="0030692E">
      <w:pPr>
        <w:pStyle w:val="BodyText"/>
        <w:spacing w:before="11"/>
        <w:rPr>
          <w:rFonts w:asciiTheme="minorHAnsi" w:hAnsiTheme="minorHAnsi" w:cstheme="minorHAnsi"/>
        </w:rPr>
      </w:pPr>
    </w:p>
    <w:p w14:paraId="255A5834" w14:textId="77777777" w:rsidR="0030692E" w:rsidRPr="001D3339" w:rsidRDefault="0030692E" w:rsidP="0030692E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r w:rsidRPr="001D3339">
        <w:rPr>
          <w:rFonts w:asciiTheme="minorHAnsi" w:hAnsiTheme="minorHAnsi" w:cstheme="minorHAnsi"/>
          <w:sz w:val="22"/>
          <w:szCs w:val="22"/>
        </w:rPr>
        <w:t>Location:</w:t>
      </w:r>
    </w:p>
    <w:p w14:paraId="15F68E59" w14:textId="77777777" w:rsidR="0030692E" w:rsidRPr="001D3339" w:rsidRDefault="0030692E" w:rsidP="0030692E">
      <w:pPr>
        <w:pStyle w:val="BodyText"/>
        <w:spacing w:before="11"/>
        <w:rPr>
          <w:rFonts w:asciiTheme="minorHAnsi" w:hAnsiTheme="minorHAnsi" w:cstheme="minorHAnsi"/>
          <w:w w:val="110"/>
        </w:rPr>
      </w:pPr>
      <w:r w:rsidRPr="001D3339">
        <w:rPr>
          <w:rFonts w:asciiTheme="minorHAnsi" w:hAnsiTheme="minorHAnsi" w:cstheme="minorHAnsi"/>
          <w:w w:val="110"/>
        </w:rPr>
        <w:t>Gurgaon, Bangalore &amp; Noida</w:t>
      </w:r>
    </w:p>
    <w:p w14:paraId="07E13FB2" w14:textId="5E7347F9" w:rsidR="0030692E" w:rsidRPr="001D3339" w:rsidRDefault="0030692E" w:rsidP="0030692E">
      <w:pPr>
        <w:pStyle w:val="BodyText"/>
        <w:spacing w:before="1"/>
        <w:rPr>
          <w:rFonts w:asciiTheme="minorHAnsi" w:hAnsiTheme="minorHAnsi" w:cstheme="minorHAnsi"/>
        </w:rPr>
      </w:pPr>
      <w:r w:rsidRPr="001D3339">
        <w:rPr>
          <w:rFonts w:asciiTheme="minorHAnsi" w:hAnsiTheme="minorHAnsi" w:cstheme="minorHAnsi"/>
          <w:w w:val="110"/>
        </w:rPr>
        <w:t>To know more about us, visit https://publicis.sapient.com</w:t>
      </w:r>
    </w:p>
    <w:p w14:paraId="7D1228D8" w14:textId="5E3385D7" w:rsidR="00C85DC4" w:rsidRPr="001D3339" w:rsidRDefault="00C85DC4" w:rsidP="0030692E">
      <w:pPr>
        <w:rPr>
          <w:rFonts w:asciiTheme="minorHAnsi" w:hAnsiTheme="minorHAnsi" w:cstheme="minorHAnsi"/>
          <w:sz w:val="22"/>
          <w:szCs w:val="22"/>
        </w:rPr>
      </w:pPr>
    </w:p>
    <w:sectPr w:rsidR="00C85DC4" w:rsidRPr="001D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EA1"/>
    <w:multiLevelType w:val="hybridMultilevel"/>
    <w:tmpl w:val="14B2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3F5"/>
    <w:multiLevelType w:val="hybridMultilevel"/>
    <w:tmpl w:val="810292F2"/>
    <w:lvl w:ilvl="0" w:tplc="26DAE4D0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6B25604"/>
    <w:multiLevelType w:val="multilevel"/>
    <w:tmpl w:val="4EF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E1B76"/>
    <w:multiLevelType w:val="multilevel"/>
    <w:tmpl w:val="81A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5749B"/>
    <w:multiLevelType w:val="multilevel"/>
    <w:tmpl w:val="3CE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73096B"/>
    <w:multiLevelType w:val="hybridMultilevel"/>
    <w:tmpl w:val="E24E7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51BAA"/>
    <w:multiLevelType w:val="multilevel"/>
    <w:tmpl w:val="1DF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21FDE"/>
    <w:multiLevelType w:val="hybridMultilevel"/>
    <w:tmpl w:val="7B086D1E"/>
    <w:lvl w:ilvl="0" w:tplc="26DAE4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B56FA"/>
    <w:multiLevelType w:val="hybridMultilevel"/>
    <w:tmpl w:val="F148DA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F943319"/>
    <w:multiLevelType w:val="hybridMultilevel"/>
    <w:tmpl w:val="F35CA452"/>
    <w:lvl w:ilvl="0" w:tplc="5E8EC1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0F615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A98F8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57CB6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362B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0E0D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E89A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318FE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D484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EC2C8"/>
    <w:multiLevelType w:val="hybridMultilevel"/>
    <w:tmpl w:val="42AC0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A9E22A3"/>
    <w:multiLevelType w:val="multilevel"/>
    <w:tmpl w:val="F0A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5357A5"/>
    <w:multiLevelType w:val="hybridMultilevel"/>
    <w:tmpl w:val="0658A3AC"/>
    <w:lvl w:ilvl="0" w:tplc="8C8C5D6E">
      <w:numFmt w:val="bullet"/>
      <w:lvlText w:val="•"/>
      <w:lvlJc w:val="left"/>
      <w:pPr>
        <w:ind w:left="333" w:hanging="178"/>
      </w:pPr>
      <w:rPr>
        <w:rFonts w:ascii="Arial" w:eastAsia="Arial" w:hAnsi="Arial" w:cs="Arial" w:hint="default"/>
        <w:color w:val="auto"/>
        <w:w w:val="99"/>
        <w:sz w:val="22"/>
        <w:szCs w:val="22"/>
        <w:lang w:val="en-US" w:eastAsia="en-US" w:bidi="ar-SA"/>
      </w:rPr>
    </w:lvl>
    <w:lvl w:ilvl="1" w:tplc="49C0A578">
      <w:numFmt w:val="bullet"/>
      <w:lvlText w:val="•"/>
      <w:lvlJc w:val="left"/>
      <w:pPr>
        <w:ind w:left="1364" w:hanging="178"/>
      </w:pPr>
      <w:rPr>
        <w:lang w:val="en-US" w:eastAsia="en-US" w:bidi="ar-SA"/>
      </w:rPr>
    </w:lvl>
    <w:lvl w:ilvl="2" w:tplc="78BE723E">
      <w:numFmt w:val="bullet"/>
      <w:lvlText w:val="•"/>
      <w:lvlJc w:val="left"/>
      <w:pPr>
        <w:ind w:left="2389" w:hanging="178"/>
      </w:pPr>
      <w:rPr>
        <w:lang w:val="en-US" w:eastAsia="en-US" w:bidi="ar-SA"/>
      </w:rPr>
    </w:lvl>
    <w:lvl w:ilvl="3" w:tplc="4CDACAC6">
      <w:numFmt w:val="bullet"/>
      <w:lvlText w:val="•"/>
      <w:lvlJc w:val="left"/>
      <w:pPr>
        <w:ind w:left="3413" w:hanging="178"/>
      </w:pPr>
      <w:rPr>
        <w:lang w:val="en-US" w:eastAsia="en-US" w:bidi="ar-SA"/>
      </w:rPr>
    </w:lvl>
    <w:lvl w:ilvl="4" w:tplc="B1CA412C">
      <w:numFmt w:val="bullet"/>
      <w:lvlText w:val="•"/>
      <w:lvlJc w:val="left"/>
      <w:pPr>
        <w:ind w:left="4438" w:hanging="178"/>
      </w:pPr>
      <w:rPr>
        <w:lang w:val="en-US" w:eastAsia="en-US" w:bidi="ar-SA"/>
      </w:rPr>
    </w:lvl>
    <w:lvl w:ilvl="5" w:tplc="9C283D54">
      <w:numFmt w:val="bullet"/>
      <w:lvlText w:val="•"/>
      <w:lvlJc w:val="left"/>
      <w:pPr>
        <w:ind w:left="5462" w:hanging="178"/>
      </w:pPr>
      <w:rPr>
        <w:lang w:val="en-US" w:eastAsia="en-US" w:bidi="ar-SA"/>
      </w:rPr>
    </w:lvl>
    <w:lvl w:ilvl="6" w:tplc="1FE4BEF6">
      <w:numFmt w:val="bullet"/>
      <w:lvlText w:val="•"/>
      <w:lvlJc w:val="left"/>
      <w:pPr>
        <w:ind w:left="6487" w:hanging="178"/>
      </w:pPr>
      <w:rPr>
        <w:lang w:val="en-US" w:eastAsia="en-US" w:bidi="ar-SA"/>
      </w:rPr>
    </w:lvl>
    <w:lvl w:ilvl="7" w:tplc="846A3D92">
      <w:numFmt w:val="bullet"/>
      <w:lvlText w:val="•"/>
      <w:lvlJc w:val="left"/>
      <w:pPr>
        <w:ind w:left="7511" w:hanging="178"/>
      </w:pPr>
      <w:rPr>
        <w:lang w:val="en-US" w:eastAsia="en-US" w:bidi="ar-SA"/>
      </w:rPr>
    </w:lvl>
    <w:lvl w:ilvl="8" w:tplc="823A8F86">
      <w:numFmt w:val="bullet"/>
      <w:lvlText w:val="•"/>
      <w:lvlJc w:val="left"/>
      <w:pPr>
        <w:ind w:left="8536" w:hanging="178"/>
      </w:pPr>
      <w:rPr>
        <w:lang w:val="en-US" w:eastAsia="en-US" w:bidi="ar-SA"/>
      </w:rPr>
    </w:lvl>
  </w:abstractNum>
  <w:abstractNum w:abstractNumId="13" w15:restartNumberingAfterBreak="0">
    <w:nsid w:val="7AA305A3"/>
    <w:multiLevelType w:val="multilevel"/>
    <w:tmpl w:val="DE5CF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11"/>
  </w:num>
  <w:num w:numId="10">
    <w:abstractNumId w:val="13"/>
  </w:num>
  <w:num w:numId="11">
    <w:abstractNumId w:val="3"/>
  </w:num>
  <w:num w:numId="12">
    <w:abstractNumId w:val="7"/>
  </w:num>
  <w:num w:numId="13">
    <w:abstractNumId w:val="8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86F"/>
    <w:rsid w:val="0000311D"/>
    <w:rsid w:val="00004F3D"/>
    <w:rsid w:val="00013828"/>
    <w:rsid w:val="00056731"/>
    <w:rsid w:val="0009321C"/>
    <w:rsid w:val="000B33D4"/>
    <w:rsid w:val="000D665C"/>
    <w:rsid w:val="000D672B"/>
    <w:rsid w:val="000E486F"/>
    <w:rsid w:val="000E7B54"/>
    <w:rsid w:val="00123402"/>
    <w:rsid w:val="00133756"/>
    <w:rsid w:val="001352CC"/>
    <w:rsid w:val="00140808"/>
    <w:rsid w:val="00140EC1"/>
    <w:rsid w:val="00144B99"/>
    <w:rsid w:val="001805EF"/>
    <w:rsid w:val="00186075"/>
    <w:rsid w:val="001925DE"/>
    <w:rsid w:val="00192B90"/>
    <w:rsid w:val="001A439B"/>
    <w:rsid w:val="001D3339"/>
    <w:rsid w:val="001E7698"/>
    <w:rsid w:val="00211528"/>
    <w:rsid w:val="00213BF4"/>
    <w:rsid w:val="00216D2B"/>
    <w:rsid w:val="00256C27"/>
    <w:rsid w:val="0026318D"/>
    <w:rsid w:val="00265C48"/>
    <w:rsid w:val="00267A0B"/>
    <w:rsid w:val="00271A41"/>
    <w:rsid w:val="00273F29"/>
    <w:rsid w:val="00285784"/>
    <w:rsid w:val="00296385"/>
    <w:rsid w:val="002B4940"/>
    <w:rsid w:val="002D1819"/>
    <w:rsid w:val="0030692E"/>
    <w:rsid w:val="0031256C"/>
    <w:rsid w:val="00323CD6"/>
    <w:rsid w:val="003631F0"/>
    <w:rsid w:val="003717DB"/>
    <w:rsid w:val="003746B8"/>
    <w:rsid w:val="0037733A"/>
    <w:rsid w:val="003B0F94"/>
    <w:rsid w:val="003C0D58"/>
    <w:rsid w:val="003D0B65"/>
    <w:rsid w:val="00441445"/>
    <w:rsid w:val="004778B9"/>
    <w:rsid w:val="004B2217"/>
    <w:rsid w:val="004C4517"/>
    <w:rsid w:val="004D0F8F"/>
    <w:rsid w:val="004E2A26"/>
    <w:rsid w:val="004E7CF1"/>
    <w:rsid w:val="004F3421"/>
    <w:rsid w:val="004F54CC"/>
    <w:rsid w:val="004F6EB9"/>
    <w:rsid w:val="0051252F"/>
    <w:rsid w:val="005209D9"/>
    <w:rsid w:val="00526D0C"/>
    <w:rsid w:val="00540611"/>
    <w:rsid w:val="00544EF4"/>
    <w:rsid w:val="00552913"/>
    <w:rsid w:val="005714FB"/>
    <w:rsid w:val="00583998"/>
    <w:rsid w:val="005A7403"/>
    <w:rsid w:val="005A7A4C"/>
    <w:rsid w:val="005C0601"/>
    <w:rsid w:val="00634BB0"/>
    <w:rsid w:val="00641230"/>
    <w:rsid w:val="00653E28"/>
    <w:rsid w:val="006865C1"/>
    <w:rsid w:val="00694DC7"/>
    <w:rsid w:val="00697751"/>
    <w:rsid w:val="006A09A1"/>
    <w:rsid w:val="006A7917"/>
    <w:rsid w:val="006C0410"/>
    <w:rsid w:val="006C3FD6"/>
    <w:rsid w:val="006E4A45"/>
    <w:rsid w:val="006E6B5B"/>
    <w:rsid w:val="006F4269"/>
    <w:rsid w:val="00790DEB"/>
    <w:rsid w:val="00793C19"/>
    <w:rsid w:val="007A3B75"/>
    <w:rsid w:val="007B1F23"/>
    <w:rsid w:val="007D1DD2"/>
    <w:rsid w:val="007E2553"/>
    <w:rsid w:val="00802EE0"/>
    <w:rsid w:val="008033AA"/>
    <w:rsid w:val="00811585"/>
    <w:rsid w:val="00843DBF"/>
    <w:rsid w:val="008663F3"/>
    <w:rsid w:val="0086744E"/>
    <w:rsid w:val="00874AE6"/>
    <w:rsid w:val="00880F94"/>
    <w:rsid w:val="0089378E"/>
    <w:rsid w:val="008B57CB"/>
    <w:rsid w:val="008C63BC"/>
    <w:rsid w:val="008D797A"/>
    <w:rsid w:val="008E10BD"/>
    <w:rsid w:val="008F282A"/>
    <w:rsid w:val="0090359C"/>
    <w:rsid w:val="00920815"/>
    <w:rsid w:val="00924176"/>
    <w:rsid w:val="00946905"/>
    <w:rsid w:val="00953C5B"/>
    <w:rsid w:val="009653B6"/>
    <w:rsid w:val="00996620"/>
    <w:rsid w:val="009D1074"/>
    <w:rsid w:val="009E3908"/>
    <w:rsid w:val="009F4339"/>
    <w:rsid w:val="00A15DF3"/>
    <w:rsid w:val="00AA6930"/>
    <w:rsid w:val="00AB2EB3"/>
    <w:rsid w:val="00B4088B"/>
    <w:rsid w:val="00B55AAD"/>
    <w:rsid w:val="00B57E0D"/>
    <w:rsid w:val="00B73D0B"/>
    <w:rsid w:val="00BB202E"/>
    <w:rsid w:val="00BC124F"/>
    <w:rsid w:val="00BF353F"/>
    <w:rsid w:val="00C013E4"/>
    <w:rsid w:val="00C3074D"/>
    <w:rsid w:val="00C76CCC"/>
    <w:rsid w:val="00C85DC4"/>
    <w:rsid w:val="00C9010A"/>
    <w:rsid w:val="00CA05EC"/>
    <w:rsid w:val="00CA16EB"/>
    <w:rsid w:val="00CB7A18"/>
    <w:rsid w:val="00D17417"/>
    <w:rsid w:val="00D22280"/>
    <w:rsid w:val="00D41854"/>
    <w:rsid w:val="00D52B5D"/>
    <w:rsid w:val="00D61EC0"/>
    <w:rsid w:val="00D85D56"/>
    <w:rsid w:val="00DD4ADB"/>
    <w:rsid w:val="00DE6014"/>
    <w:rsid w:val="00DF47C4"/>
    <w:rsid w:val="00E53848"/>
    <w:rsid w:val="00E5642F"/>
    <w:rsid w:val="00E610E8"/>
    <w:rsid w:val="00E65BF1"/>
    <w:rsid w:val="00E678EE"/>
    <w:rsid w:val="00E850B4"/>
    <w:rsid w:val="00E87196"/>
    <w:rsid w:val="00E950BC"/>
    <w:rsid w:val="00EE47F7"/>
    <w:rsid w:val="00EF620E"/>
    <w:rsid w:val="00F54E6F"/>
    <w:rsid w:val="00F97635"/>
    <w:rsid w:val="00FB0DC5"/>
    <w:rsid w:val="432E8709"/>
    <w:rsid w:val="6D3310C9"/>
    <w:rsid w:val="7A3C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D35F"/>
  <w15:chartTrackingRefBased/>
  <w15:docId w15:val="{D8C642D4-B5AE-4B67-A755-973DFFC4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E4A45"/>
    <w:pPr>
      <w:keepNext/>
      <w:spacing w:before="100" w:beforeAutospacing="1" w:after="100" w:afterAutospacing="1"/>
      <w:outlineLvl w:val="0"/>
    </w:pPr>
    <w:rPr>
      <w:rFonts w:ascii="Georgia" w:eastAsiaTheme="minorHAnsi" w:hAnsi="Georgia" w:cs="Calibri"/>
      <w:b/>
      <w:bCs/>
      <w:kern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E486F"/>
  </w:style>
  <w:style w:type="paragraph" w:styleId="BalloonText">
    <w:name w:val="Balloon Text"/>
    <w:basedOn w:val="Normal"/>
    <w:link w:val="BalloonTextChar"/>
    <w:uiPriority w:val="99"/>
    <w:semiHidden/>
    <w:unhideWhenUsed/>
    <w:rsid w:val="00DE6014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1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0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81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815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4414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B33D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E4A45"/>
    <w:rPr>
      <w:rFonts w:ascii="Georgia" w:hAnsi="Georgia" w:cs="Calibri"/>
      <w:b/>
      <w:bCs/>
      <w:kern w:val="36"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692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692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286D32F7BA4048BFCF5EA84474060A" ma:contentTypeVersion="2" ma:contentTypeDescription="Create a new document." ma:contentTypeScope="" ma:versionID="84906d76278cbaf05b8689dbc74c9c31">
  <xsd:schema xmlns:xsd="http://www.w3.org/2001/XMLSchema" xmlns:xs="http://www.w3.org/2001/XMLSchema" xmlns:p="http://schemas.microsoft.com/office/2006/metadata/properties" xmlns:ns2="4369b0c4-67d2-45cc-8c77-1abed9ba5f2a" targetNamespace="http://schemas.microsoft.com/office/2006/metadata/properties" ma:root="true" ma:fieldsID="decaa58e03ec6a2f9687f76994020788" ns2:_="">
    <xsd:import namespace="4369b0c4-67d2-45cc-8c77-1abed9ba5f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9b0c4-67d2-45cc-8c77-1abed9ba5f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8414-B09A-4BC2-B90F-68B2840482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A0EF67-DA3D-440A-A15C-6C54C2B236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96D56-DA4F-4B2E-8404-1E4886E7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9b0c4-67d2-45cc-8c77-1abed9ba5f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A161E-6DBB-46CD-BB5E-1FE7C4FF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2441</Characters>
  <Application>Microsoft Office Word</Application>
  <DocSecurity>0</DocSecurity>
  <Lines>20</Lines>
  <Paragraphs>5</Paragraphs>
  <ScaleCrop>false</ScaleCrop>
  <Company>Publicis Groupe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Taylor</dc:creator>
  <cp:keywords/>
  <dc:description/>
  <cp:lastModifiedBy>Himanshi Vij</cp:lastModifiedBy>
  <cp:revision>3</cp:revision>
  <dcterms:created xsi:type="dcterms:W3CDTF">2020-11-17T12:05:00Z</dcterms:created>
  <dcterms:modified xsi:type="dcterms:W3CDTF">2020-11-17T12:07:00Z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0x01010085286D32F7BA4048BFCF5EA84474060A</vt:lpwstr>
  </property>
</Properties>
</file>