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5D62C" w14:textId="671DC5C3" w:rsidR="00131EFC" w:rsidRDefault="00000000" w:rsidP="005C0CBE">
      <w:pPr>
        <w:spacing w:after="0" w:line="240" w:lineRule="auto"/>
        <w:jc w:val="both"/>
        <w:rPr>
          <w:b/>
          <w:bCs/>
          <w:i/>
          <w:iCs/>
          <w:color w:val="1F3864" w:themeColor="accent1" w:themeShade="80"/>
          <w:sz w:val="40"/>
          <w:szCs w:val="40"/>
        </w:rPr>
      </w:pPr>
      <w:r>
        <w:pict w14:anchorId="68E6537D">
          <v:rect id="_x0000_i1025" style="width:0;height:1.5pt" o:hralign="center" o:hrstd="t" o:hr="t" fillcolor="#a0a0a0" stroked="f"/>
        </w:pict>
      </w:r>
    </w:p>
    <w:p w14:paraId="60D086C1" w14:textId="7B1B7073" w:rsidR="005C0CBE" w:rsidRPr="00131EFC" w:rsidRDefault="005C0CBE" w:rsidP="005C0CBE">
      <w:pPr>
        <w:spacing w:after="0" w:line="240" w:lineRule="auto"/>
        <w:jc w:val="both"/>
        <w:rPr>
          <w:b/>
          <w:bCs/>
          <w:i/>
          <w:iCs/>
          <w:color w:val="1F3864" w:themeColor="accent1" w:themeShade="80"/>
          <w:sz w:val="36"/>
          <w:szCs w:val="36"/>
        </w:rPr>
      </w:pPr>
      <w:r w:rsidRPr="00131EFC">
        <w:rPr>
          <w:b/>
          <w:bCs/>
          <w:i/>
          <w:iCs/>
          <w:color w:val="1F3864" w:themeColor="accent1" w:themeShade="80"/>
          <w:sz w:val="36"/>
          <w:szCs w:val="36"/>
        </w:rPr>
        <w:t>WELCOME TO ANTHRO PHARMA</w:t>
      </w:r>
    </w:p>
    <w:p w14:paraId="1E543D07" w14:textId="77777777" w:rsidR="005C0CBE" w:rsidRDefault="005C0CBE" w:rsidP="005C0CBE">
      <w:pPr>
        <w:spacing w:after="0" w:line="240" w:lineRule="auto"/>
        <w:jc w:val="both"/>
      </w:pPr>
    </w:p>
    <w:p w14:paraId="0D677980" w14:textId="3ACE7B12" w:rsidR="005C0CBE" w:rsidRPr="005C0CBE" w:rsidRDefault="005C0CBE" w:rsidP="005C0CBE">
      <w:pPr>
        <w:spacing w:after="0" w:line="240" w:lineRule="auto"/>
        <w:jc w:val="both"/>
        <w:rPr>
          <w:b/>
          <w:bCs/>
          <w:i/>
          <w:iCs/>
          <w:color w:val="1F3864" w:themeColor="accent1" w:themeShade="80"/>
          <w:sz w:val="24"/>
          <w:szCs w:val="24"/>
          <w:u w:val="single"/>
        </w:rPr>
      </w:pPr>
      <w:r w:rsidRPr="005C0CBE">
        <w:rPr>
          <w:b/>
          <w:bCs/>
          <w:i/>
          <w:iCs/>
          <w:color w:val="1F3864" w:themeColor="accent1" w:themeShade="80"/>
          <w:sz w:val="24"/>
          <w:szCs w:val="24"/>
          <w:u w:val="single"/>
        </w:rPr>
        <w:t>Advancing Ethical Healthcare Through Quality-Driven Pharmaceutical Solutions</w:t>
      </w:r>
    </w:p>
    <w:p w14:paraId="090DECAF" w14:textId="77777777" w:rsidR="005C0CBE" w:rsidRDefault="005C0CBE" w:rsidP="005C0CBE">
      <w:pPr>
        <w:spacing w:after="0" w:line="240" w:lineRule="auto"/>
        <w:jc w:val="both"/>
      </w:pPr>
    </w:p>
    <w:p w14:paraId="646F3317" w14:textId="1401184D" w:rsidR="005C0CBE" w:rsidRPr="005C0CBE" w:rsidRDefault="005C0CBE" w:rsidP="005C0CBE">
      <w:pPr>
        <w:spacing w:after="0" w:line="240" w:lineRule="auto"/>
        <w:jc w:val="both"/>
      </w:pPr>
      <w:r w:rsidRPr="005C0CBE">
        <w:t>Delivering trusted formulations across key therapeutic segments with a commitment to compliance, quality, and long-term partnerships.</w:t>
      </w:r>
    </w:p>
    <w:p w14:paraId="399EC5F6" w14:textId="17B9E3DC" w:rsidR="005C0CBE" w:rsidRDefault="00000000" w:rsidP="005C0CBE">
      <w:pPr>
        <w:spacing w:after="0" w:line="240" w:lineRule="auto"/>
        <w:jc w:val="both"/>
      </w:pPr>
      <w:r>
        <w:pict w14:anchorId="1DD88D85">
          <v:rect id="_x0000_i1026" style="width:0;height:1.5pt" o:hralign="center" o:hrstd="t" o:hr="t" fillcolor="#a0a0a0" stroked="f"/>
        </w:pict>
      </w:r>
    </w:p>
    <w:p w14:paraId="1907F4C4" w14:textId="763DBD94" w:rsidR="005C0CBE" w:rsidRPr="005C0CBE" w:rsidRDefault="005C0CBE" w:rsidP="005C0CBE">
      <w:pPr>
        <w:spacing w:after="0" w:line="240" w:lineRule="auto"/>
        <w:jc w:val="both"/>
        <w:rPr>
          <w:b/>
          <w:bCs/>
          <w:color w:val="1F3864" w:themeColor="accent1" w:themeShade="80"/>
          <w:sz w:val="24"/>
          <w:szCs w:val="24"/>
          <w:u w:val="single"/>
        </w:rPr>
      </w:pPr>
      <w:r w:rsidRPr="005C0CBE">
        <w:rPr>
          <w:b/>
          <w:bCs/>
          <w:color w:val="1F3864" w:themeColor="accent1" w:themeShade="80"/>
          <w:sz w:val="24"/>
          <w:szCs w:val="24"/>
          <w:u w:val="single"/>
        </w:rPr>
        <w:t>Introduction</w:t>
      </w:r>
    </w:p>
    <w:p w14:paraId="4AD88869" w14:textId="77777777" w:rsidR="005C0CBE" w:rsidRDefault="005C0CBE" w:rsidP="005C0CBE">
      <w:pPr>
        <w:spacing w:after="0" w:line="240" w:lineRule="auto"/>
        <w:jc w:val="both"/>
      </w:pPr>
    </w:p>
    <w:p w14:paraId="6145BCE5" w14:textId="1B1D3720" w:rsidR="005C0CBE" w:rsidRPr="005C0CBE" w:rsidRDefault="005C0CBE" w:rsidP="005C0CBE">
      <w:pPr>
        <w:spacing w:after="0" w:line="240" w:lineRule="auto"/>
        <w:jc w:val="both"/>
      </w:pPr>
      <w:r w:rsidRPr="005C0CBE">
        <w:t>Anthro Pharmaceuticals Private Limited is an innovation-driven pharmaceutical marketing company operating in India with a strong foundation built on decades of industry experience. Backed by an established parent group with diversified industrial presence, we are committed to delivering reliable, quality-assured pharmaceutical formulations.</w:t>
      </w:r>
    </w:p>
    <w:p w14:paraId="4DE09E67" w14:textId="77777777" w:rsidR="005C0CBE" w:rsidRDefault="005C0CBE" w:rsidP="005C0CBE">
      <w:pPr>
        <w:spacing w:after="0" w:line="240" w:lineRule="auto"/>
        <w:jc w:val="both"/>
      </w:pPr>
    </w:p>
    <w:p w14:paraId="4B6C9826" w14:textId="6FF6106A" w:rsidR="005C0CBE" w:rsidRPr="005C0CBE" w:rsidRDefault="005C0CBE" w:rsidP="005C0CBE">
      <w:pPr>
        <w:spacing w:after="0" w:line="240" w:lineRule="auto"/>
        <w:jc w:val="both"/>
        <w:rPr>
          <w:b/>
          <w:bCs/>
          <w:color w:val="1F3864" w:themeColor="accent1" w:themeShade="80"/>
          <w:sz w:val="24"/>
          <w:szCs w:val="24"/>
          <w:u w:val="single"/>
        </w:rPr>
      </w:pPr>
      <w:r w:rsidRPr="005C0CBE">
        <w:rPr>
          <w:b/>
          <w:bCs/>
          <w:color w:val="1F3864" w:themeColor="accent1" w:themeShade="80"/>
          <w:sz w:val="24"/>
          <w:szCs w:val="24"/>
          <w:u w:val="single"/>
        </w:rPr>
        <w:t>Core Strengths</w:t>
      </w:r>
    </w:p>
    <w:p w14:paraId="06712368" w14:textId="77777777" w:rsidR="005C0CBE" w:rsidRDefault="005C0CBE" w:rsidP="005C0CBE">
      <w:pPr>
        <w:spacing w:after="0" w:line="240" w:lineRule="auto"/>
        <w:jc w:val="both"/>
        <w:rPr>
          <w:rFonts w:ascii="Segoe UI Symbol" w:hAnsi="Segoe UI Symbol" w:cs="Segoe UI Symbol"/>
        </w:rPr>
      </w:pPr>
    </w:p>
    <w:p w14:paraId="2015C66B" w14:textId="3D29C4D6" w:rsidR="005C0CBE" w:rsidRPr="005C0CBE" w:rsidRDefault="005C0CBE" w:rsidP="005C0CBE">
      <w:pPr>
        <w:spacing w:after="0" w:line="240" w:lineRule="auto"/>
      </w:pPr>
      <w:r w:rsidRPr="005C0CBE">
        <w:rPr>
          <w:rFonts w:ascii="Segoe UI Symbol" w:hAnsi="Segoe UI Symbol" w:cs="Segoe UI Symbol"/>
        </w:rPr>
        <w:t>✔</w:t>
      </w:r>
      <w:r w:rsidRPr="005C0CBE">
        <w:t xml:space="preserve"> WHO-GMP Manufactured Products</w:t>
      </w:r>
      <w:r w:rsidRPr="005C0CBE">
        <w:br/>
      </w:r>
      <w:r w:rsidRPr="005C0CBE">
        <w:rPr>
          <w:rFonts w:ascii="Segoe UI Symbol" w:hAnsi="Segoe UI Symbol" w:cs="Segoe UI Symbol"/>
        </w:rPr>
        <w:t>✔</w:t>
      </w:r>
      <w:r w:rsidRPr="005C0CBE">
        <w:t xml:space="preserve"> ISO 9001:2000 Certified Facilities</w:t>
      </w:r>
      <w:r w:rsidRPr="005C0CBE">
        <w:br/>
      </w:r>
      <w:r w:rsidRPr="005C0CBE">
        <w:rPr>
          <w:rFonts w:ascii="Segoe UI Symbol" w:hAnsi="Segoe UI Symbol" w:cs="Segoe UI Symbol"/>
        </w:rPr>
        <w:t>✔</w:t>
      </w:r>
      <w:r w:rsidRPr="005C0CBE">
        <w:t xml:space="preserve"> Experienced Leadership with 30+ Years Industry Expertise</w:t>
      </w:r>
      <w:r w:rsidRPr="005C0CBE">
        <w:br/>
      </w:r>
      <w:r w:rsidRPr="005C0CBE">
        <w:rPr>
          <w:rFonts w:ascii="Segoe UI Symbol" w:hAnsi="Segoe UI Symbol" w:cs="Segoe UI Symbol"/>
        </w:rPr>
        <w:t>✔</w:t>
      </w:r>
      <w:r w:rsidRPr="005C0CBE">
        <w:t xml:space="preserve"> Ethical Marketing Model</w:t>
      </w:r>
      <w:r w:rsidRPr="005C0CBE">
        <w:br/>
      </w:r>
      <w:r w:rsidRPr="005C0CBE">
        <w:rPr>
          <w:rFonts w:ascii="Segoe UI Symbol" w:hAnsi="Segoe UI Symbol" w:cs="Segoe UI Symbol"/>
        </w:rPr>
        <w:t>✔</w:t>
      </w:r>
      <w:r w:rsidRPr="005C0CBE">
        <w:t xml:space="preserve"> Third-Party Manufacturing &amp; Own Brand Portfolio</w:t>
      </w:r>
      <w:r w:rsidRPr="005C0CBE">
        <w:br/>
      </w:r>
      <w:r w:rsidRPr="005C0CBE">
        <w:rPr>
          <w:rFonts w:ascii="Segoe UI Symbol" w:hAnsi="Segoe UI Symbol" w:cs="Segoe UI Symbol"/>
        </w:rPr>
        <w:t>✔</w:t>
      </w:r>
      <w:r w:rsidRPr="005C0CBE">
        <w:t xml:space="preserve"> Structured Quality Assurance Systems</w:t>
      </w:r>
    </w:p>
    <w:p w14:paraId="5A297249" w14:textId="3D680B73" w:rsidR="005C0CBE" w:rsidRPr="005C0CBE" w:rsidRDefault="00000000" w:rsidP="005C0CBE">
      <w:pPr>
        <w:spacing w:after="0" w:line="240" w:lineRule="auto"/>
        <w:jc w:val="both"/>
        <w:rPr>
          <w:b/>
          <w:bCs/>
          <w:u w:val="single"/>
        </w:rPr>
      </w:pPr>
      <w:r>
        <w:pict w14:anchorId="55DDEA08">
          <v:rect id="_x0000_i1027" style="width:0;height:1.5pt" o:hralign="center" o:hrstd="t" o:hr="t" fillcolor="#a0a0a0" stroked="f"/>
        </w:pict>
      </w:r>
    </w:p>
    <w:p w14:paraId="7E69BDD3" w14:textId="3D680235" w:rsidR="005C0CBE" w:rsidRPr="005C0CBE" w:rsidRDefault="005C0CBE" w:rsidP="005C0CBE">
      <w:pPr>
        <w:spacing w:after="0" w:line="240" w:lineRule="auto"/>
        <w:jc w:val="both"/>
        <w:rPr>
          <w:b/>
          <w:bCs/>
          <w:color w:val="1F3864" w:themeColor="accent1" w:themeShade="80"/>
          <w:sz w:val="24"/>
          <w:szCs w:val="24"/>
          <w:u w:val="single"/>
        </w:rPr>
      </w:pPr>
      <w:r w:rsidRPr="005C0CBE">
        <w:rPr>
          <w:b/>
          <w:bCs/>
          <w:color w:val="1F3864" w:themeColor="accent1" w:themeShade="80"/>
          <w:sz w:val="24"/>
          <w:szCs w:val="24"/>
          <w:u w:val="single"/>
        </w:rPr>
        <w:t>Call to Action</w:t>
      </w:r>
    </w:p>
    <w:p w14:paraId="6D8EF229" w14:textId="77777777" w:rsidR="005C0CBE" w:rsidRDefault="005C0CBE" w:rsidP="005C0CBE">
      <w:pPr>
        <w:spacing w:after="0" w:line="240" w:lineRule="auto"/>
        <w:jc w:val="both"/>
      </w:pPr>
    </w:p>
    <w:p w14:paraId="39A44861" w14:textId="03123BDB" w:rsidR="005C0CBE" w:rsidRPr="005C0CBE" w:rsidRDefault="005C0CBE" w:rsidP="005C0CBE">
      <w:pPr>
        <w:spacing w:after="0" w:line="240" w:lineRule="auto"/>
        <w:jc w:val="both"/>
      </w:pPr>
      <w:r w:rsidRPr="005C0CBE">
        <w:t>Partner with us in delivering responsible healthcare solutions.</w:t>
      </w:r>
    </w:p>
    <w:p w14:paraId="6E798D79" w14:textId="77777777" w:rsidR="005C0CBE" w:rsidRPr="005C0CBE" w:rsidRDefault="00000000" w:rsidP="005C0CBE">
      <w:pPr>
        <w:spacing w:after="0" w:line="240" w:lineRule="auto"/>
        <w:jc w:val="both"/>
      </w:pPr>
      <w:r>
        <w:pict w14:anchorId="001EAF47">
          <v:rect id="_x0000_i1028" style="width:0;height:1.5pt" o:hralign="center" o:hrstd="t" o:hr="t" fillcolor="#a0a0a0" stroked="f"/>
        </w:pict>
      </w:r>
    </w:p>
    <w:p w14:paraId="60138CAD" w14:textId="77777777" w:rsidR="005C0CBE" w:rsidRDefault="005C0CBE" w:rsidP="005C0CBE">
      <w:pPr>
        <w:spacing w:after="0" w:line="240" w:lineRule="auto"/>
        <w:jc w:val="both"/>
        <w:rPr>
          <w:rFonts w:ascii="Segoe UI Emoji" w:hAnsi="Segoe UI Emoji" w:cs="Segoe UI Emoji"/>
        </w:rPr>
      </w:pPr>
    </w:p>
    <w:p w14:paraId="48354BCD" w14:textId="1FECF22E" w:rsidR="005C0CBE" w:rsidRPr="005C0CBE" w:rsidRDefault="005C0CBE" w:rsidP="005C0CBE">
      <w:pPr>
        <w:spacing w:after="0" w:line="240" w:lineRule="auto"/>
        <w:jc w:val="both"/>
        <w:rPr>
          <w:b/>
          <w:bCs/>
          <w:color w:val="1F3864" w:themeColor="accent1" w:themeShade="80"/>
          <w:sz w:val="24"/>
          <w:szCs w:val="24"/>
          <w:u w:val="single"/>
        </w:rPr>
      </w:pPr>
      <w:r w:rsidRPr="005C0CBE">
        <w:rPr>
          <w:rFonts w:ascii="Segoe UI Emoji" w:hAnsi="Segoe UI Emoji" w:cs="Segoe UI Emoji"/>
          <w:b/>
          <w:bCs/>
          <w:color w:val="1F3864" w:themeColor="accent1" w:themeShade="80"/>
          <w:sz w:val="24"/>
          <w:szCs w:val="24"/>
        </w:rPr>
        <w:t>🏢</w:t>
      </w:r>
      <w:r w:rsidRPr="005C0CBE">
        <w:rPr>
          <w:b/>
          <w:bCs/>
          <w:color w:val="1F3864" w:themeColor="accent1" w:themeShade="80"/>
          <w:sz w:val="24"/>
          <w:szCs w:val="24"/>
        </w:rPr>
        <w:t xml:space="preserve"> </w:t>
      </w:r>
      <w:r w:rsidRPr="005C0CBE">
        <w:rPr>
          <w:b/>
          <w:bCs/>
          <w:color w:val="1F3864" w:themeColor="accent1" w:themeShade="80"/>
          <w:sz w:val="24"/>
          <w:szCs w:val="24"/>
          <w:u w:val="single"/>
        </w:rPr>
        <w:t>ABOUT US</w:t>
      </w:r>
    </w:p>
    <w:p w14:paraId="6798AF8B" w14:textId="77777777" w:rsidR="005C0CBE" w:rsidRDefault="005C0CBE" w:rsidP="005C0CBE">
      <w:pPr>
        <w:spacing w:after="0" w:line="240" w:lineRule="auto"/>
        <w:jc w:val="both"/>
      </w:pPr>
    </w:p>
    <w:p w14:paraId="6E405938" w14:textId="4F9022ED" w:rsidR="005C0CBE" w:rsidRDefault="005C0CBE" w:rsidP="005C0CBE">
      <w:pPr>
        <w:spacing w:after="0" w:line="240" w:lineRule="auto"/>
        <w:jc w:val="both"/>
      </w:pPr>
      <w:r w:rsidRPr="005C0CBE">
        <w:rPr>
          <w:b/>
          <w:bCs/>
        </w:rPr>
        <w:t>Anthro Pharmaceuticals Private Limited</w:t>
      </w:r>
      <w:r w:rsidRPr="005C0CBE">
        <w:t xml:space="preserve"> is promoted by seasoned pharmaceutical professionals with deep expertise in marketing, sales strategy, and operational management. Our roots are supported by a diversified business group with nationwide industrial presence.</w:t>
      </w:r>
    </w:p>
    <w:p w14:paraId="7ADC8A70" w14:textId="77777777" w:rsidR="005C0CBE" w:rsidRPr="005C0CBE" w:rsidRDefault="005C0CBE" w:rsidP="005C0CBE">
      <w:pPr>
        <w:spacing w:after="0" w:line="240" w:lineRule="auto"/>
        <w:jc w:val="both"/>
      </w:pPr>
    </w:p>
    <w:p w14:paraId="35ABA59E" w14:textId="77777777" w:rsidR="005C0CBE" w:rsidRPr="005C0CBE" w:rsidRDefault="005C0CBE" w:rsidP="005C0CBE">
      <w:pPr>
        <w:spacing w:after="0" w:line="240" w:lineRule="auto"/>
        <w:jc w:val="both"/>
      </w:pPr>
      <w:r w:rsidRPr="005C0CBE">
        <w:t xml:space="preserve">With international exposure through sister concern </w:t>
      </w:r>
      <w:r w:rsidRPr="005C0CBE">
        <w:rPr>
          <w:b/>
          <w:bCs/>
        </w:rPr>
        <w:t>Pryme Pharma</w:t>
      </w:r>
      <w:r w:rsidRPr="005C0CBE">
        <w:t>, including brand registrations in Myanmar, we are positioned to expand responsibly in regulated markets.</w:t>
      </w:r>
    </w:p>
    <w:p w14:paraId="1F9E3FDF" w14:textId="77777777" w:rsidR="005C0CBE" w:rsidRDefault="005C0CBE" w:rsidP="005C0CBE">
      <w:pPr>
        <w:spacing w:after="0" w:line="240" w:lineRule="auto"/>
        <w:jc w:val="both"/>
      </w:pPr>
    </w:p>
    <w:p w14:paraId="14FD6403" w14:textId="79B7EA23" w:rsidR="005C0CBE" w:rsidRPr="005C0CBE" w:rsidRDefault="005C0CBE" w:rsidP="005C0CBE">
      <w:pPr>
        <w:spacing w:after="0" w:line="240" w:lineRule="auto"/>
        <w:jc w:val="both"/>
        <w:rPr>
          <w:b/>
          <w:bCs/>
          <w:color w:val="1F3864" w:themeColor="accent1" w:themeShade="80"/>
          <w:sz w:val="24"/>
          <w:szCs w:val="24"/>
          <w:u w:val="single"/>
        </w:rPr>
      </w:pPr>
      <w:r w:rsidRPr="005C0CBE">
        <w:rPr>
          <w:b/>
          <w:bCs/>
          <w:color w:val="1F3864" w:themeColor="accent1" w:themeShade="80"/>
          <w:sz w:val="24"/>
          <w:szCs w:val="24"/>
          <w:u w:val="single"/>
        </w:rPr>
        <w:t>Vision</w:t>
      </w:r>
    </w:p>
    <w:p w14:paraId="03FAC4A3" w14:textId="77777777" w:rsidR="005C0CBE" w:rsidRDefault="005C0CBE" w:rsidP="005C0CBE">
      <w:pPr>
        <w:spacing w:after="0" w:line="240" w:lineRule="auto"/>
        <w:jc w:val="both"/>
      </w:pPr>
    </w:p>
    <w:p w14:paraId="57F270C0" w14:textId="05074BFC" w:rsidR="005C0CBE" w:rsidRPr="005C0CBE" w:rsidRDefault="005C0CBE" w:rsidP="005C0CBE">
      <w:pPr>
        <w:spacing w:after="0" w:line="240" w:lineRule="auto"/>
        <w:jc w:val="both"/>
      </w:pPr>
      <w:r w:rsidRPr="005C0CBE">
        <w:t>To build a sustainable pharmaceutical enterprise driven by ethical practices, quality standards, and long-term healthcare partnerships.</w:t>
      </w:r>
    </w:p>
    <w:p w14:paraId="7D8119C9" w14:textId="77777777" w:rsidR="005C0CBE" w:rsidRDefault="005C0CBE" w:rsidP="005C0CBE">
      <w:pPr>
        <w:spacing w:after="0" w:line="240" w:lineRule="auto"/>
        <w:jc w:val="both"/>
      </w:pPr>
    </w:p>
    <w:p w14:paraId="0ADC4F4B" w14:textId="15050AEE" w:rsidR="005C0CBE" w:rsidRPr="005C0CBE" w:rsidRDefault="005C0CBE" w:rsidP="005C0CBE">
      <w:pPr>
        <w:spacing w:after="0" w:line="240" w:lineRule="auto"/>
        <w:jc w:val="both"/>
      </w:pPr>
      <w:r w:rsidRPr="005C0CBE">
        <w:rPr>
          <w:b/>
          <w:bCs/>
          <w:color w:val="1F3864" w:themeColor="accent1" w:themeShade="80"/>
          <w:sz w:val="24"/>
          <w:szCs w:val="24"/>
          <w:u w:val="single"/>
        </w:rPr>
        <w:t>Mission</w:t>
      </w:r>
    </w:p>
    <w:p w14:paraId="7A2C8E43" w14:textId="77777777" w:rsidR="005C0CBE" w:rsidRDefault="005C0CBE" w:rsidP="005C0CBE">
      <w:pPr>
        <w:spacing w:after="0" w:line="240" w:lineRule="auto"/>
        <w:jc w:val="both"/>
      </w:pPr>
    </w:p>
    <w:p w14:paraId="40DAA60B" w14:textId="46565CA2" w:rsidR="005C0CBE" w:rsidRPr="005C0CBE" w:rsidRDefault="005C0CBE" w:rsidP="005C0CBE">
      <w:pPr>
        <w:spacing w:after="0" w:line="240" w:lineRule="auto"/>
        <w:jc w:val="both"/>
      </w:pPr>
      <w:r w:rsidRPr="005C0CBE">
        <w:t>To deliver reliable pharmaceutical formulations manufactured under certified facilities while maintaining regulatory compliance and scientific integrity.</w:t>
      </w:r>
    </w:p>
    <w:p w14:paraId="2EF80A41" w14:textId="77777777" w:rsidR="005C0CBE" w:rsidRDefault="005C0CBE" w:rsidP="005C0CBE">
      <w:pPr>
        <w:spacing w:after="0" w:line="240" w:lineRule="auto"/>
        <w:jc w:val="both"/>
      </w:pPr>
    </w:p>
    <w:p w14:paraId="1F20DDDF" w14:textId="4BA25DDF" w:rsidR="005C0CBE" w:rsidRPr="005C0CBE" w:rsidRDefault="005C0CBE" w:rsidP="005C0CBE">
      <w:pPr>
        <w:spacing w:after="0" w:line="240" w:lineRule="auto"/>
        <w:jc w:val="both"/>
        <w:rPr>
          <w:b/>
          <w:bCs/>
          <w:color w:val="1F3864" w:themeColor="accent1" w:themeShade="80"/>
          <w:sz w:val="24"/>
          <w:szCs w:val="24"/>
          <w:u w:val="single"/>
        </w:rPr>
      </w:pPr>
      <w:r w:rsidRPr="005C0CBE">
        <w:rPr>
          <w:b/>
          <w:bCs/>
          <w:color w:val="1F3864" w:themeColor="accent1" w:themeShade="80"/>
          <w:sz w:val="24"/>
          <w:szCs w:val="24"/>
          <w:u w:val="single"/>
        </w:rPr>
        <w:t>Core Values</w:t>
      </w:r>
    </w:p>
    <w:p w14:paraId="4AEC80BD" w14:textId="77777777" w:rsidR="005C0CBE" w:rsidRPr="005C0CBE" w:rsidRDefault="005C0CBE" w:rsidP="005C0CBE">
      <w:pPr>
        <w:numPr>
          <w:ilvl w:val="0"/>
          <w:numId w:val="44"/>
        </w:numPr>
        <w:spacing w:after="0" w:line="240" w:lineRule="auto"/>
        <w:jc w:val="both"/>
      </w:pPr>
      <w:r w:rsidRPr="005C0CBE">
        <w:t>Ethical Marketing</w:t>
      </w:r>
    </w:p>
    <w:p w14:paraId="6E13AC7F" w14:textId="77777777" w:rsidR="005C0CBE" w:rsidRPr="005C0CBE" w:rsidRDefault="005C0CBE" w:rsidP="005C0CBE">
      <w:pPr>
        <w:numPr>
          <w:ilvl w:val="0"/>
          <w:numId w:val="44"/>
        </w:numPr>
        <w:spacing w:after="0" w:line="240" w:lineRule="auto"/>
        <w:jc w:val="both"/>
      </w:pPr>
      <w:r w:rsidRPr="005C0CBE">
        <w:t>Regulatory Responsibility</w:t>
      </w:r>
    </w:p>
    <w:p w14:paraId="03CD7C2D" w14:textId="77777777" w:rsidR="005C0CBE" w:rsidRPr="005C0CBE" w:rsidRDefault="005C0CBE" w:rsidP="005C0CBE">
      <w:pPr>
        <w:numPr>
          <w:ilvl w:val="0"/>
          <w:numId w:val="44"/>
        </w:numPr>
        <w:spacing w:after="0" w:line="240" w:lineRule="auto"/>
        <w:jc w:val="both"/>
      </w:pPr>
      <w:r w:rsidRPr="005C0CBE">
        <w:t>Quality Commitment</w:t>
      </w:r>
    </w:p>
    <w:p w14:paraId="7D217D85" w14:textId="77777777" w:rsidR="005C0CBE" w:rsidRPr="005C0CBE" w:rsidRDefault="005C0CBE" w:rsidP="005C0CBE">
      <w:pPr>
        <w:numPr>
          <w:ilvl w:val="0"/>
          <w:numId w:val="44"/>
        </w:numPr>
        <w:spacing w:after="0" w:line="240" w:lineRule="auto"/>
        <w:jc w:val="both"/>
      </w:pPr>
      <w:r w:rsidRPr="005C0CBE">
        <w:t>Transparency</w:t>
      </w:r>
    </w:p>
    <w:p w14:paraId="5C406600" w14:textId="196EE2BD" w:rsidR="00131EFC" w:rsidRPr="005C0CBE" w:rsidRDefault="005C0CBE" w:rsidP="00131EFC">
      <w:pPr>
        <w:numPr>
          <w:ilvl w:val="0"/>
          <w:numId w:val="44"/>
        </w:numPr>
        <w:spacing w:after="0" w:line="240" w:lineRule="auto"/>
        <w:jc w:val="both"/>
      </w:pPr>
      <w:r w:rsidRPr="005C0CBE">
        <w:t>Long-Term Relationships</w:t>
      </w:r>
    </w:p>
    <w:p w14:paraId="5C977ED0" w14:textId="2E42E38C" w:rsidR="005C0CBE" w:rsidRDefault="00000000" w:rsidP="005C0CBE">
      <w:pPr>
        <w:spacing w:after="0" w:line="240" w:lineRule="auto"/>
        <w:jc w:val="both"/>
      </w:pPr>
      <w:r>
        <w:pict w14:anchorId="56F5C993">
          <v:rect id="_x0000_i1029" style="width:0;height:1.5pt" o:hralign="center" o:hrstd="t" o:hr="t" fillcolor="#a0a0a0" stroked="f"/>
        </w:pict>
      </w:r>
    </w:p>
    <w:p w14:paraId="641B351B" w14:textId="30C6B1CF" w:rsidR="00131EFC" w:rsidRDefault="00000000" w:rsidP="005C0CBE">
      <w:pPr>
        <w:spacing w:after="0" w:line="240" w:lineRule="auto"/>
        <w:jc w:val="both"/>
        <w:rPr>
          <w:b/>
          <w:bCs/>
          <w:color w:val="1F3864" w:themeColor="accent1" w:themeShade="80"/>
          <w:sz w:val="24"/>
          <w:szCs w:val="24"/>
          <w:u w:val="single"/>
        </w:rPr>
      </w:pPr>
      <w:r>
        <w:lastRenderedPageBreak/>
        <w:pict w14:anchorId="02D14167">
          <v:rect id="_x0000_i1030" style="width:0;height:1.5pt" o:hralign="center" o:hrstd="t" o:hr="t" fillcolor="#a0a0a0" stroked="f"/>
        </w:pict>
      </w:r>
    </w:p>
    <w:p w14:paraId="15587722" w14:textId="14A39F19" w:rsidR="005C0CBE" w:rsidRPr="005C0CBE" w:rsidRDefault="005C0CBE" w:rsidP="005C0CBE">
      <w:pPr>
        <w:spacing w:after="0" w:line="240" w:lineRule="auto"/>
        <w:jc w:val="both"/>
        <w:rPr>
          <w:b/>
          <w:bCs/>
          <w:color w:val="1F3864" w:themeColor="accent1" w:themeShade="80"/>
          <w:sz w:val="24"/>
          <w:szCs w:val="24"/>
          <w:u w:val="single"/>
        </w:rPr>
      </w:pPr>
      <w:r w:rsidRPr="005C0CBE">
        <w:rPr>
          <w:b/>
          <w:bCs/>
          <w:color w:val="1F3864" w:themeColor="accent1" w:themeShade="80"/>
          <w:sz w:val="24"/>
          <w:szCs w:val="24"/>
          <w:u w:val="single"/>
        </w:rPr>
        <w:t>Leadership Philosophy</w:t>
      </w:r>
    </w:p>
    <w:p w14:paraId="60AA6C3D" w14:textId="77777777" w:rsidR="005C0CBE" w:rsidRDefault="005C0CBE" w:rsidP="005C0CBE">
      <w:pPr>
        <w:spacing w:after="0" w:line="240" w:lineRule="auto"/>
        <w:jc w:val="both"/>
      </w:pPr>
    </w:p>
    <w:p w14:paraId="7DDF07A6" w14:textId="55029F69" w:rsidR="005C0CBE" w:rsidRDefault="005C0CBE" w:rsidP="005C0CBE">
      <w:pPr>
        <w:spacing w:after="0" w:line="240" w:lineRule="auto"/>
        <w:jc w:val="both"/>
      </w:pPr>
      <w:r w:rsidRPr="005C0CBE">
        <w:t>Our leadership integrates multi-decade pharmaceutical expertise with modern operational thinking, ensuring responsible growth and market credibility.</w:t>
      </w:r>
    </w:p>
    <w:p w14:paraId="5DFD58DE" w14:textId="1B7B75FD" w:rsidR="003B3D59" w:rsidRDefault="00000000" w:rsidP="005C0CBE">
      <w:pPr>
        <w:spacing w:after="0" w:line="240" w:lineRule="auto"/>
        <w:jc w:val="both"/>
      </w:pPr>
      <w:r>
        <w:pict w14:anchorId="3C90D656">
          <v:rect id="_x0000_i1031" style="width:0;height:1.5pt" o:hralign="center" o:hrstd="t" o:hr="t" fillcolor="#a0a0a0" stroked="f"/>
        </w:pict>
      </w:r>
    </w:p>
    <w:p w14:paraId="7AEF7857" w14:textId="77777777" w:rsidR="00131EFC" w:rsidRDefault="00131EFC" w:rsidP="005C0CBE">
      <w:pPr>
        <w:spacing w:after="0" w:line="240" w:lineRule="auto"/>
        <w:jc w:val="both"/>
        <w:rPr>
          <w:b/>
          <w:bCs/>
          <w:color w:val="1F3864" w:themeColor="accent1" w:themeShade="80"/>
          <w:sz w:val="24"/>
          <w:szCs w:val="24"/>
          <w:u w:val="single"/>
        </w:rPr>
      </w:pPr>
    </w:p>
    <w:p w14:paraId="54E84088" w14:textId="06335924" w:rsidR="003B3D59" w:rsidRPr="005C0CBE" w:rsidRDefault="003B3D59" w:rsidP="005C0CBE">
      <w:pPr>
        <w:spacing w:after="0" w:line="240" w:lineRule="auto"/>
        <w:jc w:val="both"/>
        <w:rPr>
          <w:b/>
          <w:bCs/>
          <w:color w:val="1F3864" w:themeColor="accent1" w:themeShade="80"/>
          <w:sz w:val="24"/>
          <w:szCs w:val="24"/>
          <w:u w:val="single"/>
        </w:rPr>
      </w:pPr>
      <w:r w:rsidRPr="003B3D59">
        <w:rPr>
          <w:b/>
          <w:bCs/>
          <w:color w:val="1F3864" w:themeColor="accent1" w:themeShade="80"/>
          <w:sz w:val="24"/>
          <w:szCs w:val="24"/>
          <w:u w:val="single"/>
        </w:rPr>
        <w:t>Leadership Te</w:t>
      </w:r>
      <w:r>
        <w:rPr>
          <w:b/>
          <w:bCs/>
          <w:color w:val="1F3864" w:themeColor="accent1" w:themeShade="80"/>
          <w:sz w:val="24"/>
          <w:szCs w:val="24"/>
          <w:u w:val="single"/>
        </w:rPr>
        <w:t>a</w:t>
      </w:r>
      <w:r w:rsidRPr="003B3D59">
        <w:rPr>
          <w:b/>
          <w:bCs/>
          <w:color w:val="1F3864" w:themeColor="accent1" w:themeShade="80"/>
          <w:sz w:val="24"/>
          <w:szCs w:val="24"/>
          <w:u w:val="single"/>
        </w:rPr>
        <w:t>m</w:t>
      </w:r>
    </w:p>
    <w:p w14:paraId="1A606F5A" w14:textId="4968197A" w:rsidR="003B3D59" w:rsidRDefault="003B3D59" w:rsidP="005C0CBE">
      <w:pPr>
        <w:spacing w:after="0" w:line="240" w:lineRule="auto"/>
        <w:jc w:val="both"/>
      </w:pPr>
      <w:r>
        <w:rPr>
          <w:noProof/>
        </w:rPr>
        <w:drawing>
          <wp:anchor distT="0" distB="0" distL="114300" distR="114300" simplePos="0" relativeHeight="251659264" behindDoc="1" locked="0" layoutInCell="1" allowOverlap="1" wp14:anchorId="5E31A83E" wp14:editId="3D9831DF">
            <wp:simplePos x="0" y="0"/>
            <wp:positionH relativeFrom="column">
              <wp:posOffset>2510790</wp:posOffset>
            </wp:positionH>
            <wp:positionV relativeFrom="paragraph">
              <wp:posOffset>81280</wp:posOffset>
            </wp:positionV>
            <wp:extent cx="1522285" cy="1698625"/>
            <wp:effectExtent l="95250" t="76200" r="116205" b="930275"/>
            <wp:wrapNone/>
            <wp:docPr id="130031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1829"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t="12836" b="12836"/>
                    <a:stretch>
                      <a:fillRect/>
                    </a:stretch>
                  </pic:blipFill>
                  <pic:spPr bwMode="auto">
                    <a:xfrm>
                      <a:off x="0" y="0"/>
                      <a:ext cx="1522285" cy="1698625"/>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B711E8" w14:textId="7009F77B" w:rsidR="003B3D59" w:rsidRDefault="003B3D59" w:rsidP="005C0CBE">
      <w:pPr>
        <w:spacing w:after="0" w:line="240" w:lineRule="auto"/>
        <w:jc w:val="both"/>
      </w:pPr>
    </w:p>
    <w:p w14:paraId="243234E7" w14:textId="3C4C86AC" w:rsidR="003B3D59" w:rsidRDefault="003B3D59" w:rsidP="005C0CBE">
      <w:pPr>
        <w:spacing w:after="0" w:line="240" w:lineRule="auto"/>
        <w:jc w:val="both"/>
      </w:pPr>
    </w:p>
    <w:p w14:paraId="49E4AC92" w14:textId="77777777" w:rsidR="003B3D59" w:rsidRDefault="003B3D59" w:rsidP="005C0CBE">
      <w:pPr>
        <w:spacing w:after="0" w:line="240" w:lineRule="auto"/>
        <w:jc w:val="both"/>
      </w:pPr>
    </w:p>
    <w:p w14:paraId="481D7C5C" w14:textId="0CDA565C" w:rsidR="003B3D59" w:rsidRDefault="003B3D59" w:rsidP="005C0CBE">
      <w:pPr>
        <w:spacing w:after="0" w:line="240" w:lineRule="auto"/>
        <w:jc w:val="both"/>
      </w:pPr>
    </w:p>
    <w:p w14:paraId="51E75525" w14:textId="66935EA5" w:rsidR="003B3D59" w:rsidRDefault="003B3D59" w:rsidP="005C0CBE">
      <w:pPr>
        <w:spacing w:after="0" w:line="240" w:lineRule="auto"/>
        <w:jc w:val="both"/>
      </w:pPr>
    </w:p>
    <w:p w14:paraId="320CA877" w14:textId="77777777" w:rsidR="003B3D59" w:rsidRDefault="003B3D59" w:rsidP="005C0CBE">
      <w:pPr>
        <w:spacing w:after="0" w:line="240" w:lineRule="auto"/>
        <w:jc w:val="both"/>
      </w:pPr>
    </w:p>
    <w:p w14:paraId="7AF9AF51" w14:textId="77777777" w:rsidR="003B3D59" w:rsidRDefault="003B3D59" w:rsidP="005C0CBE">
      <w:pPr>
        <w:spacing w:after="0" w:line="240" w:lineRule="auto"/>
        <w:jc w:val="both"/>
      </w:pPr>
    </w:p>
    <w:p w14:paraId="236B5399" w14:textId="77777777" w:rsidR="003B3D59" w:rsidRDefault="003B3D59" w:rsidP="005C0CBE">
      <w:pPr>
        <w:spacing w:after="0" w:line="240" w:lineRule="auto"/>
        <w:jc w:val="both"/>
      </w:pPr>
    </w:p>
    <w:p w14:paraId="3EFAD95D" w14:textId="77777777" w:rsidR="003B3D59" w:rsidRDefault="003B3D59" w:rsidP="005C0CBE">
      <w:pPr>
        <w:spacing w:after="0" w:line="240" w:lineRule="auto"/>
        <w:jc w:val="both"/>
      </w:pPr>
    </w:p>
    <w:p w14:paraId="4A4E1EAA" w14:textId="33C9BA02" w:rsidR="003B3D59" w:rsidRDefault="003B3D59" w:rsidP="005C0CBE">
      <w:pPr>
        <w:spacing w:after="0" w:line="240" w:lineRule="auto"/>
        <w:jc w:val="both"/>
      </w:pPr>
    </w:p>
    <w:p w14:paraId="3764F9C6" w14:textId="55C7063E" w:rsidR="003B3D59" w:rsidRPr="003B3D59" w:rsidRDefault="003B3D59" w:rsidP="003B3D59">
      <w:pPr>
        <w:jc w:val="center"/>
        <w:rPr>
          <w:b/>
          <w:bCs/>
          <w:sz w:val="40"/>
          <w:szCs w:val="40"/>
        </w:rPr>
      </w:pPr>
      <w:r w:rsidRPr="003B3D59">
        <w:rPr>
          <w:b/>
          <w:bCs/>
          <w:sz w:val="40"/>
          <w:szCs w:val="40"/>
        </w:rPr>
        <w:t>Mr</w:t>
      </w:r>
      <w:r w:rsidR="007D4E4C">
        <w:rPr>
          <w:b/>
          <w:bCs/>
          <w:sz w:val="40"/>
          <w:szCs w:val="40"/>
        </w:rPr>
        <w:t>.</w:t>
      </w:r>
      <w:r w:rsidRPr="003B3D59">
        <w:rPr>
          <w:b/>
          <w:bCs/>
          <w:sz w:val="40"/>
          <w:szCs w:val="40"/>
        </w:rPr>
        <w:t xml:space="preserve"> O</w:t>
      </w:r>
      <w:r w:rsidR="005730B3">
        <w:rPr>
          <w:b/>
          <w:bCs/>
          <w:sz w:val="40"/>
          <w:szCs w:val="40"/>
        </w:rPr>
        <w:t xml:space="preserve">. </w:t>
      </w:r>
      <w:r w:rsidRPr="003B3D59">
        <w:rPr>
          <w:b/>
          <w:bCs/>
          <w:sz w:val="40"/>
          <w:szCs w:val="40"/>
        </w:rPr>
        <w:t>P</w:t>
      </w:r>
      <w:r w:rsidR="005730B3">
        <w:rPr>
          <w:b/>
          <w:bCs/>
          <w:sz w:val="40"/>
          <w:szCs w:val="40"/>
        </w:rPr>
        <w:t>.</w:t>
      </w:r>
      <w:r w:rsidRPr="003B3D59">
        <w:rPr>
          <w:b/>
          <w:bCs/>
          <w:sz w:val="40"/>
          <w:szCs w:val="40"/>
        </w:rPr>
        <w:t xml:space="preserve"> Sahu</w:t>
      </w:r>
    </w:p>
    <w:p w14:paraId="37CEF7D9" w14:textId="54C873F6" w:rsidR="003B3D59" w:rsidRPr="003B3D59" w:rsidRDefault="003B3D59" w:rsidP="003B3D59">
      <w:pPr>
        <w:shd w:val="clear" w:color="auto" w:fill="FFFFFF"/>
        <w:spacing w:after="100" w:afterAutospacing="1" w:line="360" w:lineRule="auto"/>
        <w:jc w:val="center"/>
        <w:rPr>
          <w:b/>
          <w:bCs/>
          <w:sz w:val="24"/>
          <w:szCs w:val="24"/>
        </w:rPr>
      </w:pPr>
      <w:r w:rsidRPr="003B3D59">
        <w:rPr>
          <w:b/>
          <w:bCs/>
          <w:sz w:val="24"/>
          <w:szCs w:val="24"/>
        </w:rPr>
        <w:t>Co-Founder @ Anthro Pharmaceuticals Private Limited</w:t>
      </w:r>
    </w:p>
    <w:p w14:paraId="1A070E49" w14:textId="4E249AFC" w:rsidR="003B3D59" w:rsidRPr="003B3D59" w:rsidRDefault="007D4E4C" w:rsidP="003B3D59">
      <w:pPr>
        <w:shd w:val="clear" w:color="auto" w:fill="FFFFFF"/>
        <w:spacing w:after="100" w:afterAutospacing="1" w:line="360" w:lineRule="auto"/>
        <w:jc w:val="both"/>
      </w:pPr>
      <w:r>
        <w:t xml:space="preserve">Mr. </w:t>
      </w:r>
      <w:r w:rsidR="003B3D59" w:rsidRPr="003B3D59">
        <w:t xml:space="preserve">Omprakash Ramnarayan Sahu is a senior pharmaceutical professional with 20+ years of experience in pharma marketing, product management, and sales strategy across leading Indian pharmaceutical companies. like Torrent, Alkem &amp; Abbott  </w:t>
      </w:r>
    </w:p>
    <w:p w14:paraId="1BBBC0D1" w14:textId="6BFED393" w:rsidR="003B3D59" w:rsidRPr="003B3D59" w:rsidRDefault="003B3D59" w:rsidP="003B3D59">
      <w:pPr>
        <w:shd w:val="clear" w:color="auto" w:fill="FFFFFF"/>
        <w:spacing w:after="100" w:afterAutospacing="1" w:line="360" w:lineRule="auto"/>
        <w:jc w:val="both"/>
      </w:pPr>
      <w:r w:rsidRPr="003B3D59">
        <w:t xml:space="preserve">Holding a Bachelor of Pharmacy degree and an MMS in Marketing Management, he brings in 2 decades of extensive expertise in Domestic markets </w:t>
      </w:r>
    </w:p>
    <w:p w14:paraId="0CE0D18B" w14:textId="77777777" w:rsidR="003B3D59" w:rsidRPr="003B3D59" w:rsidRDefault="003B3D59" w:rsidP="003B3D59">
      <w:pPr>
        <w:shd w:val="clear" w:color="auto" w:fill="FFFFFF"/>
        <w:spacing w:after="100" w:afterAutospacing="1" w:line="360" w:lineRule="auto"/>
        <w:jc w:val="both"/>
      </w:pPr>
      <w:r w:rsidRPr="003B3D59">
        <w:t>He has successfully led many multi-specialty divisions across therapies including anti-infectives, gastroenterology, gynaecology, pain management, cough &amp; cold, and nutrition, transforming underperforming portfolios into profitable, high-growth businesses. His expertise spans brand building, new product launches, division turnaround, and pan-India sales execution</w:t>
      </w:r>
    </w:p>
    <w:p w14:paraId="27D37D24" w14:textId="3276889B" w:rsidR="003B3D59" w:rsidRDefault="003B3D59" w:rsidP="003B3D59">
      <w:pPr>
        <w:shd w:val="clear" w:color="auto" w:fill="FFFFFF"/>
        <w:spacing w:after="100" w:afterAutospacing="1" w:line="360" w:lineRule="auto"/>
        <w:jc w:val="both"/>
      </w:pPr>
      <w:r w:rsidRPr="003B3D59">
        <w:t>With a strong focus on ethical promotion, scientific excellence, and sustainable growth, he brings strategic depth and execution strength to every healthcare initiative</w:t>
      </w:r>
      <w:r>
        <w:t>.</w:t>
      </w:r>
    </w:p>
    <w:p w14:paraId="7086E119" w14:textId="77777777" w:rsidR="00131EFC" w:rsidRDefault="00131EFC" w:rsidP="003B3D59">
      <w:pPr>
        <w:shd w:val="clear" w:color="auto" w:fill="FFFFFF"/>
        <w:spacing w:after="100" w:afterAutospacing="1" w:line="360" w:lineRule="auto"/>
        <w:jc w:val="both"/>
      </w:pPr>
    </w:p>
    <w:p w14:paraId="377FA5CE" w14:textId="77777777" w:rsidR="00131EFC" w:rsidRDefault="00131EFC" w:rsidP="003B3D59">
      <w:pPr>
        <w:shd w:val="clear" w:color="auto" w:fill="FFFFFF"/>
        <w:spacing w:after="100" w:afterAutospacing="1" w:line="360" w:lineRule="auto"/>
        <w:jc w:val="both"/>
      </w:pPr>
    </w:p>
    <w:p w14:paraId="60C7217A" w14:textId="77777777" w:rsidR="00131EFC" w:rsidRDefault="00131EFC" w:rsidP="003B3D59">
      <w:pPr>
        <w:shd w:val="clear" w:color="auto" w:fill="FFFFFF"/>
        <w:spacing w:after="100" w:afterAutospacing="1" w:line="360" w:lineRule="auto"/>
        <w:jc w:val="both"/>
      </w:pPr>
    </w:p>
    <w:p w14:paraId="33F33042" w14:textId="77777777" w:rsidR="00131EFC" w:rsidRDefault="00131EFC" w:rsidP="003B3D59">
      <w:pPr>
        <w:shd w:val="clear" w:color="auto" w:fill="FFFFFF"/>
        <w:spacing w:after="100" w:afterAutospacing="1" w:line="360" w:lineRule="auto"/>
        <w:jc w:val="both"/>
      </w:pPr>
    </w:p>
    <w:p w14:paraId="2A40F7C6" w14:textId="138F1132" w:rsidR="00131EFC" w:rsidRDefault="00000000" w:rsidP="003B3D59">
      <w:pPr>
        <w:shd w:val="clear" w:color="auto" w:fill="FFFFFF"/>
        <w:spacing w:after="100" w:afterAutospacing="1" w:line="360" w:lineRule="auto"/>
        <w:jc w:val="both"/>
      </w:pPr>
      <w:r>
        <w:pict w14:anchorId="196E2C51">
          <v:rect id="_x0000_i1032" style="width:0;height:1.5pt" o:hralign="center" o:hrstd="t" o:hr="t" fillcolor="#a0a0a0" stroked="f"/>
        </w:pict>
      </w:r>
    </w:p>
    <w:p w14:paraId="6AAD1A56" w14:textId="3727BB4D" w:rsidR="003B3D59" w:rsidRDefault="00000000" w:rsidP="003B3D59">
      <w:pPr>
        <w:shd w:val="clear" w:color="auto" w:fill="FFFFFF"/>
        <w:spacing w:after="100" w:afterAutospacing="1" w:line="360" w:lineRule="auto"/>
        <w:jc w:val="both"/>
      </w:pPr>
      <w:r>
        <w:lastRenderedPageBreak/>
        <w:pict w14:anchorId="1CEFD0BE">
          <v:rect id="_x0000_i1033" style="width:0;height:1.5pt" o:hralign="center" o:hrstd="t" o:hr="t" fillcolor="#a0a0a0" stroked="f"/>
        </w:pict>
      </w:r>
    </w:p>
    <w:p w14:paraId="4E9B63B5" w14:textId="6B7C8A7B" w:rsidR="003B3D59" w:rsidRDefault="003B3D59" w:rsidP="003B3D59">
      <w:pPr>
        <w:jc w:val="center"/>
        <w:rPr>
          <w:b/>
          <w:bCs/>
          <w:sz w:val="40"/>
          <w:szCs w:val="40"/>
        </w:rPr>
      </w:pPr>
      <w:r>
        <w:rPr>
          <w:noProof/>
        </w:rPr>
        <w:drawing>
          <wp:anchor distT="0" distB="0" distL="114300" distR="114300" simplePos="0" relativeHeight="251661312" behindDoc="1" locked="0" layoutInCell="1" allowOverlap="1" wp14:anchorId="23D98F9D" wp14:editId="17F6AE64">
            <wp:simplePos x="0" y="0"/>
            <wp:positionH relativeFrom="margin">
              <wp:align>center</wp:align>
            </wp:positionH>
            <wp:positionV relativeFrom="paragraph">
              <wp:posOffset>67945</wp:posOffset>
            </wp:positionV>
            <wp:extent cx="1522285" cy="1698625"/>
            <wp:effectExtent l="57150" t="57150" r="40005" b="854075"/>
            <wp:wrapNone/>
            <wp:docPr id="927582464" name="Picture 1" descr="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2464" name="Picture 1" descr="Male profile with solid fill"/>
                    <pic:cNvPicPr>
                      <a:picLocks noChangeAspect="1" noChangeArrowheads="1"/>
                    </pic:cNvPicPr>
                  </pic:nvPicPr>
                  <pic:blipFill>
                    <a:blip r:embed="rId9">
                      <a:extLst>
                        <a:ext uri="{96DAC541-7B7A-43D3-8B79-37D633B846F1}">
                          <asvg:svgBlip xmlns:asvg="http://schemas.microsoft.com/office/drawing/2016/SVG/main" r:embed="rId10"/>
                        </a:ext>
                      </a:extLst>
                    </a:blip>
                    <a:srcRect l="5191" r="5191"/>
                    <a:stretch>
                      <a:fillRect/>
                    </a:stretch>
                  </pic:blipFill>
                  <pic:spPr bwMode="auto">
                    <a:xfrm>
                      <a:off x="0" y="0"/>
                      <a:ext cx="1522285" cy="1698625"/>
                    </a:xfrm>
                    <a:prstGeom prst="ellipse">
                      <a:avLst/>
                    </a:prstGeom>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546826D" w14:textId="77777777" w:rsidR="003B3D59" w:rsidRDefault="003B3D59" w:rsidP="003B3D59">
      <w:pPr>
        <w:jc w:val="center"/>
        <w:rPr>
          <w:b/>
          <w:bCs/>
          <w:sz w:val="40"/>
          <w:szCs w:val="40"/>
        </w:rPr>
      </w:pPr>
    </w:p>
    <w:p w14:paraId="27D458B6" w14:textId="77777777" w:rsidR="003B3D59" w:rsidRDefault="003B3D59" w:rsidP="003B3D59">
      <w:pPr>
        <w:jc w:val="center"/>
        <w:rPr>
          <w:b/>
          <w:bCs/>
          <w:sz w:val="40"/>
          <w:szCs w:val="40"/>
        </w:rPr>
      </w:pPr>
    </w:p>
    <w:p w14:paraId="1A9522CA" w14:textId="77777777" w:rsidR="003B3D59" w:rsidRDefault="003B3D59" w:rsidP="003B3D59">
      <w:pPr>
        <w:jc w:val="center"/>
        <w:rPr>
          <w:b/>
          <w:bCs/>
          <w:sz w:val="40"/>
          <w:szCs w:val="40"/>
        </w:rPr>
      </w:pPr>
    </w:p>
    <w:p w14:paraId="145C5B8A" w14:textId="77777777" w:rsidR="007D4E4C" w:rsidRPr="007D4E4C" w:rsidRDefault="007D4E4C" w:rsidP="003B3D59">
      <w:pPr>
        <w:jc w:val="center"/>
        <w:rPr>
          <w:b/>
          <w:bCs/>
          <w:sz w:val="2"/>
          <w:szCs w:val="2"/>
        </w:rPr>
      </w:pPr>
    </w:p>
    <w:p w14:paraId="0F63ACE3" w14:textId="27204ED1" w:rsidR="003B3D59" w:rsidRPr="003B3D59" w:rsidRDefault="003B3D59" w:rsidP="003B3D59">
      <w:pPr>
        <w:jc w:val="center"/>
        <w:rPr>
          <w:b/>
          <w:bCs/>
          <w:sz w:val="40"/>
          <w:szCs w:val="40"/>
        </w:rPr>
      </w:pPr>
      <w:r w:rsidRPr="003B3D59">
        <w:rPr>
          <w:b/>
          <w:bCs/>
          <w:sz w:val="40"/>
          <w:szCs w:val="40"/>
        </w:rPr>
        <w:t xml:space="preserve">Mr </w:t>
      </w:r>
      <w:r>
        <w:rPr>
          <w:b/>
          <w:bCs/>
          <w:sz w:val="40"/>
          <w:szCs w:val="40"/>
        </w:rPr>
        <w:t>S</w:t>
      </w:r>
      <w:r w:rsidR="007D4E4C">
        <w:rPr>
          <w:b/>
          <w:bCs/>
          <w:sz w:val="40"/>
          <w:szCs w:val="40"/>
        </w:rPr>
        <w:t xml:space="preserve">. </w:t>
      </w:r>
      <w:r>
        <w:rPr>
          <w:b/>
          <w:bCs/>
          <w:sz w:val="40"/>
          <w:szCs w:val="40"/>
        </w:rPr>
        <w:t>K</w:t>
      </w:r>
      <w:r w:rsidR="007D4E4C">
        <w:rPr>
          <w:b/>
          <w:bCs/>
          <w:sz w:val="40"/>
          <w:szCs w:val="40"/>
        </w:rPr>
        <w:t>.</w:t>
      </w:r>
      <w:r>
        <w:rPr>
          <w:b/>
          <w:bCs/>
          <w:sz w:val="40"/>
          <w:szCs w:val="40"/>
        </w:rPr>
        <w:t xml:space="preserve"> Thakur</w:t>
      </w:r>
    </w:p>
    <w:p w14:paraId="1F857F83" w14:textId="05169A1D" w:rsidR="003B3D59" w:rsidRDefault="003B3D59" w:rsidP="003B3D59">
      <w:pPr>
        <w:shd w:val="clear" w:color="auto" w:fill="FFFFFF"/>
        <w:spacing w:after="100" w:afterAutospacing="1" w:line="360" w:lineRule="auto"/>
        <w:jc w:val="center"/>
      </w:pPr>
      <w:r w:rsidRPr="003B3D59">
        <w:rPr>
          <w:b/>
          <w:bCs/>
          <w:sz w:val="24"/>
          <w:szCs w:val="24"/>
        </w:rPr>
        <w:t>Co-Founder @ Anthro Pharmaceuticals Private Limited</w:t>
      </w:r>
    </w:p>
    <w:p w14:paraId="3E82CFEC" w14:textId="52BEB53E" w:rsidR="003B3D59" w:rsidRDefault="003B3D59" w:rsidP="003B3D59">
      <w:pPr>
        <w:shd w:val="clear" w:color="auto" w:fill="FFFFFF"/>
        <w:spacing w:after="100" w:afterAutospacing="1" w:line="360" w:lineRule="auto"/>
        <w:jc w:val="both"/>
      </w:pPr>
      <w:r w:rsidRPr="003B3D59">
        <w:t>Mr.</w:t>
      </w:r>
      <w:r w:rsidR="007D4E4C">
        <w:t xml:space="preserve"> </w:t>
      </w:r>
      <w:r w:rsidRPr="003B3D59">
        <w:t>S.</w:t>
      </w:r>
      <w:r w:rsidR="007D4E4C">
        <w:t xml:space="preserve"> </w:t>
      </w:r>
      <w:r w:rsidRPr="003B3D59">
        <w:t>K.</w:t>
      </w:r>
      <w:r w:rsidR="007D4E4C">
        <w:t xml:space="preserve"> </w:t>
      </w:r>
      <w:r w:rsidRPr="003B3D59">
        <w:t xml:space="preserve">Thakur, a veteran in Pharma industry having more than 35 years’ experience in pharma selling who was associated with M/s Aristo Pharmaceuticals for more than 3 decades and then with M/s Alkem laboratories Ltd., till he decided that now </w:t>
      </w:r>
      <w:r w:rsidR="007D4E4C" w:rsidRPr="003B3D59">
        <w:t>it’s</w:t>
      </w:r>
      <w:r w:rsidRPr="003B3D59">
        <w:t xml:space="preserve"> time to move on and create something of our own</w:t>
      </w:r>
      <w:r>
        <w:t>.</w:t>
      </w:r>
    </w:p>
    <w:p w14:paraId="2F057C42" w14:textId="77777777" w:rsidR="000B45EF" w:rsidRDefault="000B45EF" w:rsidP="000B45EF">
      <w:pPr>
        <w:spacing w:after="0" w:line="240" w:lineRule="auto"/>
        <w:jc w:val="both"/>
      </w:pPr>
    </w:p>
    <w:p w14:paraId="007CB0F2" w14:textId="77777777" w:rsidR="000B45EF" w:rsidRDefault="000B45EF" w:rsidP="000B45EF">
      <w:pPr>
        <w:jc w:val="center"/>
        <w:rPr>
          <w:b/>
          <w:bCs/>
          <w:sz w:val="40"/>
          <w:szCs w:val="40"/>
        </w:rPr>
      </w:pPr>
      <w:r>
        <w:rPr>
          <w:noProof/>
        </w:rPr>
        <w:drawing>
          <wp:anchor distT="0" distB="0" distL="114300" distR="114300" simplePos="0" relativeHeight="251667456" behindDoc="1" locked="0" layoutInCell="1" allowOverlap="1" wp14:anchorId="3FC7FE22" wp14:editId="766D43BA">
            <wp:simplePos x="0" y="0"/>
            <wp:positionH relativeFrom="margin">
              <wp:align>center</wp:align>
            </wp:positionH>
            <wp:positionV relativeFrom="paragraph">
              <wp:posOffset>59055</wp:posOffset>
            </wp:positionV>
            <wp:extent cx="1522095" cy="1709843"/>
            <wp:effectExtent l="76200" t="57150" r="59055" b="881380"/>
            <wp:wrapNone/>
            <wp:docPr id="155502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29392"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t="12570" b="12570"/>
                    <a:stretch>
                      <a:fillRect/>
                    </a:stretch>
                  </pic:blipFill>
                  <pic:spPr bwMode="auto">
                    <a:xfrm>
                      <a:off x="0" y="0"/>
                      <a:ext cx="1522095" cy="1709843"/>
                    </a:xfrm>
                    <a:prstGeom prst="ellipse">
                      <a:avLst/>
                    </a:prstGeom>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A9CD389" w14:textId="77777777" w:rsidR="000B45EF" w:rsidRDefault="000B45EF" w:rsidP="000B45EF">
      <w:pPr>
        <w:jc w:val="center"/>
        <w:rPr>
          <w:b/>
          <w:bCs/>
          <w:sz w:val="40"/>
          <w:szCs w:val="40"/>
        </w:rPr>
      </w:pPr>
    </w:p>
    <w:p w14:paraId="7D6BFB45" w14:textId="77777777" w:rsidR="000B45EF" w:rsidRDefault="000B45EF" w:rsidP="000B45EF">
      <w:pPr>
        <w:jc w:val="center"/>
        <w:rPr>
          <w:b/>
          <w:bCs/>
          <w:sz w:val="40"/>
          <w:szCs w:val="40"/>
        </w:rPr>
      </w:pPr>
    </w:p>
    <w:p w14:paraId="32937CD4" w14:textId="77777777" w:rsidR="000B45EF" w:rsidRDefault="000B45EF" w:rsidP="000B45EF">
      <w:pPr>
        <w:jc w:val="center"/>
        <w:rPr>
          <w:b/>
          <w:bCs/>
          <w:sz w:val="40"/>
          <w:szCs w:val="40"/>
        </w:rPr>
      </w:pPr>
    </w:p>
    <w:p w14:paraId="5F28A71B" w14:textId="77777777" w:rsidR="000B45EF" w:rsidRPr="007D4E4C" w:rsidRDefault="000B45EF" w:rsidP="000B45EF">
      <w:pPr>
        <w:jc w:val="center"/>
        <w:rPr>
          <w:b/>
          <w:bCs/>
          <w:sz w:val="2"/>
          <w:szCs w:val="2"/>
        </w:rPr>
      </w:pPr>
    </w:p>
    <w:p w14:paraId="359FABB3" w14:textId="61274320" w:rsidR="000B45EF" w:rsidRPr="003B3D59" w:rsidRDefault="000B45EF" w:rsidP="000B45EF">
      <w:pPr>
        <w:jc w:val="center"/>
        <w:rPr>
          <w:b/>
          <w:bCs/>
          <w:sz w:val="40"/>
          <w:szCs w:val="40"/>
        </w:rPr>
      </w:pPr>
      <w:r w:rsidRPr="003B3D59">
        <w:rPr>
          <w:b/>
          <w:bCs/>
          <w:sz w:val="40"/>
          <w:szCs w:val="40"/>
        </w:rPr>
        <w:t>Mr</w:t>
      </w:r>
      <w:r>
        <w:rPr>
          <w:b/>
          <w:bCs/>
          <w:sz w:val="40"/>
          <w:szCs w:val="40"/>
        </w:rPr>
        <w:t>s. Harpreet Sahu</w:t>
      </w:r>
    </w:p>
    <w:p w14:paraId="498AB34A" w14:textId="77777777" w:rsidR="000B45EF" w:rsidRDefault="000B45EF" w:rsidP="000B45EF">
      <w:pPr>
        <w:shd w:val="clear" w:color="auto" w:fill="FFFFFF"/>
        <w:spacing w:after="100" w:afterAutospacing="1" w:line="360" w:lineRule="auto"/>
        <w:jc w:val="center"/>
      </w:pPr>
      <w:r>
        <w:rPr>
          <w:b/>
          <w:bCs/>
          <w:sz w:val="24"/>
          <w:szCs w:val="24"/>
        </w:rPr>
        <w:t>Director</w:t>
      </w:r>
      <w:r w:rsidRPr="003B3D59">
        <w:rPr>
          <w:b/>
          <w:bCs/>
          <w:sz w:val="24"/>
          <w:szCs w:val="24"/>
        </w:rPr>
        <w:t xml:space="preserve"> @ Anthro Pharmaceuticals Private Limited</w:t>
      </w:r>
    </w:p>
    <w:p w14:paraId="690CFFBD" w14:textId="77777777" w:rsidR="000B45EF" w:rsidRDefault="000B45EF" w:rsidP="000B45EF">
      <w:pPr>
        <w:spacing w:after="0" w:line="240" w:lineRule="auto"/>
        <w:jc w:val="both"/>
      </w:pPr>
      <w:r>
        <w:t>Mrs. Harpreet Sahu is a B.Pharm graduate and seasoned pharmaceutical professional with over two decades of experience in the Indian pharmaceutical industry. She has extensive exposure to pharmaceutical operations, product management, marketing, and business development, providing her with strong technical as well as commercial expertise. She has worked in many MNC like Piramal, Hoechst in various roles throughout her career span.</w:t>
      </w:r>
    </w:p>
    <w:p w14:paraId="32BBD80B" w14:textId="77777777" w:rsidR="000B45EF" w:rsidRDefault="000B45EF" w:rsidP="000B45EF">
      <w:pPr>
        <w:spacing w:after="0" w:line="240" w:lineRule="auto"/>
        <w:jc w:val="both"/>
      </w:pPr>
    </w:p>
    <w:p w14:paraId="6B5BE46D" w14:textId="77777777" w:rsidR="000B45EF" w:rsidRDefault="000B45EF" w:rsidP="000B45EF">
      <w:pPr>
        <w:spacing w:after="0" w:line="240" w:lineRule="auto"/>
        <w:jc w:val="both"/>
      </w:pPr>
      <w:r>
        <w:t>For the last two years, she has been associated with Anthro Pharmaceuticals Pvt. Ltd. as an Additional Director, where she has played a pivotal role in the turnaround of the company, particularly in strengthening and expanding its specialty pharmaceutical segments. She has contributed significantly to portfolio optimization, specialty product development, brand positioning, and strategic market execution.</w:t>
      </w:r>
    </w:p>
    <w:p w14:paraId="3F571FE9" w14:textId="77777777" w:rsidR="000B45EF" w:rsidRDefault="000B45EF" w:rsidP="000B45EF">
      <w:pPr>
        <w:spacing w:after="0" w:line="240" w:lineRule="auto"/>
        <w:jc w:val="both"/>
      </w:pPr>
    </w:p>
    <w:p w14:paraId="0C70004B" w14:textId="77777777" w:rsidR="000B45EF" w:rsidRDefault="000B45EF" w:rsidP="000B45EF">
      <w:pPr>
        <w:spacing w:after="0" w:line="240" w:lineRule="auto"/>
        <w:jc w:val="both"/>
      </w:pPr>
      <w:r>
        <w:t>She is known for her hands-on leadership style, deep understanding of specialty markets, and her ability to drive sustainable growth and organizational revival.</w:t>
      </w:r>
    </w:p>
    <w:p w14:paraId="069405D5" w14:textId="77777777" w:rsidR="00382157" w:rsidRDefault="00382157" w:rsidP="000B45EF">
      <w:pPr>
        <w:spacing w:after="0" w:line="240" w:lineRule="auto"/>
        <w:jc w:val="both"/>
      </w:pPr>
    </w:p>
    <w:p w14:paraId="525A92AC" w14:textId="279FF126" w:rsidR="00382157" w:rsidRDefault="00000000" w:rsidP="000B45EF">
      <w:pPr>
        <w:spacing w:after="0" w:line="240" w:lineRule="auto"/>
        <w:jc w:val="both"/>
      </w:pPr>
      <w:r>
        <w:pict w14:anchorId="77B9A29A">
          <v:rect id="_x0000_i1034" style="width:0;height:1.5pt" o:hralign="center" o:hrstd="t" o:hr="t" fillcolor="#a0a0a0" stroked="f"/>
        </w:pict>
      </w:r>
    </w:p>
    <w:p w14:paraId="6D81FE4B" w14:textId="675FEBCD" w:rsidR="000B45EF" w:rsidRPr="003B3D59" w:rsidRDefault="00000000" w:rsidP="003B3D59">
      <w:pPr>
        <w:shd w:val="clear" w:color="auto" w:fill="FFFFFF"/>
        <w:spacing w:after="100" w:afterAutospacing="1" w:line="360" w:lineRule="auto"/>
        <w:jc w:val="both"/>
      </w:pPr>
      <w:r>
        <w:lastRenderedPageBreak/>
        <w:pict w14:anchorId="679C045A">
          <v:rect id="_x0000_i1035" style="width:0;height:1.5pt" o:hralign="center" o:hrstd="t" o:hr="t" fillcolor="#a0a0a0" stroked="f"/>
        </w:pict>
      </w:r>
    </w:p>
    <w:p w14:paraId="527EF12F" w14:textId="42A3ECA0" w:rsidR="00292794" w:rsidRPr="00292794" w:rsidRDefault="007D4E4C" w:rsidP="00292794">
      <w:pPr>
        <w:jc w:val="center"/>
        <w:rPr>
          <w:b/>
          <w:bCs/>
          <w:sz w:val="40"/>
          <w:szCs w:val="40"/>
        </w:rPr>
      </w:pPr>
      <w:r>
        <w:rPr>
          <w:noProof/>
        </w:rPr>
        <w:drawing>
          <wp:anchor distT="0" distB="0" distL="114300" distR="114300" simplePos="0" relativeHeight="251663360" behindDoc="1" locked="0" layoutInCell="1" allowOverlap="1" wp14:anchorId="49096B07" wp14:editId="3A470947">
            <wp:simplePos x="0" y="0"/>
            <wp:positionH relativeFrom="margin">
              <wp:align>center</wp:align>
            </wp:positionH>
            <wp:positionV relativeFrom="paragraph">
              <wp:posOffset>59055</wp:posOffset>
            </wp:positionV>
            <wp:extent cx="1522095" cy="1709843"/>
            <wp:effectExtent l="76200" t="57150" r="59055" b="881380"/>
            <wp:wrapNone/>
            <wp:docPr id="187344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449041"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l="4534" r="4534"/>
                    <a:stretch>
                      <a:fillRect/>
                    </a:stretch>
                  </pic:blipFill>
                  <pic:spPr bwMode="auto">
                    <a:xfrm>
                      <a:off x="0" y="0"/>
                      <a:ext cx="1522095" cy="1709843"/>
                    </a:xfrm>
                    <a:prstGeom prst="ellipse">
                      <a:avLst/>
                    </a:prstGeom>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9D102B0" w14:textId="681D16DF" w:rsidR="00AE1EC2" w:rsidRPr="00AE1EC2" w:rsidRDefault="00AE1EC2" w:rsidP="00AE1EC2">
      <w:pPr>
        <w:jc w:val="center"/>
        <w:rPr>
          <w:b/>
          <w:bCs/>
          <w:sz w:val="40"/>
          <w:szCs w:val="40"/>
        </w:rPr>
      </w:pPr>
    </w:p>
    <w:p w14:paraId="6ACE453B" w14:textId="77777777" w:rsidR="003B3D59" w:rsidRDefault="003B3D59" w:rsidP="003B3D59">
      <w:pPr>
        <w:jc w:val="center"/>
        <w:rPr>
          <w:b/>
          <w:bCs/>
          <w:sz w:val="40"/>
          <w:szCs w:val="40"/>
        </w:rPr>
      </w:pPr>
    </w:p>
    <w:p w14:paraId="20DCFAA8" w14:textId="77777777" w:rsidR="007D4E4C" w:rsidRPr="007D4E4C" w:rsidRDefault="007D4E4C" w:rsidP="003B3D59">
      <w:pPr>
        <w:jc w:val="center"/>
        <w:rPr>
          <w:b/>
          <w:bCs/>
          <w:sz w:val="2"/>
          <w:szCs w:val="2"/>
        </w:rPr>
      </w:pPr>
    </w:p>
    <w:p w14:paraId="6E832E98" w14:textId="77777777" w:rsidR="00292794" w:rsidRDefault="00292794" w:rsidP="003B3D59">
      <w:pPr>
        <w:jc w:val="center"/>
        <w:rPr>
          <w:b/>
          <w:bCs/>
          <w:sz w:val="40"/>
          <w:szCs w:val="40"/>
        </w:rPr>
      </w:pPr>
    </w:p>
    <w:p w14:paraId="4F00711A" w14:textId="22B4007B" w:rsidR="003B3D59" w:rsidRPr="003B3D59" w:rsidRDefault="003B3D59" w:rsidP="003B3D59">
      <w:pPr>
        <w:jc w:val="center"/>
        <w:rPr>
          <w:b/>
          <w:bCs/>
          <w:sz w:val="40"/>
          <w:szCs w:val="40"/>
        </w:rPr>
      </w:pPr>
      <w:r w:rsidRPr="003B3D59">
        <w:rPr>
          <w:b/>
          <w:bCs/>
          <w:sz w:val="40"/>
          <w:szCs w:val="40"/>
        </w:rPr>
        <w:t>Mr</w:t>
      </w:r>
      <w:r w:rsidR="007D4E4C">
        <w:rPr>
          <w:b/>
          <w:bCs/>
          <w:sz w:val="40"/>
          <w:szCs w:val="40"/>
        </w:rPr>
        <w:t>.</w:t>
      </w:r>
      <w:r w:rsidRPr="003B3D59">
        <w:rPr>
          <w:b/>
          <w:bCs/>
          <w:sz w:val="40"/>
          <w:szCs w:val="40"/>
        </w:rPr>
        <w:t xml:space="preserve"> </w:t>
      </w:r>
      <w:r w:rsidR="000B45EF">
        <w:rPr>
          <w:b/>
          <w:bCs/>
          <w:sz w:val="40"/>
          <w:szCs w:val="40"/>
        </w:rPr>
        <w:t>A</w:t>
      </w:r>
      <w:r w:rsidR="007D4E4C">
        <w:rPr>
          <w:b/>
          <w:bCs/>
          <w:sz w:val="40"/>
          <w:szCs w:val="40"/>
        </w:rPr>
        <w:t>. K. S</w:t>
      </w:r>
      <w:r w:rsidR="000B45EF">
        <w:rPr>
          <w:b/>
          <w:bCs/>
          <w:sz w:val="40"/>
          <w:szCs w:val="40"/>
        </w:rPr>
        <w:t>ahu</w:t>
      </w:r>
    </w:p>
    <w:p w14:paraId="5EFFDE7E" w14:textId="757D1C46" w:rsidR="003B3D59" w:rsidRDefault="007D4E4C" w:rsidP="003B3D59">
      <w:pPr>
        <w:shd w:val="clear" w:color="auto" w:fill="FFFFFF"/>
        <w:spacing w:after="100" w:afterAutospacing="1" w:line="360" w:lineRule="auto"/>
        <w:jc w:val="center"/>
      </w:pPr>
      <w:r>
        <w:rPr>
          <w:b/>
          <w:bCs/>
          <w:sz w:val="24"/>
          <w:szCs w:val="24"/>
        </w:rPr>
        <w:t>Director</w:t>
      </w:r>
      <w:r w:rsidR="003B3D59" w:rsidRPr="003B3D59">
        <w:rPr>
          <w:b/>
          <w:bCs/>
          <w:sz w:val="24"/>
          <w:szCs w:val="24"/>
        </w:rPr>
        <w:t xml:space="preserve"> @ Anthro Pharmaceuticals Private Limited</w:t>
      </w:r>
    </w:p>
    <w:p w14:paraId="3273A2E4" w14:textId="77777777" w:rsidR="00382157" w:rsidRDefault="00382157" w:rsidP="00382157">
      <w:pPr>
        <w:spacing w:after="0" w:line="240" w:lineRule="auto"/>
        <w:jc w:val="both"/>
      </w:pPr>
      <w:r>
        <w:t>Mr. A. K. Sahu is a Commerce graduate with Management Honours and brings over two decades of rich business experience, including more than 10 years of dedicated exposure to the pharmaceutical industry. As a Director at Anthro Pharmaceuticals Private Limited, he has been actively associated with the organization for the past three years, playing a pivotal role in strengthening operations and accelerating the company’s growth trajectory.</w:t>
      </w:r>
    </w:p>
    <w:p w14:paraId="193CD095" w14:textId="77777777" w:rsidR="00382157" w:rsidRDefault="00382157" w:rsidP="00382157">
      <w:pPr>
        <w:spacing w:after="0" w:line="240" w:lineRule="auto"/>
        <w:jc w:val="both"/>
      </w:pPr>
    </w:p>
    <w:p w14:paraId="4D1AB01B" w14:textId="77777777" w:rsidR="00382157" w:rsidRDefault="00382157" w:rsidP="00382157">
      <w:pPr>
        <w:spacing w:after="0" w:line="240" w:lineRule="auto"/>
        <w:jc w:val="both"/>
      </w:pPr>
      <w:r>
        <w:t>He is widely recognized for his strong execution capability, strategic planning approach, and business expansion mindset, contributing significantly to the development of operational systems, market presence, and organizational scalability. His leadership continues to support Anthro Pharmaceuticals in building a stronger footprint across therapy segments and geographic markets.</w:t>
      </w:r>
    </w:p>
    <w:p w14:paraId="13E2DCB2" w14:textId="77777777" w:rsidR="00382157" w:rsidRDefault="00382157" w:rsidP="00382157">
      <w:pPr>
        <w:spacing w:after="0" w:line="240" w:lineRule="auto"/>
        <w:jc w:val="both"/>
      </w:pPr>
    </w:p>
    <w:p w14:paraId="5F899739" w14:textId="013946D3" w:rsidR="007D4E4C" w:rsidRDefault="00382157" w:rsidP="00382157">
      <w:pPr>
        <w:spacing w:after="0" w:line="240" w:lineRule="auto"/>
        <w:jc w:val="both"/>
      </w:pPr>
      <w:r>
        <w:t>With a practical understanding of business dynamics and a results-driven approach, Mr. Sahu remains committed to driving sustainable growth, operational excellence, and long-term value creation for the organization.</w:t>
      </w:r>
    </w:p>
    <w:p w14:paraId="600AE67A" w14:textId="57D12499" w:rsidR="007D4E4C" w:rsidRDefault="007D4E4C" w:rsidP="007D4E4C">
      <w:pPr>
        <w:spacing w:after="0" w:line="240" w:lineRule="auto"/>
        <w:jc w:val="both"/>
      </w:pPr>
    </w:p>
    <w:p w14:paraId="673E886C" w14:textId="77777777" w:rsidR="006449BA" w:rsidRPr="00292794" w:rsidRDefault="006449BA" w:rsidP="006449BA">
      <w:pPr>
        <w:jc w:val="center"/>
        <w:rPr>
          <w:b/>
          <w:bCs/>
          <w:sz w:val="40"/>
          <w:szCs w:val="40"/>
        </w:rPr>
      </w:pPr>
      <w:r>
        <w:rPr>
          <w:noProof/>
        </w:rPr>
        <w:drawing>
          <wp:anchor distT="0" distB="0" distL="114300" distR="114300" simplePos="0" relativeHeight="251669504" behindDoc="1" locked="0" layoutInCell="1" allowOverlap="1" wp14:anchorId="013348D9" wp14:editId="7924C1E7">
            <wp:simplePos x="0" y="0"/>
            <wp:positionH relativeFrom="margin">
              <wp:align>center</wp:align>
            </wp:positionH>
            <wp:positionV relativeFrom="paragraph">
              <wp:posOffset>59055</wp:posOffset>
            </wp:positionV>
            <wp:extent cx="1522095" cy="1709843"/>
            <wp:effectExtent l="57150" t="57150" r="40005" b="862330"/>
            <wp:wrapNone/>
            <wp:docPr id="1427825772" name="Picture 1" descr="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25772" name="Picture 1" descr="Male profile with solid fill"/>
                    <pic:cNvPicPr>
                      <a:picLocks noChangeAspect="1" noChangeArrowheads="1"/>
                    </pic:cNvPicPr>
                  </pic:nvPicPr>
                  <pic:blipFill>
                    <a:blip r:embed="rId9">
                      <a:extLst>
                        <a:ext uri="{96DAC541-7B7A-43D3-8B79-37D633B846F1}">
                          <asvg:svgBlip xmlns:asvg="http://schemas.microsoft.com/office/drawing/2016/SVG/main" r:embed="rId10"/>
                        </a:ext>
                      </a:extLst>
                    </a:blip>
                    <a:srcRect l="5490" r="5490"/>
                    <a:stretch>
                      <a:fillRect/>
                    </a:stretch>
                  </pic:blipFill>
                  <pic:spPr bwMode="auto">
                    <a:xfrm>
                      <a:off x="0" y="0"/>
                      <a:ext cx="1522095" cy="1709843"/>
                    </a:xfrm>
                    <a:prstGeom prst="ellipse">
                      <a:avLst/>
                    </a:prstGeom>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5048B5F" w14:textId="77777777" w:rsidR="006449BA" w:rsidRPr="00AE1EC2" w:rsidRDefault="006449BA" w:rsidP="006449BA">
      <w:pPr>
        <w:jc w:val="center"/>
        <w:rPr>
          <w:b/>
          <w:bCs/>
          <w:sz w:val="40"/>
          <w:szCs w:val="40"/>
        </w:rPr>
      </w:pPr>
    </w:p>
    <w:p w14:paraId="7A63AA2D" w14:textId="77777777" w:rsidR="006449BA" w:rsidRDefault="006449BA" w:rsidP="006449BA">
      <w:pPr>
        <w:jc w:val="center"/>
        <w:rPr>
          <w:b/>
          <w:bCs/>
          <w:sz w:val="40"/>
          <w:szCs w:val="40"/>
        </w:rPr>
      </w:pPr>
    </w:p>
    <w:p w14:paraId="5C848B6A" w14:textId="77777777" w:rsidR="006449BA" w:rsidRPr="007D4E4C" w:rsidRDefault="006449BA" w:rsidP="006449BA">
      <w:pPr>
        <w:jc w:val="center"/>
        <w:rPr>
          <w:b/>
          <w:bCs/>
          <w:sz w:val="2"/>
          <w:szCs w:val="2"/>
        </w:rPr>
      </w:pPr>
    </w:p>
    <w:p w14:paraId="63E54024" w14:textId="77777777" w:rsidR="006449BA" w:rsidRDefault="006449BA" w:rsidP="006449BA">
      <w:pPr>
        <w:jc w:val="center"/>
        <w:rPr>
          <w:b/>
          <w:bCs/>
          <w:sz w:val="40"/>
          <w:szCs w:val="40"/>
        </w:rPr>
      </w:pPr>
    </w:p>
    <w:p w14:paraId="6CDA8EB9" w14:textId="7A8D7E60" w:rsidR="006449BA" w:rsidRPr="003B3D59" w:rsidRDefault="006449BA" w:rsidP="006449BA">
      <w:pPr>
        <w:jc w:val="center"/>
        <w:rPr>
          <w:b/>
          <w:bCs/>
          <w:sz w:val="40"/>
          <w:szCs w:val="40"/>
        </w:rPr>
      </w:pPr>
      <w:r w:rsidRPr="003B3D59">
        <w:rPr>
          <w:b/>
          <w:bCs/>
          <w:sz w:val="40"/>
          <w:szCs w:val="40"/>
        </w:rPr>
        <w:t>Mr</w:t>
      </w:r>
      <w:r>
        <w:rPr>
          <w:b/>
          <w:bCs/>
          <w:sz w:val="40"/>
          <w:szCs w:val="40"/>
        </w:rPr>
        <w:t>.</w:t>
      </w:r>
      <w:r w:rsidRPr="003B3D59">
        <w:rPr>
          <w:b/>
          <w:bCs/>
          <w:sz w:val="40"/>
          <w:szCs w:val="40"/>
        </w:rPr>
        <w:t xml:space="preserve"> </w:t>
      </w:r>
      <w:r>
        <w:rPr>
          <w:b/>
          <w:bCs/>
          <w:sz w:val="40"/>
          <w:szCs w:val="40"/>
        </w:rPr>
        <w:t>A</w:t>
      </w:r>
      <w:r>
        <w:rPr>
          <w:b/>
          <w:bCs/>
          <w:sz w:val="40"/>
          <w:szCs w:val="40"/>
        </w:rPr>
        <w:t>man</w:t>
      </w:r>
      <w:r>
        <w:rPr>
          <w:b/>
          <w:bCs/>
          <w:sz w:val="40"/>
          <w:szCs w:val="40"/>
        </w:rPr>
        <w:t xml:space="preserve"> Sahu</w:t>
      </w:r>
    </w:p>
    <w:p w14:paraId="17A253C2" w14:textId="77777777" w:rsidR="006449BA" w:rsidRDefault="006449BA" w:rsidP="006449BA">
      <w:pPr>
        <w:shd w:val="clear" w:color="auto" w:fill="FFFFFF"/>
        <w:spacing w:after="100" w:afterAutospacing="1" w:line="360" w:lineRule="auto"/>
        <w:jc w:val="center"/>
      </w:pPr>
      <w:r>
        <w:rPr>
          <w:b/>
          <w:bCs/>
          <w:sz w:val="24"/>
          <w:szCs w:val="24"/>
        </w:rPr>
        <w:t>Director</w:t>
      </w:r>
      <w:r w:rsidRPr="003B3D59">
        <w:rPr>
          <w:b/>
          <w:bCs/>
          <w:sz w:val="24"/>
          <w:szCs w:val="24"/>
        </w:rPr>
        <w:t xml:space="preserve"> @ Anthro Pharmaceuticals Private Limited</w:t>
      </w:r>
    </w:p>
    <w:p w14:paraId="4EEBE6A1" w14:textId="382BDEBA" w:rsidR="006449BA" w:rsidRDefault="006449BA" w:rsidP="006449BA">
      <w:pPr>
        <w:spacing w:after="0" w:line="240" w:lineRule="auto"/>
        <w:jc w:val="both"/>
      </w:pPr>
      <w:r>
        <w:t>Mr. Aman Sahu is a Commerce graduate and a dynamic young professional with over 5 years of hands-on experience in business operations and organizational support functions. As a Director at Anthro Pharmaceuticals Private Limited, he plays an active role in strengthening operational efficiency and supporting the company’s expansion initiatives across key functional areas.</w:t>
      </w:r>
    </w:p>
    <w:p w14:paraId="51522E98" w14:textId="77777777" w:rsidR="006449BA" w:rsidRDefault="006449BA" w:rsidP="006449BA">
      <w:pPr>
        <w:spacing w:after="0" w:line="240" w:lineRule="auto"/>
        <w:jc w:val="both"/>
      </w:pPr>
    </w:p>
    <w:p w14:paraId="49243011" w14:textId="58D260CC" w:rsidR="00292794" w:rsidRDefault="006449BA" w:rsidP="006449BA">
      <w:pPr>
        <w:spacing w:after="0" w:line="240" w:lineRule="auto"/>
        <w:jc w:val="both"/>
      </w:pPr>
      <w:r>
        <w:t>With a forward-looking mindset and strong involvement in day-to-day operational strengthening, Mr. Sahu continues to support the organization’s mission of building a scalable and performance-driven pharmaceutical business.</w:t>
      </w:r>
    </w:p>
    <w:p w14:paraId="58C0AE2A" w14:textId="702B20D9" w:rsidR="00292794" w:rsidRDefault="00000000" w:rsidP="005C0CBE">
      <w:pPr>
        <w:spacing w:after="0" w:line="240" w:lineRule="auto"/>
        <w:jc w:val="both"/>
      </w:pPr>
      <w:r>
        <w:pict w14:anchorId="1F4333E8">
          <v:rect id="_x0000_i1036" style="width:0;height:1.5pt" o:hralign="center" o:hrstd="t" o:hr="t" fillcolor="#a0a0a0" stroked="f"/>
        </w:pict>
      </w:r>
    </w:p>
    <w:p w14:paraId="27399494" w14:textId="0E2B0049" w:rsidR="00131EFC" w:rsidRDefault="00000000" w:rsidP="005C0CBE">
      <w:pPr>
        <w:spacing w:after="0" w:line="240" w:lineRule="auto"/>
        <w:jc w:val="both"/>
      </w:pPr>
      <w:r>
        <w:lastRenderedPageBreak/>
        <w:pict w14:anchorId="12FE3401">
          <v:rect id="_x0000_i1037" style="width:0;height:1.5pt" o:hralign="center" o:hrstd="t" o:hr="t" fillcolor="#a0a0a0" stroked="f"/>
        </w:pict>
      </w:r>
    </w:p>
    <w:p w14:paraId="3F3D6AB0" w14:textId="77777777" w:rsidR="00131EFC" w:rsidRDefault="00131EFC" w:rsidP="005C0CBE">
      <w:pPr>
        <w:spacing w:after="0" w:line="240" w:lineRule="auto"/>
        <w:jc w:val="both"/>
      </w:pPr>
    </w:p>
    <w:p w14:paraId="6A54810F" w14:textId="77777777" w:rsidR="00131EFC" w:rsidRPr="00131EFC" w:rsidRDefault="00131EFC" w:rsidP="00131EFC">
      <w:pPr>
        <w:spacing w:after="0" w:line="240" w:lineRule="auto"/>
        <w:jc w:val="both"/>
        <w:rPr>
          <w:b/>
          <w:bCs/>
        </w:rPr>
      </w:pPr>
      <w:r w:rsidRPr="00131EFC">
        <w:rPr>
          <w:rFonts w:ascii="Segoe UI Emoji" w:hAnsi="Segoe UI Emoji" w:cs="Segoe UI Emoji"/>
          <w:b/>
          <w:bCs/>
        </w:rPr>
        <w:t>⚙️</w:t>
      </w:r>
      <w:r w:rsidRPr="00131EFC">
        <w:rPr>
          <w:b/>
          <w:bCs/>
        </w:rPr>
        <w:t xml:space="preserve"> </w:t>
      </w:r>
      <w:r w:rsidRPr="00131EFC">
        <w:rPr>
          <w:b/>
          <w:bCs/>
          <w:color w:val="1F3864" w:themeColor="accent1" w:themeShade="80"/>
          <w:sz w:val="24"/>
          <w:szCs w:val="24"/>
          <w:u w:val="single"/>
        </w:rPr>
        <w:t>Our Operations</w:t>
      </w:r>
    </w:p>
    <w:p w14:paraId="320E1F0F" w14:textId="77777777" w:rsidR="00131EFC" w:rsidRDefault="00131EFC" w:rsidP="00131EFC">
      <w:pPr>
        <w:spacing w:after="0" w:line="240" w:lineRule="auto"/>
        <w:jc w:val="both"/>
        <w:rPr>
          <w:b/>
          <w:bCs/>
        </w:rPr>
      </w:pPr>
    </w:p>
    <w:p w14:paraId="46E80D5E" w14:textId="757F5C8A" w:rsidR="00131EFC" w:rsidRPr="00131EFC" w:rsidRDefault="00131EFC" w:rsidP="00131EFC">
      <w:pPr>
        <w:spacing w:after="0" w:line="240" w:lineRule="auto"/>
        <w:jc w:val="both"/>
        <w:rPr>
          <w:b/>
          <w:bCs/>
        </w:rPr>
      </w:pPr>
      <w:r w:rsidRPr="00131EFC">
        <w:rPr>
          <w:b/>
          <w:bCs/>
        </w:rPr>
        <w:t>Structured, Scalable &amp; Compliance-Driven Pharmaceutical Operations</w:t>
      </w:r>
    </w:p>
    <w:p w14:paraId="4F559EB9" w14:textId="77777777" w:rsidR="00131EFC" w:rsidRPr="00131EFC" w:rsidRDefault="00131EFC" w:rsidP="00131EFC">
      <w:pPr>
        <w:spacing w:after="0" w:line="240" w:lineRule="auto"/>
        <w:jc w:val="both"/>
      </w:pPr>
      <w:r w:rsidRPr="00131EFC">
        <w:t>At Anthro Pharmaceuticals Private Limited, our operations are built on a structured, process-oriented framework that integrates ethical marketing, certified manufacturing partnerships, quality oversight, and market-focused execution.</w:t>
      </w:r>
    </w:p>
    <w:p w14:paraId="03DC8741" w14:textId="77777777" w:rsidR="00131EFC" w:rsidRDefault="00131EFC" w:rsidP="00131EFC">
      <w:pPr>
        <w:spacing w:after="0" w:line="240" w:lineRule="auto"/>
        <w:jc w:val="both"/>
      </w:pPr>
    </w:p>
    <w:p w14:paraId="585E098F" w14:textId="7603CB9E" w:rsidR="00131EFC" w:rsidRDefault="00131EFC" w:rsidP="00131EFC">
      <w:pPr>
        <w:spacing w:after="0" w:line="240" w:lineRule="auto"/>
        <w:rPr>
          <w:b/>
          <w:bCs/>
        </w:rPr>
      </w:pPr>
      <w:r w:rsidRPr="00131EFC">
        <w:t>We operate with a clear objective</w:t>
      </w:r>
      <w:r>
        <w:t>:</w:t>
      </w:r>
      <w:r w:rsidRPr="00131EFC">
        <w:br/>
      </w:r>
    </w:p>
    <w:p w14:paraId="22B6F54D" w14:textId="3E3D7FD6" w:rsidR="00131EFC" w:rsidRPr="00131EFC" w:rsidRDefault="00131EFC" w:rsidP="00131EFC">
      <w:pPr>
        <w:spacing w:after="0" w:line="240" w:lineRule="auto"/>
        <w:jc w:val="both"/>
      </w:pPr>
      <w:r w:rsidRPr="00131EFC">
        <w:rPr>
          <w:b/>
          <w:bCs/>
        </w:rPr>
        <w:t>Deliver consistent, quality-assured pharmaceutical formulations through a responsible and scalable business model.</w:t>
      </w:r>
    </w:p>
    <w:p w14:paraId="5FED597F" w14:textId="77777777" w:rsidR="00131EFC" w:rsidRPr="00131EFC" w:rsidRDefault="00000000" w:rsidP="00131EFC">
      <w:pPr>
        <w:spacing w:after="0" w:line="240" w:lineRule="auto"/>
        <w:jc w:val="both"/>
      </w:pPr>
      <w:r>
        <w:pict w14:anchorId="6A3BB1E1">
          <v:rect id="_x0000_i1038" style="width:0;height:1.5pt" o:hralign="center" o:hrstd="t" o:hr="t" fillcolor="#a0a0a0" stroked="f"/>
        </w:pict>
      </w:r>
    </w:p>
    <w:p w14:paraId="564C0CF7" w14:textId="77777777" w:rsidR="00131EFC" w:rsidRDefault="00131EFC" w:rsidP="00131EFC">
      <w:pPr>
        <w:spacing w:after="0" w:line="240" w:lineRule="auto"/>
        <w:jc w:val="both"/>
        <w:rPr>
          <w:rFonts w:ascii="Segoe UI Emoji" w:hAnsi="Segoe UI Emoji" w:cs="Segoe UI Emoji"/>
          <w:b/>
          <w:bCs/>
        </w:rPr>
      </w:pPr>
    </w:p>
    <w:p w14:paraId="2F8F44C4" w14:textId="376FC7AD" w:rsidR="00131EFC" w:rsidRPr="00131EFC" w:rsidRDefault="00131EFC" w:rsidP="00131EFC">
      <w:pPr>
        <w:spacing w:after="0" w:line="240" w:lineRule="auto"/>
        <w:jc w:val="both"/>
        <w:rPr>
          <w:b/>
          <w:bCs/>
        </w:rPr>
      </w:pPr>
      <w:r w:rsidRPr="00131EFC">
        <w:rPr>
          <w:rFonts w:ascii="Segoe UI Emoji" w:hAnsi="Segoe UI Emoji" w:cs="Segoe UI Emoji"/>
          <w:b/>
          <w:bCs/>
        </w:rPr>
        <w:t>🏭</w:t>
      </w:r>
      <w:r w:rsidRPr="00131EFC">
        <w:rPr>
          <w:b/>
          <w:bCs/>
        </w:rPr>
        <w:t xml:space="preserve"> </w:t>
      </w:r>
      <w:r w:rsidRPr="00131EFC">
        <w:rPr>
          <w:b/>
          <w:bCs/>
          <w:color w:val="1F3864" w:themeColor="accent1" w:themeShade="80"/>
          <w:sz w:val="24"/>
          <w:szCs w:val="24"/>
          <w:u w:val="single"/>
        </w:rPr>
        <w:t>Manufacturing Operations</w:t>
      </w:r>
    </w:p>
    <w:p w14:paraId="3F9950F3" w14:textId="77777777" w:rsidR="00131EFC" w:rsidRDefault="00131EFC" w:rsidP="00131EFC">
      <w:pPr>
        <w:spacing w:after="0" w:line="240" w:lineRule="auto"/>
        <w:jc w:val="both"/>
      </w:pPr>
    </w:p>
    <w:p w14:paraId="264DCEB3" w14:textId="3E9A46C2" w:rsidR="00131EFC" w:rsidRPr="00131EFC" w:rsidRDefault="00131EFC" w:rsidP="00131EFC">
      <w:pPr>
        <w:spacing w:after="0" w:line="240" w:lineRule="auto"/>
        <w:jc w:val="both"/>
      </w:pPr>
      <w:r w:rsidRPr="00131EFC">
        <w:t xml:space="preserve">Our products are manufactured at </w:t>
      </w:r>
      <w:r w:rsidRPr="00131EFC">
        <w:rPr>
          <w:b/>
          <w:bCs/>
        </w:rPr>
        <w:t>WHO-GMP and ISO 9001:2000 certified facilities</w:t>
      </w:r>
      <w:r w:rsidRPr="00131EFC">
        <w:t xml:space="preserve"> with:</w:t>
      </w:r>
    </w:p>
    <w:p w14:paraId="11FF650C" w14:textId="77777777" w:rsidR="00131EFC" w:rsidRPr="00131EFC" w:rsidRDefault="00131EFC" w:rsidP="00131EFC">
      <w:pPr>
        <w:numPr>
          <w:ilvl w:val="0"/>
          <w:numId w:val="50"/>
        </w:numPr>
        <w:spacing w:after="0" w:line="240" w:lineRule="auto"/>
        <w:jc w:val="both"/>
      </w:pPr>
      <w:r w:rsidRPr="00131EFC">
        <w:t>Dedicated production blocks</w:t>
      </w:r>
    </w:p>
    <w:p w14:paraId="0DD443CC" w14:textId="77777777" w:rsidR="00131EFC" w:rsidRPr="00131EFC" w:rsidRDefault="00131EFC" w:rsidP="00131EFC">
      <w:pPr>
        <w:numPr>
          <w:ilvl w:val="0"/>
          <w:numId w:val="50"/>
        </w:numPr>
        <w:spacing w:after="0" w:line="240" w:lineRule="auto"/>
        <w:jc w:val="both"/>
      </w:pPr>
      <w:r w:rsidRPr="00131EFC">
        <w:t>Separate Penicillin and Non-Penicillin sections</w:t>
      </w:r>
    </w:p>
    <w:p w14:paraId="233992B2" w14:textId="77777777" w:rsidR="00131EFC" w:rsidRPr="00131EFC" w:rsidRDefault="00131EFC" w:rsidP="00131EFC">
      <w:pPr>
        <w:numPr>
          <w:ilvl w:val="0"/>
          <w:numId w:val="50"/>
        </w:numPr>
        <w:spacing w:after="0" w:line="240" w:lineRule="auto"/>
        <w:jc w:val="both"/>
      </w:pPr>
      <w:r w:rsidRPr="00131EFC">
        <w:t>Independent Quality Assurance departments</w:t>
      </w:r>
    </w:p>
    <w:p w14:paraId="72BD893B" w14:textId="77777777" w:rsidR="00131EFC" w:rsidRPr="00131EFC" w:rsidRDefault="00131EFC" w:rsidP="00131EFC">
      <w:pPr>
        <w:numPr>
          <w:ilvl w:val="0"/>
          <w:numId w:val="50"/>
        </w:numPr>
        <w:spacing w:after="0" w:line="240" w:lineRule="auto"/>
        <w:jc w:val="both"/>
      </w:pPr>
      <w:r w:rsidRPr="00131EFC">
        <w:t>Sophisticated analytical instrumentation</w:t>
      </w:r>
    </w:p>
    <w:p w14:paraId="6C46A314" w14:textId="77777777" w:rsidR="00131EFC" w:rsidRPr="00131EFC" w:rsidRDefault="00131EFC" w:rsidP="00131EFC">
      <w:pPr>
        <w:numPr>
          <w:ilvl w:val="0"/>
          <w:numId w:val="50"/>
        </w:numPr>
        <w:spacing w:after="0" w:line="240" w:lineRule="auto"/>
        <w:jc w:val="both"/>
      </w:pPr>
      <w:r w:rsidRPr="00131EFC">
        <w:t>Qualified and experienced technical teams</w:t>
      </w:r>
    </w:p>
    <w:p w14:paraId="1BF78F24" w14:textId="77777777" w:rsidR="00131EFC" w:rsidRDefault="00131EFC" w:rsidP="00131EFC">
      <w:pPr>
        <w:spacing w:after="0" w:line="240" w:lineRule="auto"/>
        <w:jc w:val="both"/>
      </w:pPr>
    </w:p>
    <w:p w14:paraId="6CEB1FD6" w14:textId="77C35743" w:rsidR="00131EFC" w:rsidRPr="00131EFC" w:rsidRDefault="00131EFC" w:rsidP="00131EFC">
      <w:pPr>
        <w:spacing w:after="0" w:line="240" w:lineRule="auto"/>
        <w:jc w:val="both"/>
      </w:pPr>
      <w:r w:rsidRPr="00131EFC">
        <w:t>We maintain systematic coordination with manufacturing partners to ensure:</w:t>
      </w:r>
    </w:p>
    <w:p w14:paraId="13315266" w14:textId="77777777" w:rsidR="00131EFC" w:rsidRPr="00131EFC" w:rsidRDefault="00131EFC" w:rsidP="00131EFC">
      <w:pPr>
        <w:numPr>
          <w:ilvl w:val="0"/>
          <w:numId w:val="51"/>
        </w:numPr>
        <w:spacing w:after="0" w:line="240" w:lineRule="auto"/>
        <w:jc w:val="both"/>
      </w:pPr>
      <w:r w:rsidRPr="00131EFC">
        <w:t>Batch consistency</w:t>
      </w:r>
    </w:p>
    <w:p w14:paraId="6632DE0E" w14:textId="77777777" w:rsidR="00131EFC" w:rsidRPr="00131EFC" w:rsidRDefault="00131EFC" w:rsidP="00131EFC">
      <w:pPr>
        <w:numPr>
          <w:ilvl w:val="0"/>
          <w:numId w:val="51"/>
        </w:numPr>
        <w:spacing w:after="0" w:line="240" w:lineRule="auto"/>
        <w:jc w:val="both"/>
      </w:pPr>
      <w:r w:rsidRPr="00131EFC">
        <w:t>Documentation integrity</w:t>
      </w:r>
    </w:p>
    <w:p w14:paraId="487DB878" w14:textId="77777777" w:rsidR="00131EFC" w:rsidRPr="00131EFC" w:rsidRDefault="00131EFC" w:rsidP="00131EFC">
      <w:pPr>
        <w:numPr>
          <w:ilvl w:val="0"/>
          <w:numId w:val="51"/>
        </w:numPr>
        <w:spacing w:after="0" w:line="240" w:lineRule="auto"/>
        <w:jc w:val="both"/>
      </w:pPr>
      <w:r w:rsidRPr="00131EFC">
        <w:t>Regulatory alignment</w:t>
      </w:r>
    </w:p>
    <w:p w14:paraId="1A1AB753" w14:textId="77777777" w:rsidR="00131EFC" w:rsidRPr="00131EFC" w:rsidRDefault="00131EFC" w:rsidP="00131EFC">
      <w:pPr>
        <w:numPr>
          <w:ilvl w:val="0"/>
          <w:numId w:val="51"/>
        </w:numPr>
        <w:spacing w:after="0" w:line="240" w:lineRule="auto"/>
        <w:jc w:val="both"/>
      </w:pPr>
      <w:r w:rsidRPr="00131EFC">
        <w:t>Controlled supply timelines</w:t>
      </w:r>
    </w:p>
    <w:p w14:paraId="0DF478B5" w14:textId="77777777" w:rsidR="00131EFC" w:rsidRDefault="00131EFC" w:rsidP="00131EFC">
      <w:pPr>
        <w:spacing w:after="0" w:line="240" w:lineRule="auto"/>
        <w:jc w:val="both"/>
      </w:pPr>
    </w:p>
    <w:p w14:paraId="0DF7BBEE" w14:textId="033B1DD7" w:rsidR="00131EFC" w:rsidRPr="00131EFC" w:rsidRDefault="00131EFC" w:rsidP="00131EFC">
      <w:pPr>
        <w:spacing w:after="0" w:line="240" w:lineRule="auto"/>
        <w:jc w:val="both"/>
      </w:pPr>
      <w:r w:rsidRPr="00131EFC">
        <w:t>Every product is monitored from raw material sourcing to finished goods dispatch in accordance with applicable pharmaceutical standards.</w:t>
      </w:r>
    </w:p>
    <w:p w14:paraId="73F14597" w14:textId="77777777" w:rsidR="00131EFC" w:rsidRPr="00131EFC" w:rsidRDefault="00000000" w:rsidP="00131EFC">
      <w:pPr>
        <w:spacing w:after="0" w:line="240" w:lineRule="auto"/>
        <w:jc w:val="both"/>
      </w:pPr>
      <w:r>
        <w:pict w14:anchorId="0F23EC25">
          <v:rect id="_x0000_i1039" style="width:0;height:1.5pt" o:hralign="center" o:hrstd="t" o:hr="t" fillcolor="#a0a0a0" stroked="f"/>
        </w:pict>
      </w:r>
    </w:p>
    <w:p w14:paraId="4AAA6039" w14:textId="77777777" w:rsidR="00131EFC" w:rsidRDefault="00131EFC" w:rsidP="00131EFC">
      <w:pPr>
        <w:spacing w:after="0" w:line="240" w:lineRule="auto"/>
        <w:jc w:val="both"/>
        <w:rPr>
          <w:rFonts w:ascii="Segoe UI Emoji" w:hAnsi="Segoe UI Emoji" w:cs="Segoe UI Emoji"/>
          <w:b/>
          <w:bCs/>
        </w:rPr>
      </w:pPr>
    </w:p>
    <w:p w14:paraId="0A07B189" w14:textId="750E8FAA" w:rsidR="00131EFC" w:rsidRPr="00131EFC" w:rsidRDefault="00131EFC" w:rsidP="00131EFC">
      <w:pPr>
        <w:spacing w:after="0" w:line="240" w:lineRule="auto"/>
        <w:jc w:val="both"/>
        <w:rPr>
          <w:b/>
          <w:bCs/>
          <w:color w:val="1F3864" w:themeColor="accent1" w:themeShade="80"/>
          <w:sz w:val="24"/>
          <w:szCs w:val="24"/>
          <w:u w:val="single"/>
        </w:rPr>
      </w:pPr>
      <w:r w:rsidRPr="00131EFC">
        <w:rPr>
          <w:rFonts w:ascii="Segoe UI Emoji" w:hAnsi="Segoe UI Emoji" w:cs="Segoe UI Emoji"/>
          <w:b/>
          <w:bCs/>
        </w:rPr>
        <w:t>📦</w:t>
      </w:r>
      <w:r w:rsidRPr="00131EFC">
        <w:rPr>
          <w:b/>
          <w:bCs/>
        </w:rPr>
        <w:t xml:space="preserve"> </w:t>
      </w:r>
      <w:r w:rsidRPr="00131EFC">
        <w:rPr>
          <w:b/>
          <w:bCs/>
          <w:color w:val="1F3864" w:themeColor="accent1" w:themeShade="80"/>
          <w:sz w:val="24"/>
          <w:szCs w:val="24"/>
          <w:u w:val="single"/>
        </w:rPr>
        <w:t>Supply Chain &amp; Distribution</w:t>
      </w:r>
    </w:p>
    <w:p w14:paraId="26E0467B" w14:textId="77777777" w:rsidR="00131EFC" w:rsidRDefault="00131EFC" w:rsidP="00131EFC">
      <w:pPr>
        <w:spacing w:after="0" w:line="240" w:lineRule="auto"/>
        <w:jc w:val="both"/>
      </w:pPr>
    </w:p>
    <w:p w14:paraId="64329C06" w14:textId="053A411A" w:rsidR="00131EFC" w:rsidRPr="00131EFC" w:rsidRDefault="00131EFC" w:rsidP="00131EFC">
      <w:pPr>
        <w:spacing w:after="0" w:line="240" w:lineRule="auto"/>
        <w:jc w:val="both"/>
      </w:pPr>
      <w:r w:rsidRPr="00131EFC">
        <w:t>Anthro Pharmaceuticals follows a structured supply chain management system designed to ensure:</w:t>
      </w:r>
    </w:p>
    <w:p w14:paraId="0498886C" w14:textId="77777777" w:rsidR="00131EFC" w:rsidRPr="00131EFC" w:rsidRDefault="00131EFC" w:rsidP="00131EFC">
      <w:pPr>
        <w:numPr>
          <w:ilvl w:val="0"/>
          <w:numId w:val="52"/>
        </w:numPr>
        <w:spacing w:after="0" w:line="240" w:lineRule="auto"/>
        <w:jc w:val="both"/>
      </w:pPr>
      <w:r w:rsidRPr="00131EFC">
        <w:t>Timely product availability</w:t>
      </w:r>
    </w:p>
    <w:p w14:paraId="6AB63C79" w14:textId="77777777" w:rsidR="00131EFC" w:rsidRPr="00131EFC" w:rsidRDefault="00131EFC" w:rsidP="00131EFC">
      <w:pPr>
        <w:numPr>
          <w:ilvl w:val="0"/>
          <w:numId w:val="52"/>
        </w:numPr>
        <w:spacing w:after="0" w:line="240" w:lineRule="auto"/>
        <w:jc w:val="both"/>
      </w:pPr>
      <w:r w:rsidRPr="00131EFC">
        <w:t>Controlled inventory planning</w:t>
      </w:r>
    </w:p>
    <w:p w14:paraId="6C3AD25C" w14:textId="77777777" w:rsidR="00131EFC" w:rsidRPr="00131EFC" w:rsidRDefault="00131EFC" w:rsidP="00131EFC">
      <w:pPr>
        <w:numPr>
          <w:ilvl w:val="0"/>
          <w:numId w:val="52"/>
        </w:numPr>
        <w:spacing w:after="0" w:line="240" w:lineRule="auto"/>
        <w:jc w:val="both"/>
      </w:pPr>
      <w:r w:rsidRPr="00131EFC">
        <w:t>Efficient distribution support</w:t>
      </w:r>
    </w:p>
    <w:p w14:paraId="27A4FC8C" w14:textId="77777777" w:rsidR="00131EFC" w:rsidRPr="00131EFC" w:rsidRDefault="00131EFC" w:rsidP="00131EFC">
      <w:pPr>
        <w:numPr>
          <w:ilvl w:val="0"/>
          <w:numId w:val="52"/>
        </w:numPr>
        <w:spacing w:after="0" w:line="240" w:lineRule="auto"/>
        <w:jc w:val="both"/>
      </w:pPr>
      <w:r w:rsidRPr="00131EFC">
        <w:t>Market-responsive replenishment</w:t>
      </w:r>
    </w:p>
    <w:p w14:paraId="6D8B8901" w14:textId="77777777" w:rsidR="00131EFC" w:rsidRDefault="00131EFC" w:rsidP="00131EFC">
      <w:pPr>
        <w:spacing w:after="0" w:line="240" w:lineRule="auto"/>
        <w:jc w:val="both"/>
      </w:pPr>
    </w:p>
    <w:p w14:paraId="7F795AB3" w14:textId="04FCB3D4" w:rsidR="00131EFC" w:rsidRPr="00131EFC" w:rsidRDefault="00131EFC" w:rsidP="00131EFC">
      <w:pPr>
        <w:spacing w:after="0" w:line="240" w:lineRule="auto"/>
        <w:jc w:val="both"/>
      </w:pPr>
      <w:r w:rsidRPr="00131EFC">
        <w:t>With operational backing from an established group presence across multiple Indian states, we leverage infrastructure experience to ensure organized logistics coordination.</w:t>
      </w:r>
    </w:p>
    <w:p w14:paraId="6D998F0B" w14:textId="77777777" w:rsidR="00131EFC" w:rsidRPr="00131EFC" w:rsidRDefault="00131EFC" w:rsidP="00131EFC">
      <w:pPr>
        <w:spacing w:after="0" w:line="240" w:lineRule="auto"/>
        <w:jc w:val="both"/>
      </w:pPr>
      <w:r w:rsidRPr="00131EFC">
        <w:t>International exposure through our sister concern supports future-ready export capability under regulated frameworks.</w:t>
      </w:r>
    </w:p>
    <w:p w14:paraId="37118951" w14:textId="77777777" w:rsidR="00131EFC" w:rsidRPr="00131EFC" w:rsidRDefault="00000000" w:rsidP="00131EFC">
      <w:pPr>
        <w:spacing w:after="0" w:line="240" w:lineRule="auto"/>
        <w:jc w:val="both"/>
      </w:pPr>
      <w:r>
        <w:pict w14:anchorId="7026EE07">
          <v:rect id="_x0000_i1040" style="width:0;height:1.5pt" o:hralign="center" o:hrstd="t" o:hr="t" fillcolor="#a0a0a0" stroked="f"/>
        </w:pict>
      </w:r>
    </w:p>
    <w:p w14:paraId="2ACCD832" w14:textId="77777777" w:rsidR="00131EFC" w:rsidRDefault="00131EFC" w:rsidP="00131EFC">
      <w:pPr>
        <w:spacing w:after="0" w:line="240" w:lineRule="auto"/>
        <w:jc w:val="both"/>
        <w:rPr>
          <w:rFonts w:ascii="Segoe UI Emoji" w:hAnsi="Segoe UI Emoji" w:cs="Segoe UI Emoji"/>
          <w:b/>
          <w:bCs/>
        </w:rPr>
      </w:pPr>
    </w:p>
    <w:p w14:paraId="36CDA6B1" w14:textId="5BF6EC1C" w:rsidR="00131EFC" w:rsidRPr="00131EFC" w:rsidRDefault="00131EFC" w:rsidP="00131EFC">
      <w:pPr>
        <w:spacing w:after="0" w:line="240" w:lineRule="auto"/>
        <w:jc w:val="both"/>
        <w:rPr>
          <w:b/>
          <w:bCs/>
        </w:rPr>
      </w:pPr>
      <w:r w:rsidRPr="00131EFC">
        <w:rPr>
          <w:rFonts w:ascii="Segoe UI Emoji" w:hAnsi="Segoe UI Emoji" w:cs="Segoe UI Emoji"/>
          <w:b/>
          <w:bCs/>
        </w:rPr>
        <w:t>📈</w:t>
      </w:r>
      <w:r w:rsidRPr="00131EFC">
        <w:rPr>
          <w:b/>
          <w:bCs/>
        </w:rPr>
        <w:t xml:space="preserve"> </w:t>
      </w:r>
      <w:r w:rsidRPr="00131EFC">
        <w:rPr>
          <w:b/>
          <w:bCs/>
          <w:color w:val="1F3864" w:themeColor="accent1" w:themeShade="80"/>
          <w:sz w:val="24"/>
          <w:szCs w:val="24"/>
          <w:u w:val="single"/>
        </w:rPr>
        <w:t>Ethical Marketing Operations</w:t>
      </w:r>
    </w:p>
    <w:p w14:paraId="74EE269C" w14:textId="77777777" w:rsidR="00131EFC" w:rsidRDefault="00131EFC" w:rsidP="00131EFC">
      <w:pPr>
        <w:spacing w:after="0" w:line="240" w:lineRule="auto"/>
        <w:jc w:val="both"/>
      </w:pPr>
    </w:p>
    <w:p w14:paraId="0A80ABF8" w14:textId="0F8ED0D5" w:rsidR="00131EFC" w:rsidRPr="00131EFC" w:rsidRDefault="00131EFC" w:rsidP="00131EFC">
      <w:pPr>
        <w:spacing w:after="0" w:line="240" w:lineRule="auto"/>
        <w:jc w:val="both"/>
      </w:pPr>
      <w:r w:rsidRPr="00131EFC">
        <w:t>Our marketing model is rooted in:</w:t>
      </w:r>
    </w:p>
    <w:p w14:paraId="05521081" w14:textId="77777777" w:rsidR="00131EFC" w:rsidRPr="00131EFC" w:rsidRDefault="00131EFC" w:rsidP="00131EFC">
      <w:pPr>
        <w:numPr>
          <w:ilvl w:val="0"/>
          <w:numId w:val="53"/>
        </w:numPr>
        <w:spacing w:after="0" w:line="240" w:lineRule="auto"/>
        <w:jc w:val="both"/>
      </w:pPr>
      <w:r w:rsidRPr="00131EFC">
        <w:t>Scientific product communication</w:t>
      </w:r>
    </w:p>
    <w:p w14:paraId="384FDC50" w14:textId="77777777" w:rsidR="00131EFC" w:rsidRPr="00131EFC" w:rsidRDefault="00131EFC" w:rsidP="00131EFC">
      <w:pPr>
        <w:numPr>
          <w:ilvl w:val="0"/>
          <w:numId w:val="53"/>
        </w:numPr>
        <w:spacing w:after="0" w:line="240" w:lineRule="auto"/>
        <w:jc w:val="both"/>
      </w:pPr>
      <w:r w:rsidRPr="00131EFC">
        <w:t>Ethical promotional practices</w:t>
      </w:r>
    </w:p>
    <w:p w14:paraId="6AC3AC6C" w14:textId="77777777" w:rsidR="00131EFC" w:rsidRPr="00131EFC" w:rsidRDefault="00131EFC" w:rsidP="00131EFC">
      <w:pPr>
        <w:numPr>
          <w:ilvl w:val="0"/>
          <w:numId w:val="53"/>
        </w:numPr>
        <w:spacing w:after="0" w:line="240" w:lineRule="auto"/>
        <w:jc w:val="both"/>
      </w:pPr>
      <w:r w:rsidRPr="00131EFC">
        <w:t>Relationship-based doctor engagement</w:t>
      </w:r>
    </w:p>
    <w:p w14:paraId="6FBA9063" w14:textId="77777777" w:rsidR="00131EFC" w:rsidRPr="00131EFC" w:rsidRDefault="00131EFC" w:rsidP="00131EFC">
      <w:pPr>
        <w:numPr>
          <w:ilvl w:val="0"/>
          <w:numId w:val="53"/>
        </w:numPr>
        <w:spacing w:after="0" w:line="240" w:lineRule="auto"/>
        <w:jc w:val="both"/>
      </w:pPr>
      <w:r w:rsidRPr="00131EFC">
        <w:t>Long-term distributor partnerships</w:t>
      </w:r>
    </w:p>
    <w:p w14:paraId="07D8A5D3" w14:textId="77777777" w:rsidR="00131EFC" w:rsidRDefault="00131EFC" w:rsidP="00131EFC">
      <w:pPr>
        <w:spacing w:after="0" w:line="240" w:lineRule="auto"/>
        <w:jc w:val="both"/>
      </w:pPr>
    </w:p>
    <w:p w14:paraId="579285D9" w14:textId="6D9BAA14" w:rsidR="00131EFC" w:rsidRDefault="00000000" w:rsidP="00131EFC">
      <w:pPr>
        <w:spacing w:after="0" w:line="240" w:lineRule="auto"/>
        <w:jc w:val="both"/>
      </w:pPr>
      <w:r>
        <w:pict w14:anchorId="73B69093">
          <v:rect id="_x0000_i1041" style="width:0;height:1.5pt" o:hralign="center" o:hrstd="t" o:hr="t" fillcolor="#a0a0a0" stroked="f"/>
        </w:pict>
      </w:r>
    </w:p>
    <w:p w14:paraId="6342080B" w14:textId="42E92A2E" w:rsidR="00131EFC" w:rsidRDefault="00000000" w:rsidP="00131EFC">
      <w:pPr>
        <w:spacing w:after="0" w:line="240" w:lineRule="auto"/>
        <w:jc w:val="both"/>
      </w:pPr>
      <w:r>
        <w:lastRenderedPageBreak/>
        <w:pict w14:anchorId="1D5E3A24">
          <v:rect id="_x0000_i1042" style="width:0;height:1.5pt" o:hralign="center" o:hrstd="t" o:hr="t" fillcolor="#a0a0a0" stroked="f"/>
        </w:pict>
      </w:r>
      <w:r w:rsidR="00131EFC" w:rsidRPr="00131EFC">
        <w:t>Our leadership team, with decades of pharmaceutical sales experience, guides:</w:t>
      </w:r>
    </w:p>
    <w:p w14:paraId="0449874A" w14:textId="77777777" w:rsidR="00131EFC" w:rsidRPr="00131EFC" w:rsidRDefault="00131EFC" w:rsidP="00131EFC">
      <w:pPr>
        <w:spacing w:after="0" w:line="240" w:lineRule="auto"/>
        <w:jc w:val="both"/>
      </w:pPr>
    </w:p>
    <w:p w14:paraId="773B855B" w14:textId="77777777" w:rsidR="00131EFC" w:rsidRPr="00131EFC" w:rsidRDefault="00131EFC" w:rsidP="00131EFC">
      <w:pPr>
        <w:numPr>
          <w:ilvl w:val="0"/>
          <w:numId w:val="54"/>
        </w:numPr>
        <w:spacing w:after="0" w:line="240" w:lineRule="auto"/>
        <w:jc w:val="both"/>
      </w:pPr>
      <w:r w:rsidRPr="00131EFC">
        <w:t>Strategic territory planning</w:t>
      </w:r>
    </w:p>
    <w:p w14:paraId="4177DB76" w14:textId="77777777" w:rsidR="00131EFC" w:rsidRPr="00131EFC" w:rsidRDefault="00131EFC" w:rsidP="00131EFC">
      <w:pPr>
        <w:numPr>
          <w:ilvl w:val="0"/>
          <w:numId w:val="54"/>
        </w:numPr>
        <w:spacing w:after="0" w:line="240" w:lineRule="auto"/>
        <w:jc w:val="both"/>
      </w:pPr>
      <w:r w:rsidRPr="00131EFC">
        <w:t>Product positioning</w:t>
      </w:r>
    </w:p>
    <w:p w14:paraId="2E2B0AD2" w14:textId="77777777" w:rsidR="00131EFC" w:rsidRPr="00131EFC" w:rsidRDefault="00131EFC" w:rsidP="00131EFC">
      <w:pPr>
        <w:numPr>
          <w:ilvl w:val="0"/>
          <w:numId w:val="54"/>
        </w:numPr>
        <w:spacing w:after="0" w:line="240" w:lineRule="auto"/>
        <w:jc w:val="both"/>
      </w:pPr>
      <w:r w:rsidRPr="00131EFC">
        <w:t>Market expansion initiatives</w:t>
      </w:r>
    </w:p>
    <w:p w14:paraId="444AE2AB" w14:textId="77777777" w:rsidR="00131EFC" w:rsidRPr="00131EFC" w:rsidRDefault="00131EFC" w:rsidP="00131EFC">
      <w:pPr>
        <w:numPr>
          <w:ilvl w:val="0"/>
          <w:numId w:val="54"/>
        </w:numPr>
        <w:spacing w:after="0" w:line="240" w:lineRule="auto"/>
        <w:jc w:val="both"/>
      </w:pPr>
      <w:r w:rsidRPr="00131EFC">
        <w:t>Performance-driven field force management</w:t>
      </w:r>
    </w:p>
    <w:p w14:paraId="636901C5" w14:textId="77777777" w:rsidR="00131EFC" w:rsidRDefault="00131EFC" w:rsidP="00131EFC">
      <w:pPr>
        <w:spacing w:after="0" w:line="240" w:lineRule="auto"/>
        <w:jc w:val="both"/>
      </w:pPr>
    </w:p>
    <w:p w14:paraId="07E6A5CC" w14:textId="2B25C7A6" w:rsidR="00131EFC" w:rsidRPr="00131EFC" w:rsidRDefault="00131EFC" w:rsidP="00131EFC">
      <w:pPr>
        <w:spacing w:after="0" w:line="240" w:lineRule="auto"/>
        <w:jc w:val="both"/>
      </w:pPr>
      <w:r w:rsidRPr="00131EFC">
        <w:t>We prioritize sustainable growth over short-term volume-driven expansion.</w:t>
      </w:r>
    </w:p>
    <w:p w14:paraId="36733743" w14:textId="77777777" w:rsidR="00131EFC" w:rsidRPr="00131EFC" w:rsidRDefault="00000000" w:rsidP="00131EFC">
      <w:pPr>
        <w:spacing w:after="0" w:line="240" w:lineRule="auto"/>
        <w:jc w:val="both"/>
      </w:pPr>
      <w:r>
        <w:pict w14:anchorId="2086714A">
          <v:rect id="_x0000_i1043" style="width:0;height:1.5pt" o:hralign="center" o:hrstd="t" o:hr="t" fillcolor="#a0a0a0" stroked="f"/>
        </w:pict>
      </w:r>
    </w:p>
    <w:p w14:paraId="75489591" w14:textId="77777777" w:rsidR="00131EFC" w:rsidRDefault="00131EFC" w:rsidP="00131EFC">
      <w:pPr>
        <w:spacing w:after="0" w:line="240" w:lineRule="auto"/>
        <w:jc w:val="both"/>
        <w:rPr>
          <w:rFonts w:ascii="Segoe UI Emoji" w:hAnsi="Segoe UI Emoji" w:cs="Segoe UI Emoji"/>
          <w:b/>
          <w:bCs/>
        </w:rPr>
      </w:pPr>
    </w:p>
    <w:p w14:paraId="7D1BC8FF" w14:textId="3F4C82F4" w:rsidR="00131EFC" w:rsidRPr="00131EFC" w:rsidRDefault="00131EFC" w:rsidP="00131EFC">
      <w:pPr>
        <w:spacing w:after="0" w:line="240" w:lineRule="auto"/>
        <w:jc w:val="both"/>
        <w:rPr>
          <w:b/>
          <w:bCs/>
          <w:color w:val="1F3864" w:themeColor="accent1" w:themeShade="80"/>
          <w:sz w:val="24"/>
          <w:szCs w:val="24"/>
          <w:u w:val="single"/>
        </w:rPr>
      </w:pPr>
      <w:r w:rsidRPr="00131EFC">
        <w:rPr>
          <w:rFonts w:ascii="Segoe UI Emoji" w:hAnsi="Segoe UI Emoji" w:cs="Segoe UI Emoji"/>
          <w:b/>
          <w:bCs/>
        </w:rPr>
        <w:t>🔍</w:t>
      </w:r>
      <w:r w:rsidRPr="00131EFC">
        <w:rPr>
          <w:b/>
          <w:bCs/>
        </w:rPr>
        <w:t xml:space="preserve"> </w:t>
      </w:r>
      <w:r w:rsidRPr="00131EFC">
        <w:rPr>
          <w:b/>
          <w:bCs/>
          <w:color w:val="1F3864" w:themeColor="accent1" w:themeShade="80"/>
          <w:sz w:val="24"/>
          <w:szCs w:val="24"/>
          <w:u w:val="single"/>
        </w:rPr>
        <w:t>Quality &amp; Compliance Oversight</w:t>
      </w:r>
    </w:p>
    <w:p w14:paraId="73553047" w14:textId="77777777" w:rsidR="00131EFC" w:rsidRDefault="00131EFC" w:rsidP="00131EFC">
      <w:pPr>
        <w:spacing w:after="0" w:line="240" w:lineRule="auto"/>
        <w:jc w:val="both"/>
      </w:pPr>
    </w:p>
    <w:p w14:paraId="2DFADFAA" w14:textId="7C9ECE17" w:rsidR="00131EFC" w:rsidRPr="00131EFC" w:rsidRDefault="00131EFC" w:rsidP="00131EFC">
      <w:pPr>
        <w:spacing w:after="0" w:line="240" w:lineRule="auto"/>
        <w:jc w:val="both"/>
      </w:pPr>
      <w:r w:rsidRPr="00131EFC">
        <w:t>Operational excellence at Anthro Pharmaceuticals is guided by:</w:t>
      </w:r>
    </w:p>
    <w:p w14:paraId="0C634E82" w14:textId="77777777" w:rsidR="00131EFC" w:rsidRPr="00131EFC" w:rsidRDefault="00131EFC" w:rsidP="00131EFC">
      <w:pPr>
        <w:numPr>
          <w:ilvl w:val="0"/>
          <w:numId w:val="55"/>
        </w:numPr>
        <w:spacing w:after="0" w:line="240" w:lineRule="auto"/>
        <w:jc w:val="both"/>
      </w:pPr>
      <w:r w:rsidRPr="00131EFC">
        <w:t>Documented quality systems</w:t>
      </w:r>
    </w:p>
    <w:p w14:paraId="58C78B38" w14:textId="77777777" w:rsidR="00131EFC" w:rsidRPr="00131EFC" w:rsidRDefault="00131EFC" w:rsidP="00131EFC">
      <w:pPr>
        <w:numPr>
          <w:ilvl w:val="0"/>
          <w:numId w:val="55"/>
        </w:numPr>
        <w:spacing w:after="0" w:line="240" w:lineRule="auto"/>
        <w:jc w:val="both"/>
      </w:pPr>
      <w:r w:rsidRPr="00131EFC">
        <w:t>Batch traceability processes</w:t>
      </w:r>
    </w:p>
    <w:p w14:paraId="7A34D3CF" w14:textId="77777777" w:rsidR="00131EFC" w:rsidRPr="00131EFC" w:rsidRDefault="00131EFC" w:rsidP="00131EFC">
      <w:pPr>
        <w:numPr>
          <w:ilvl w:val="0"/>
          <w:numId w:val="55"/>
        </w:numPr>
        <w:spacing w:after="0" w:line="240" w:lineRule="auto"/>
        <w:jc w:val="both"/>
      </w:pPr>
      <w:r w:rsidRPr="00131EFC">
        <w:t>Regulatory documentation alignment</w:t>
      </w:r>
    </w:p>
    <w:p w14:paraId="57AE9EB0" w14:textId="77777777" w:rsidR="00131EFC" w:rsidRPr="00131EFC" w:rsidRDefault="00131EFC" w:rsidP="00131EFC">
      <w:pPr>
        <w:numPr>
          <w:ilvl w:val="0"/>
          <w:numId w:val="55"/>
        </w:numPr>
        <w:spacing w:after="0" w:line="240" w:lineRule="auto"/>
        <w:jc w:val="both"/>
      </w:pPr>
      <w:r w:rsidRPr="00131EFC">
        <w:t>Pharmacovigilance sensitivity</w:t>
      </w:r>
    </w:p>
    <w:p w14:paraId="610AB4C1" w14:textId="77777777" w:rsidR="00131EFC" w:rsidRPr="00131EFC" w:rsidRDefault="00131EFC" w:rsidP="00131EFC">
      <w:pPr>
        <w:numPr>
          <w:ilvl w:val="0"/>
          <w:numId w:val="55"/>
        </w:numPr>
        <w:spacing w:after="0" w:line="240" w:lineRule="auto"/>
        <w:jc w:val="both"/>
      </w:pPr>
      <w:r w:rsidRPr="00131EFC">
        <w:t>Responsible brand communication</w:t>
      </w:r>
    </w:p>
    <w:p w14:paraId="36F1F386" w14:textId="77777777" w:rsidR="00131EFC" w:rsidRDefault="00131EFC" w:rsidP="00131EFC">
      <w:pPr>
        <w:spacing w:after="0" w:line="240" w:lineRule="auto"/>
        <w:jc w:val="both"/>
      </w:pPr>
    </w:p>
    <w:p w14:paraId="72C542C0" w14:textId="262A1199" w:rsidR="00131EFC" w:rsidRPr="00131EFC" w:rsidRDefault="00131EFC" w:rsidP="00131EFC">
      <w:pPr>
        <w:spacing w:after="0" w:line="240" w:lineRule="auto"/>
        <w:jc w:val="both"/>
      </w:pPr>
      <w:r w:rsidRPr="00131EFC">
        <w:t>We maintain a compliance-conscious framework to ensure that all product communication remains within accepted pharmaceutical regulatory guidelines.</w:t>
      </w:r>
    </w:p>
    <w:p w14:paraId="149EBC82" w14:textId="77777777" w:rsidR="00131EFC" w:rsidRPr="00131EFC" w:rsidRDefault="00000000" w:rsidP="00131EFC">
      <w:pPr>
        <w:spacing w:after="0" w:line="240" w:lineRule="auto"/>
        <w:jc w:val="both"/>
      </w:pPr>
      <w:r>
        <w:pict w14:anchorId="60B4E957">
          <v:rect id="_x0000_i1044" style="width:0;height:1.5pt" o:hralign="center" o:hrstd="t" o:hr="t" fillcolor="#a0a0a0" stroked="f"/>
        </w:pict>
      </w:r>
    </w:p>
    <w:p w14:paraId="68883AFB" w14:textId="77777777" w:rsidR="00131EFC" w:rsidRDefault="00131EFC" w:rsidP="00131EFC">
      <w:pPr>
        <w:spacing w:after="0" w:line="240" w:lineRule="auto"/>
        <w:jc w:val="both"/>
        <w:rPr>
          <w:rFonts w:ascii="Segoe UI Emoji" w:hAnsi="Segoe UI Emoji" w:cs="Segoe UI Emoji"/>
          <w:b/>
          <w:bCs/>
        </w:rPr>
      </w:pPr>
    </w:p>
    <w:p w14:paraId="28B28B57" w14:textId="7B182674" w:rsidR="00131EFC" w:rsidRPr="00131EFC" w:rsidRDefault="00131EFC" w:rsidP="00131EFC">
      <w:pPr>
        <w:spacing w:after="0" w:line="240" w:lineRule="auto"/>
        <w:jc w:val="both"/>
        <w:rPr>
          <w:b/>
          <w:bCs/>
        </w:rPr>
      </w:pPr>
      <w:r w:rsidRPr="00131EFC">
        <w:rPr>
          <w:rFonts w:ascii="Segoe UI Emoji" w:hAnsi="Segoe UI Emoji" w:cs="Segoe UI Emoji"/>
          <w:b/>
          <w:bCs/>
        </w:rPr>
        <w:t>🌍</w:t>
      </w:r>
      <w:r w:rsidRPr="00131EFC">
        <w:rPr>
          <w:b/>
          <w:bCs/>
        </w:rPr>
        <w:t xml:space="preserve"> </w:t>
      </w:r>
      <w:r w:rsidRPr="00131EFC">
        <w:rPr>
          <w:b/>
          <w:bCs/>
          <w:color w:val="1F3864" w:themeColor="accent1" w:themeShade="80"/>
          <w:sz w:val="24"/>
          <w:szCs w:val="24"/>
          <w:u w:val="single"/>
        </w:rPr>
        <w:t>Market Operations &amp; Expansion Strategy</w:t>
      </w:r>
    </w:p>
    <w:p w14:paraId="692D164F" w14:textId="77777777" w:rsidR="00131EFC" w:rsidRDefault="00131EFC" w:rsidP="00131EFC">
      <w:pPr>
        <w:spacing w:after="0" w:line="240" w:lineRule="auto"/>
        <w:jc w:val="both"/>
      </w:pPr>
    </w:p>
    <w:p w14:paraId="6498405A" w14:textId="4D4B9F5A" w:rsidR="00131EFC" w:rsidRPr="00131EFC" w:rsidRDefault="00131EFC" w:rsidP="00131EFC">
      <w:pPr>
        <w:spacing w:after="0" w:line="240" w:lineRule="auto"/>
        <w:jc w:val="both"/>
      </w:pPr>
      <w:r w:rsidRPr="00131EFC">
        <w:t>Our operations are designed for:</w:t>
      </w:r>
    </w:p>
    <w:p w14:paraId="3FE99BEE" w14:textId="77777777" w:rsidR="00131EFC" w:rsidRPr="00131EFC" w:rsidRDefault="00131EFC" w:rsidP="00131EFC">
      <w:pPr>
        <w:numPr>
          <w:ilvl w:val="0"/>
          <w:numId w:val="56"/>
        </w:numPr>
        <w:spacing w:after="0" w:line="240" w:lineRule="auto"/>
        <w:jc w:val="both"/>
      </w:pPr>
      <w:r w:rsidRPr="00131EFC">
        <w:t>Gradual therapeutic portfolio expansion</w:t>
      </w:r>
    </w:p>
    <w:p w14:paraId="000FCE22" w14:textId="77777777" w:rsidR="00131EFC" w:rsidRPr="00131EFC" w:rsidRDefault="00131EFC" w:rsidP="00131EFC">
      <w:pPr>
        <w:numPr>
          <w:ilvl w:val="0"/>
          <w:numId w:val="56"/>
        </w:numPr>
        <w:spacing w:after="0" w:line="240" w:lineRule="auto"/>
        <w:jc w:val="both"/>
      </w:pPr>
      <w:r w:rsidRPr="00131EFC">
        <w:t>Responsible market penetration</w:t>
      </w:r>
    </w:p>
    <w:p w14:paraId="7963AB91" w14:textId="77777777" w:rsidR="00131EFC" w:rsidRPr="00131EFC" w:rsidRDefault="00131EFC" w:rsidP="00131EFC">
      <w:pPr>
        <w:numPr>
          <w:ilvl w:val="0"/>
          <w:numId w:val="56"/>
        </w:numPr>
        <w:spacing w:after="0" w:line="240" w:lineRule="auto"/>
        <w:jc w:val="both"/>
      </w:pPr>
      <w:r w:rsidRPr="00131EFC">
        <w:t>Strengthening doctor &amp; distributor trust</w:t>
      </w:r>
    </w:p>
    <w:p w14:paraId="7FB9C2DF" w14:textId="77777777" w:rsidR="00131EFC" w:rsidRPr="00131EFC" w:rsidRDefault="00131EFC" w:rsidP="00131EFC">
      <w:pPr>
        <w:numPr>
          <w:ilvl w:val="0"/>
          <w:numId w:val="56"/>
        </w:numPr>
        <w:spacing w:after="0" w:line="240" w:lineRule="auto"/>
        <w:jc w:val="both"/>
      </w:pPr>
      <w:r w:rsidRPr="00131EFC">
        <w:t>Evaluating export-ready opportunities</w:t>
      </w:r>
    </w:p>
    <w:p w14:paraId="6A7AF524" w14:textId="77777777" w:rsidR="00131EFC" w:rsidRDefault="00131EFC" w:rsidP="00131EFC">
      <w:pPr>
        <w:spacing w:after="0" w:line="240" w:lineRule="auto"/>
        <w:jc w:val="both"/>
      </w:pPr>
    </w:p>
    <w:p w14:paraId="1475F3E7" w14:textId="01BDD402" w:rsidR="00131EFC" w:rsidRPr="00131EFC" w:rsidRDefault="00131EFC" w:rsidP="00131EFC">
      <w:pPr>
        <w:spacing w:after="0" w:line="240" w:lineRule="auto"/>
        <w:jc w:val="both"/>
      </w:pPr>
      <w:r w:rsidRPr="00131EFC">
        <w:t>With brands registered internationally via associated entities, we are positioned for structured and compliant expansion in select regulated markets.</w:t>
      </w:r>
    </w:p>
    <w:p w14:paraId="0C1AA762" w14:textId="77777777" w:rsidR="00131EFC" w:rsidRPr="00131EFC" w:rsidRDefault="00000000" w:rsidP="00131EFC">
      <w:pPr>
        <w:spacing w:after="0" w:line="240" w:lineRule="auto"/>
        <w:jc w:val="both"/>
      </w:pPr>
      <w:r>
        <w:pict w14:anchorId="1768970F">
          <v:rect id="_x0000_i1045" style="width:0;height:1.5pt" o:hralign="center" o:hrstd="t" o:hr="t" fillcolor="#a0a0a0" stroked="f"/>
        </w:pict>
      </w:r>
    </w:p>
    <w:p w14:paraId="540830AE" w14:textId="77777777" w:rsidR="00131EFC" w:rsidRDefault="00131EFC" w:rsidP="00131EFC">
      <w:pPr>
        <w:spacing w:after="0" w:line="240" w:lineRule="auto"/>
        <w:jc w:val="both"/>
        <w:rPr>
          <w:rFonts w:ascii="Segoe UI Emoji" w:hAnsi="Segoe UI Emoji" w:cs="Segoe UI Emoji"/>
          <w:b/>
          <w:bCs/>
        </w:rPr>
      </w:pPr>
    </w:p>
    <w:p w14:paraId="7594127F" w14:textId="0A1B4A90" w:rsidR="00131EFC" w:rsidRPr="00131EFC" w:rsidRDefault="00131EFC" w:rsidP="00131EFC">
      <w:pPr>
        <w:spacing w:after="0" w:line="240" w:lineRule="auto"/>
        <w:jc w:val="both"/>
        <w:rPr>
          <w:b/>
          <w:bCs/>
          <w:color w:val="1F3864" w:themeColor="accent1" w:themeShade="80"/>
          <w:sz w:val="24"/>
          <w:szCs w:val="24"/>
          <w:u w:val="single"/>
        </w:rPr>
      </w:pPr>
      <w:r w:rsidRPr="00131EFC">
        <w:rPr>
          <w:rFonts w:ascii="Segoe UI Emoji" w:hAnsi="Segoe UI Emoji" w:cs="Segoe UI Emoji"/>
          <w:b/>
          <w:bCs/>
        </w:rPr>
        <w:t>🎯</w:t>
      </w:r>
      <w:r w:rsidRPr="00131EFC">
        <w:rPr>
          <w:b/>
          <w:bCs/>
        </w:rPr>
        <w:t xml:space="preserve"> </w:t>
      </w:r>
      <w:r w:rsidRPr="00131EFC">
        <w:rPr>
          <w:b/>
          <w:bCs/>
          <w:color w:val="1F3864" w:themeColor="accent1" w:themeShade="80"/>
          <w:sz w:val="24"/>
          <w:szCs w:val="24"/>
          <w:u w:val="single"/>
        </w:rPr>
        <w:t>Operational Philosophy</w:t>
      </w:r>
    </w:p>
    <w:p w14:paraId="181B8C6B" w14:textId="77777777" w:rsidR="00131EFC" w:rsidRDefault="00131EFC" w:rsidP="00131EFC">
      <w:pPr>
        <w:spacing w:after="0" w:line="240" w:lineRule="auto"/>
        <w:jc w:val="both"/>
      </w:pPr>
    </w:p>
    <w:p w14:paraId="4C967F4F" w14:textId="59407028" w:rsidR="00131EFC" w:rsidRPr="00131EFC" w:rsidRDefault="00131EFC" w:rsidP="00131EFC">
      <w:pPr>
        <w:spacing w:after="0" w:line="240" w:lineRule="auto"/>
        <w:jc w:val="both"/>
      </w:pPr>
      <w:r w:rsidRPr="00131EFC">
        <w:t>At Anthro Pharmaceuticals, operations are not just about movement of products —</w:t>
      </w:r>
      <w:r w:rsidRPr="00131EFC">
        <w:br/>
        <w:t>they are about delivering reliability, credibility, and consistency.</w:t>
      </w:r>
    </w:p>
    <w:p w14:paraId="73DC188F" w14:textId="77777777" w:rsidR="00131EFC" w:rsidRDefault="00131EFC" w:rsidP="00131EFC">
      <w:pPr>
        <w:spacing w:after="0" w:line="240" w:lineRule="auto"/>
        <w:jc w:val="both"/>
      </w:pPr>
    </w:p>
    <w:p w14:paraId="449EC633" w14:textId="73E6AF32" w:rsidR="00131EFC" w:rsidRPr="00131EFC" w:rsidRDefault="00131EFC" w:rsidP="00131EFC">
      <w:pPr>
        <w:spacing w:after="0" w:line="240" w:lineRule="auto"/>
        <w:jc w:val="both"/>
      </w:pPr>
      <w:r w:rsidRPr="00131EFC">
        <w:t>We believe that:</w:t>
      </w:r>
    </w:p>
    <w:p w14:paraId="1A267DD4" w14:textId="77777777" w:rsidR="00131EFC" w:rsidRPr="00131EFC" w:rsidRDefault="00131EFC" w:rsidP="00131EFC">
      <w:pPr>
        <w:numPr>
          <w:ilvl w:val="0"/>
          <w:numId w:val="57"/>
        </w:numPr>
        <w:spacing w:after="0" w:line="240" w:lineRule="auto"/>
        <w:jc w:val="both"/>
      </w:pPr>
      <w:r w:rsidRPr="00131EFC">
        <w:t>Systems create stability</w:t>
      </w:r>
    </w:p>
    <w:p w14:paraId="51B5E5B0" w14:textId="77777777" w:rsidR="00131EFC" w:rsidRPr="00131EFC" w:rsidRDefault="00131EFC" w:rsidP="00131EFC">
      <w:pPr>
        <w:numPr>
          <w:ilvl w:val="0"/>
          <w:numId w:val="57"/>
        </w:numPr>
        <w:spacing w:after="0" w:line="240" w:lineRule="auto"/>
        <w:jc w:val="both"/>
      </w:pPr>
      <w:r w:rsidRPr="00131EFC">
        <w:t>Quality builds trust</w:t>
      </w:r>
    </w:p>
    <w:p w14:paraId="4A396934" w14:textId="77777777" w:rsidR="00131EFC" w:rsidRDefault="00131EFC" w:rsidP="00131EFC">
      <w:pPr>
        <w:numPr>
          <w:ilvl w:val="0"/>
          <w:numId w:val="57"/>
        </w:numPr>
        <w:spacing w:after="0" w:line="240" w:lineRule="auto"/>
        <w:jc w:val="both"/>
      </w:pPr>
      <w:r w:rsidRPr="00131EFC">
        <w:t>Ethics sustain growth</w:t>
      </w:r>
    </w:p>
    <w:p w14:paraId="11FD569C" w14:textId="77777777" w:rsidR="00131EFC" w:rsidRDefault="00131EFC" w:rsidP="00131EFC">
      <w:pPr>
        <w:spacing w:after="0" w:line="240" w:lineRule="auto"/>
        <w:jc w:val="both"/>
      </w:pPr>
    </w:p>
    <w:p w14:paraId="5456EED7" w14:textId="77777777" w:rsidR="00131EFC" w:rsidRPr="005C0CBE" w:rsidRDefault="00131EFC" w:rsidP="00131EFC">
      <w:pPr>
        <w:spacing w:after="0" w:line="240" w:lineRule="auto"/>
        <w:jc w:val="both"/>
      </w:pPr>
      <w:r w:rsidRPr="005C0CBE">
        <w:rPr>
          <w:rFonts w:ascii="Segoe UI Emoji" w:hAnsi="Segoe UI Emoji" w:cs="Segoe UI Emoji"/>
        </w:rPr>
        <w:t>🔬</w:t>
      </w:r>
      <w:r w:rsidRPr="005C0CBE">
        <w:t xml:space="preserve"> </w:t>
      </w:r>
      <w:r w:rsidRPr="005C0CBE">
        <w:rPr>
          <w:b/>
          <w:bCs/>
          <w:color w:val="1F3864" w:themeColor="accent1" w:themeShade="80"/>
          <w:sz w:val="24"/>
          <w:szCs w:val="24"/>
          <w:u w:val="single"/>
        </w:rPr>
        <w:t>RESEARCH &amp; DEVELOPMENT</w:t>
      </w:r>
    </w:p>
    <w:p w14:paraId="26158912" w14:textId="77777777" w:rsidR="00131EFC" w:rsidRDefault="00131EFC" w:rsidP="00131EFC">
      <w:pPr>
        <w:spacing w:after="0" w:line="240" w:lineRule="auto"/>
        <w:jc w:val="both"/>
      </w:pPr>
    </w:p>
    <w:p w14:paraId="23383EA6" w14:textId="77777777" w:rsidR="00131EFC" w:rsidRPr="005C0CBE" w:rsidRDefault="00131EFC" w:rsidP="00131EFC">
      <w:pPr>
        <w:spacing w:after="0" w:line="240" w:lineRule="auto"/>
        <w:jc w:val="both"/>
      </w:pPr>
      <w:r w:rsidRPr="005C0CBE">
        <w:t>Anthro Pharmaceuticals follows a continuous improvement approach in formulation development and portfolio expansion. Our focus remains on:</w:t>
      </w:r>
    </w:p>
    <w:p w14:paraId="3FC8283E" w14:textId="77777777" w:rsidR="00131EFC" w:rsidRPr="005C0CBE" w:rsidRDefault="00131EFC" w:rsidP="00131EFC">
      <w:pPr>
        <w:numPr>
          <w:ilvl w:val="0"/>
          <w:numId w:val="47"/>
        </w:numPr>
        <w:spacing w:after="0" w:line="240" w:lineRule="auto"/>
        <w:jc w:val="both"/>
      </w:pPr>
      <w:r w:rsidRPr="005C0CBE">
        <w:t>Rational combinations</w:t>
      </w:r>
    </w:p>
    <w:p w14:paraId="7CBCA65D" w14:textId="77777777" w:rsidR="00131EFC" w:rsidRPr="005C0CBE" w:rsidRDefault="00131EFC" w:rsidP="00131EFC">
      <w:pPr>
        <w:numPr>
          <w:ilvl w:val="0"/>
          <w:numId w:val="47"/>
        </w:numPr>
        <w:spacing w:after="0" w:line="240" w:lineRule="auto"/>
        <w:jc w:val="both"/>
      </w:pPr>
      <w:r w:rsidRPr="005C0CBE">
        <w:t>Market-relevant therapies</w:t>
      </w:r>
    </w:p>
    <w:p w14:paraId="6C4747CD" w14:textId="77777777" w:rsidR="00131EFC" w:rsidRPr="005C0CBE" w:rsidRDefault="00131EFC" w:rsidP="00131EFC">
      <w:pPr>
        <w:numPr>
          <w:ilvl w:val="0"/>
          <w:numId w:val="47"/>
        </w:numPr>
        <w:spacing w:after="0" w:line="240" w:lineRule="auto"/>
        <w:jc w:val="both"/>
      </w:pPr>
      <w:r w:rsidRPr="005C0CBE">
        <w:t>Quality consistency</w:t>
      </w:r>
    </w:p>
    <w:p w14:paraId="059A73CB" w14:textId="77777777" w:rsidR="00131EFC" w:rsidRPr="005C0CBE" w:rsidRDefault="00131EFC" w:rsidP="00131EFC">
      <w:pPr>
        <w:numPr>
          <w:ilvl w:val="0"/>
          <w:numId w:val="47"/>
        </w:numPr>
        <w:spacing w:after="0" w:line="240" w:lineRule="auto"/>
        <w:jc w:val="both"/>
      </w:pPr>
      <w:r w:rsidRPr="005C0CBE">
        <w:t>Compliance alignment</w:t>
      </w:r>
    </w:p>
    <w:p w14:paraId="2421F243" w14:textId="621BE2A5" w:rsidR="00131EFC" w:rsidRPr="00131EFC" w:rsidRDefault="00000000" w:rsidP="00131EFC">
      <w:pPr>
        <w:spacing w:after="0" w:line="240" w:lineRule="auto"/>
        <w:jc w:val="both"/>
      </w:pPr>
      <w:r>
        <w:pict w14:anchorId="4557CCC1">
          <v:rect id="_x0000_i1046" style="width:0;height:1.5pt" o:hralign="center" o:hrstd="t" o:hr="t" fillcolor="#a0a0a0" stroked="f"/>
        </w:pict>
      </w:r>
    </w:p>
    <w:p w14:paraId="2FE71F60" w14:textId="53CD2B95" w:rsidR="00131EFC" w:rsidRDefault="00000000" w:rsidP="00131EFC">
      <w:pPr>
        <w:spacing w:after="0" w:line="240" w:lineRule="auto"/>
        <w:jc w:val="both"/>
      </w:pPr>
      <w:r>
        <w:lastRenderedPageBreak/>
        <w:pict w14:anchorId="77FA2E3F">
          <v:rect id="_x0000_i1047" style="width:0;height:1.5pt" o:hralign="center" o:hrstd="t" o:hr="t" fillcolor="#a0a0a0" stroked="f"/>
        </w:pict>
      </w:r>
    </w:p>
    <w:p w14:paraId="70356343" w14:textId="730EBC6A" w:rsidR="005C0CBE" w:rsidRPr="005C0CBE" w:rsidRDefault="005C0CBE" w:rsidP="005C0CBE">
      <w:pPr>
        <w:spacing w:after="0" w:line="240" w:lineRule="auto"/>
        <w:jc w:val="both"/>
      </w:pPr>
    </w:p>
    <w:p w14:paraId="4B2DFA33" w14:textId="4F4C8376" w:rsidR="005C0CBE" w:rsidRPr="005C0CBE" w:rsidRDefault="00036F3C" w:rsidP="005C0CBE">
      <w:pPr>
        <w:spacing w:after="0" w:line="240" w:lineRule="auto"/>
        <w:jc w:val="both"/>
        <w:rPr>
          <w:b/>
          <w:bCs/>
          <w:color w:val="1F3864" w:themeColor="accent1" w:themeShade="80"/>
          <w:sz w:val="24"/>
          <w:szCs w:val="24"/>
          <w:u w:val="single"/>
        </w:rPr>
      </w:pPr>
      <w:r w:rsidRPr="00036F3C">
        <w:rPr>
          <w:rFonts w:ascii="Segoe UI Emoji" w:hAnsi="Segoe UI Emoji" w:cs="Segoe UI Emoji"/>
          <w:b/>
          <w:bCs/>
          <w:color w:val="1F3864" w:themeColor="accent1" w:themeShade="80"/>
          <w:sz w:val="24"/>
          <w:szCs w:val="24"/>
          <w:u w:val="single"/>
        </w:rPr>
        <w:t>Therapeutics Segments</w:t>
      </w:r>
    </w:p>
    <w:p w14:paraId="0E1EB730" w14:textId="77777777" w:rsidR="005C0CBE" w:rsidRDefault="005C0CBE" w:rsidP="005C0CBE">
      <w:pPr>
        <w:spacing w:after="0" w:line="240" w:lineRule="auto"/>
        <w:jc w:val="both"/>
      </w:pPr>
    </w:p>
    <w:p w14:paraId="7ADAB898" w14:textId="01B1D48C" w:rsidR="005C0CBE" w:rsidRDefault="005C0CBE" w:rsidP="005C0CBE">
      <w:pPr>
        <w:spacing w:after="0" w:line="240" w:lineRule="auto"/>
        <w:jc w:val="both"/>
      </w:pPr>
      <w:r w:rsidRPr="005C0CBE">
        <w:t xml:space="preserve">Anthro Pharmaceuticals offers a diversified portfolio </w:t>
      </w:r>
      <w:r w:rsidR="00036F3C">
        <w:t>and has products in the following Therapeutics areas</w:t>
      </w:r>
    </w:p>
    <w:p w14:paraId="1DD97638" w14:textId="77777777" w:rsidR="00036F3C" w:rsidRPr="005C0CBE" w:rsidRDefault="00036F3C" w:rsidP="005C0CBE">
      <w:pPr>
        <w:spacing w:after="0" w:line="240" w:lineRule="auto"/>
        <w:jc w:val="both"/>
      </w:pPr>
    </w:p>
    <w:p w14:paraId="33E89156" w14:textId="77777777" w:rsidR="005C0CBE" w:rsidRPr="00036F3C" w:rsidRDefault="005C0CBE" w:rsidP="005C0CBE">
      <w:pPr>
        <w:numPr>
          <w:ilvl w:val="0"/>
          <w:numId w:val="45"/>
        </w:numPr>
        <w:spacing w:after="0" w:line="240" w:lineRule="auto"/>
        <w:jc w:val="both"/>
        <w:rPr>
          <w:b/>
          <w:bCs/>
          <w:u w:val="single"/>
        </w:rPr>
      </w:pPr>
      <w:r w:rsidRPr="005C0CBE">
        <w:rPr>
          <w:b/>
          <w:bCs/>
          <w:u w:val="single"/>
        </w:rPr>
        <w:t>Antibiotics</w:t>
      </w:r>
    </w:p>
    <w:p w14:paraId="1F25D58C" w14:textId="0C34DC50" w:rsidR="003F638A" w:rsidRDefault="003F638A" w:rsidP="003F638A">
      <w:pPr>
        <w:numPr>
          <w:ilvl w:val="1"/>
          <w:numId w:val="45"/>
        </w:numPr>
        <w:spacing w:after="0" w:line="240" w:lineRule="auto"/>
        <w:jc w:val="both"/>
      </w:pPr>
      <w:r>
        <w:t>Urinary tract Infections</w:t>
      </w:r>
    </w:p>
    <w:p w14:paraId="5E933B61" w14:textId="4A968AB9" w:rsidR="003F638A" w:rsidRDefault="003F638A" w:rsidP="003F638A">
      <w:pPr>
        <w:numPr>
          <w:ilvl w:val="1"/>
          <w:numId w:val="45"/>
        </w:numPr>
        <w:spacing w:after="0" w:line="240" w:lineRule="auto"/>
        <w:jc w:val="both"/>
      </w:pPr>
      <w:r>
        <w:t>Lower respiratory tract infection</w:t>
      </w:r>
    </w:p>
    <w:p w14:paraId="27EEE7D4" w14:textId="6DBEC6D1" w:rsidR="003F638A" w:rsidRDefault="003F638A" w:rsidP="003F638A">
      <w:pPr>
        <w:numPr>
          <w:ilvl w:val="1"/>
          <w:numId w:val="45"/>
        </w:numPr>
        <w:spacing w:after="0" w:line="240" w:lineRule="auto"/>
        <w:jc w:val="both"/>
      </w:pPr>
      <w:r>
        <w:t>Upper respiratory tract infection</w:t>
      </w:r>
    </w:p>
    <w:p w14:paraId="4AE1C8A6" w14:textId="79783654" w:rsidR="003F638A" w:rsidRDefault="003F638A" w:rsidP="003F638A">
      <w:pPr>
        <w:numPr>
          <w:ilvl w:val="1"/>
          <w:numId w:val="45"/>
        </w:numPr>
        <w:spacing w:after="0" w:line="240" w:lineRule="auto"/>
        <w:jc w:val="both"/>
      </w:pPr>
      <w:r w:rsidRPr="003F638A">
        <w:t>Serious ICU (HAP, VAP, Diabetic f</w:t>
      </w:r>
      <w:r>
        <w:t>oot) infections</w:t>
      </w:r>
    </w:p>
    <w:p w14:paraId="769D3A99" w14:textId="0E0B0879" w:rsidR="003F638A" w:rsidRDefault="003F638A" w:rsidP="003F638A">
      <w:pPr>
        <w:numPr>
          <w:ilvl w:val="1"/>
          <w:numId w:val="45"/>
        </w:numPr>
        <w:spacing w:after="0" w:line="240" w:lineRule="auto"/>
        <w:jc w:val="both"/>
      </w:pPr>
      <w:r>
        <w:t>Typhoid</w:t>
      </w:r>
    </w:p>
    <w:p w14:paraId="7D573601" w14:textId="77777777" w:rsidR="003F638A" w:rsidRPr="005C0CBE" w:rsidRDefault="003F638A" w:rsidP="003F638A">
      <w:pPr>
        <w:spacing w:after="0" w:line="240" w:lineRule="auto"/>
        <w:jc w:val="both"/>
      </w:pPr>
    </w:p>
    <w:p w14:paraId="7C1C5C4B" w14:textId="42B22261" w:rsidR="005C0CBE" w:rsidRPr="00036F3C" w:rsidRDefault="005C0CBE" w:rsidP="005C0CBE">
      <w:pPr>
        <w:numPr>
          <w:ilvl w:val="0"/>
          <w:numId w:val="45"/>
        </w:numPr>
        <w:spacing w:after="0" w:line="240" w:lineRule="auto"/>
        <w:jc w:val="both"/>
        <w:rPr>
          <w:b/>
          <w:bCs/>
          <w:u w:val="single"/>
        </w:rPr>
      </w:pPr>
      <w:r w:rsidRPr="005C0CBE">
        <w:rPr>
          <w:b/>
          <w:bCs/>
          <w:u w:val="single"/>
        </w:rPr>
        <w:t>Gastro &amp; Acid Management</w:t>
      </w:r>
    </w:p>
    <w:p w14:paraId="2D6052E9" w14:textId="37A1A136" w:rsidR="003F638A" w:rsidRDefault="003F638A" w:rsidP="003F638A">
      <w:pPr>
        <w:numPr>
          <w:ilvl w:val="1"/>
          <w:numId w:val="45"/>
        </w:numPr>
        <w:spacing w:after="0" w:line="240" w:lineRule="auto"/>
        <w:jc w:val="both"/>
      </w:pPr>
      <w:r>
        <w:t>Peptic Ulcers</w:t>
      </w:r>
    </w:p>
    <w:p w14:paraId="2F47048A" w14:textId="7E23A8F9" w:rsidR="003F638A" w:rsidRDefault="003F638A" w:rsidP="003F638A">
      <w:pPr>
        <w:numPr>
          <w:ilvl w:val="1"/>
          <w:numId w:val="45"/>
        </w:numPr>
        <w:spacing w:after="0" w:line="240" w:lineRule="auto"/>
        <w:jc w:val="both"/>
      </w:pPr>
      <w:r>
        <w:t>GERD</w:t>
      </w:r>
    </w:p>
    <w:p w14:paraId="27F29B5D" w14:textId="39055267" w:rsidR="003F638A" w:rsidRDefault="003F638A" w:rsidP="003F638A">
      <w:pPr>
        <w:numPr>
          <w:ilvl w:val="1"/>
          <w:numId w:val="45"/>
        </w:numPr>
        <w:spacing w:after="0" w:line="240" w:lineRule="auto"/>
        <w:jc w:val="both"/>
      </w:pPr>
      <w:r>
        <w:t>GERD &amp; Dyspepsia associated Nausea &amp; Vomiting</w:t>
      </w:r>
    </w:p>
    <w:p w14:paraId="6D7D8874" w14:textId="55B8FC10" w:rsidR="003F638A" w:rsidRDefault="003F638A" w:rsidP="003F638A">
      <w:pPr>
        <w:numPr>
          <w:ilvl w:val="1"/>
          <w:numId w:val="45"/>
        </w:numPr>
        <w:spacing w:after="0" w:line="240" w:lineRule="auto"/>
        <w:jc w:val="both"/>
      </w:pPr>
      <w:r>
        <w:t>PPI + Domperidone</w:t>
      </w:r>
    </w:p>
    <w:p w14:paraId="40AEDC57" w14:textId="77777777" w:rsidR="003F638A" w:rsidRPr="005C0CBE" w:rsidRDefault="003F638A" w:rsidP="003F638A">
      <w:pPr>
        <w:spacing w:after="0" w:line="240" w:lineRule="auto"/>
        <w:jc w:val="both"/>
      </w:pPr>
    </w:p>
    <w:p w14:paraId="670D9118" w14:textId="77777777" w:rsidR="005C0CBE" w:rsidRPr="00036F3C" w:rsidRDefault="005C0CBE" w:rsidP="005C0CBE">
      <w:pPr>
        <w:numPr>
          <w:ilvl w:val="0"/>
          <w:numId w:val="45"/>
        </w:numPr>
        <w:spacing w:after="0" w:line="240" w:lineRule="auto"/>
        <w:jc w:val="both"/>
        <w:rPr>
          <w:b/>
          <w:bCs/>
          <w:u w:val="single"/>
        </w:rPr>
      </w:pPr>
      <w:r w:rsidRPr="005C0CBE">
        <w:rPr>
          <w:b/>
          <w:bCs/>
          <w:u w:val="single"/>
        </w:rPr>
        <w:t>Pain Management</w:t>
      </w:r>
    </w:p>
    <w:p w14:paraId="4E6A370E" w14:textId="042F2618" w:rsidR="003F638A" w:rsidRDefault="003F638A" w:rsidP="003F638A">
      <w:pPr>
        <w:numPr>
          <w:ilvl w:val="1"/>
          <w:numId w:val="45"/>
        </w:numPr>
        <w:spacing w:after="0" w:line="240" w:lineRule="auto"/>
        <w:jc w:val="both"/>
      </w:pPr>
      <w:r>
        <w:t>Pain &amp; Inflammation</w:t>
      </w:r>
    </w:p>
    <w:p w14:paraId="188901C8" w14:textId="49CC411F" w:rsidR="003F638A" w:rsidRDefault="003F638A" w:rsidP="003F638A">
      <w:pPr>
        <w:numPr>
          <w:ilvl w:val="1"/>
          <w:numId w:val="45"/>
        </w:numPr>
        <w:spacing w:after="0" w:line="240" w:lineRule="auto"/>
        <w:jc w:val="both"/>
      </w:pPr>
      <w:r>
        <w:t>Accelofenac + Paracetamol + Serratiopeptidase</w:t>
      </w:r>
    </w:p>
    <w:p w14:paraId="3CA81405" w14:textId="77777777" w:rsidR="003F638A" w:rsidRPr="005C0CBE" w:rsidRDefault="003F638A" w:rsidP="003F638A">
      <w:pPr>
        <w:spacing w:after="0" w:line="240" w:lineRule="auto"/>
        <w:jc w:val="both"/>
      </w:pPr>
    </w:p>
    <w:p w14:paraId="0E843CA2" w14:textId="77777777" w:rsidR="005C0CBE" w:rsidRPr="00036F3C" w:rsidRDefault="005C0CBE" w:rsidP="005C0CBE">
      <w:pPr>
        <w:numPr>
          <w:ilvl w:val="0"/>
          <w:numId w:val="45"/>
        </w:numPr>
        <w:spacing w:after="0" w:line="240" w:lineRule="auto"/>
        <w:jc w:val="both"/>
        <w:rPr>
          <w:b/>
          <w:bCs/>
          <w:u w:val="single"/>
        </w:rPr>
      </w:pPr>
      <w:r w:rsidRPr="005C0CBE">
        <w:rPr>
          <w:b/>
          <w:bCs/>
          <w:u w:val="single"/>
        </w:rPr>
        <w:t>Anti-Helminthics</w:t>
      </w:r>
    </w:p>
    <w:p w14:paraId="44BBED77" w14:textId="5DD0BF30" w:rsidR="003F638A" w:rsidRDefault="003F638A" w:rsidP="003F638A">
      <w:pPr>
        <w:numPr>
          <w:ilvl w:val="1"/>
          <w:numId w:val="45"/>
        </w:numPr>
        <w:spacing w:after="0" w:line="240" w:lineRule="auto"/>
        <w:jc w:val="both"/>
      </w:pPr>
      <w:r>
        <w:t>Complete De-worming &amp; parasitic clearance</w:t>
      </w:r>
    </w:p>
    <w:p w14:paraId="3611FB9D" w14:textId="1806E258" w:rsidR="003F638A" w:rsidRDefault="003F638A" w:rsidP="003F638A">
      <w:pPr>
        <w:numPr>
          <w:ilvl w:val="1"/>
          <w:numId w:val="45"/>
        </w:numPr>
        <w:spacing w:after="0" w:line="240" w:lineRule="auto"/>
        <w:jc w:val="both"/>
      </w:pPr>
      <w:r>
        <w:t>Round worms, Hook worms, Whip worms</w:t>
      </w:r>
    </w:p>
    <w:p w14:paraId="5EBA6A94" w14:textId="181083C2" w:rsidR="003F638A" w:rsidRDefault="003F638A" w:rsidP="003F638A">
      <w:pPr>
        <w:numPr>
          <w:ilvl w:val="1"/>
          <w:numId w:val="45"/>
        </w:numPr>
        <w:spacing w:after="0" w:line="240" w:lineRule="auto"/>
        <w:jc w:val="both"/>
      </w:pPr>
      <w:r>
        <w:t>Chronic &amp; Recurrent Amoebiasis</w:t>
      </w:r>
    </w:p>
    <w:p w14:paraId="00FBDACA" w14:textId="77777777" w:rsidR="003F638A" w:rsidRPr="005C0CBE" w:rsidRDefault="003F638A" w:rsidP="003F638A">
      <w:pPr>
        <w:spacing w:after="0" w:line="240" w:lineRule="auto"/>
        <w:ind w:left="1440"/>
        <w:jc w:val="both"/>
      </w:pPr>
    </w:p>
    <w:p w14:paraId="0216D072" w14:textId="2E0A0DDD" w:rsidR="005C0CBE" w:rsidRPr="00036F3C" w:rsidRDefault="005C0CBE" w:rsidP="005C0CBE">
      <w:pPr>
        <w:numPr>
          <w:ilvl w:val="0"/>
          <w:numId w:val="45"/>
        </w:numPr>
        <w:spacing w:after="0" w:line="240" w:lineRule="auto"/>
        <w:jc w:val="both"/>
        <w:rPr>
          <w:b/>
          <w:bCs/>
          <w:u w:val="single"/>
        </w:rPr>
      </w:pPr>
      <w:r w:rsidRPr="005C0CBE">
        <w:rPr>
          <w:b/>
          <w:bCs/>
          <w:u w:val="single"/>
        </w:rPr>
        <w:t>Cardio &amp; Diabet</w:t>
      </w:r>
      <w:r w:rsidR="003F638A" w:rsidRPr="00036F3C">
        <w:rPr>
          <w:b/>
          <w:bCs/>
          <w:u w:val="single"/>
        </w:rPr>
        <w:t>ics</w:t>
      </w:r>
      <w:r w:rsidRPr="005C0CBE">
        <w:rPr>
          <w:b/>
          <w:bCs/>
          <w:u w:val="single"/>
        </w:rPr>
        <w:t xml:space="preserve"> Segment</w:t>
      </w:r>
    </w:p>
    <w:p w14:paraId="34F3FAFC" w14:textId="22AE90C3" w:rsidR="003F638A" w:rsidRDefault="003F638A" w:rsidP="003F638A">
      <w:pPr>
        <w:numPr>
          <w:ilvl w:val="1"/>
          <w:numId w:val="45"/>
        </w:numPr>
        <w:spacing w:after="0" w:line="240" w:lineRule="auto"/>
        <w:jc w:val="both"/>
      </w:pPr>
      <w:r>
        <w:t>Anti Hypertensives</w:t>
      </w:r>
    </w:p>
    <w:p w14:paraId="3F363007" w14:textId="405AEEA2" w:rsidR="003F638A" w:rsidRDefault="003F638A" w:rsidP="003F638A">
      <w:pPr>
        <w:numPr>
          <w:ilvl w:val="1"/>
          <w:numId w:val="45"/>
        </w:numPr>
        <w:spacing w:after="0" w:line="240" w:lineRule="auto"/>
        <w:jc w:val="both"/>
      </w:pPr>
      <w:r>
        <w:t>Anti coagulants</w:t>
      </w:r>
    </w:p>
    <w:p w14:paraId="36258E79" w14:textId="6D6B9A2C" w:rsidR="003F638A" w:rsidRDefault="003F638A" w:rsidP="003F638A">
      <w:pPr>
        <w:numPr>
          <w:ilvl w:val="1"/>
          <w:numId w:val="45"/>
        </w:numPr>
        <w:spacing w:after="0" w:line="240" w:lineRule="auto"/>
        <w:jc w:val="both"/>
      </w:pPr>
      <w:r>
        <w:t>Anti diabetics</w:t>
      </w:r>
    </w:p>
    <w:p w14:paraId="1A8E3E26" w14:textId="77777777" w:rsidR="003F638A" w:rsidRPr="005C0CBE" w:rsidRDefault="003F638A" w:rsidP="003F638A">
      <w:pPr>
        <w:spacing w:after="0" w:line="240" w:lineRule="auto"/>
        <w:ind w:left="1440"/>
        <w:jc w:val="both"/>
      </w:pPr>
    </w:p>
    <w:p w14:paraId="404764BB" w14:textId="77777777" w:rsidR="005C0CBE" w:rsidRPr="00036F3C" w:rsidRDefault="005C0CBE" w:rsidP="005C0CBE">
      <w:pPr>
        <w:numPr>
          <w:ilvl w:val="0"/>
          <w:numId w:val="45"/>
        </w:numPr>
        <w:spacing w:after="0" w:line="240" w:lineRule="auto"/>
        <w:jc w:val="both"/>
        <w:rPr>
          <w:b/>
          <w:bCs/>
          <w:u w:val="single"/>
        </w:rPr>
      </w:pPr>
      <w:r w:rsidRPr="005C0CBE">
        <w:rPr>
          <w:b/>
          <w:bCs/>
          <w:u w:val="single"/>
        </w:rPr>
        <w:t>Hormone Therapy</w:t>
      </w:r>
    </w:p>
    <w:p w14:paraId="4DC57D78" w14:textId="71563866" w:rsidR="003F638A" w:rsidRDefault="003F638A" w:rsidP="003F638A">
      <w:pPr>
        <w:numPr>
          <w:ilvl w:val="1"/>
          <w:numId w:val="45"/>
        </w:numPr>
        <w:spacing w:after="0" w:line="240" w:lineRule="auto"/>
        <w:jc w:val="both"/>
      </w:pPr>
      <w:r>
        <w:t>To cater to Gynaecologists</w:t>
      </w:r>
    </w:p>
    <w:p w14:paraId="0EA59EA0" w14:textId="18082F3F" w:rsidR="003F638A" w:rsidRDefault="00036F3C" w:rsidP="003F638A">
      <w:pPr>
        <w:numPr>
          <w:ilvl w:val="1"/>
          <w:numId w:val="45"/>
        </w:numPr>
        <w:spacing w:after="0" w:line="240" w:lineRule="auto"/>
        <w:jc w:val="both"/>
      </w:pPr>
      <w:r>
        <w:t>Pre &amp; Post menopause including contraceptive pills</w:t>
      </w:r>
    </w:p>
    <w:p w14:paraId="38DF56F4" w14:textId="760E5C2F" w:rsidR="00036F3C" w:rsidRDefault="00036F3C" w:rsidP="003F638A">
      <w:pPr>
        <w:numPr>
          <w:ilvl w:val="1"/>
          <w:numId w:val="45"/>
        </w:numPr>
        <w:spacing w:after="0" w:line="240" w:lineRule="auto"/>
        <w:jc w:val="both"/>
      </w:pPr>
      <w:r>
        <w:t>Pregnancy &amp; Lactation</w:t>
      </w:r>
    </w:p>
    <w:p w14:paraId="5919FD36" w14:textId="77777777" w:rsidR="00036F3C" w:rsidRPr="005C0CBE" w:rsidRDefault="00036F3C" w:rsidP="00036F3C">
      <w:pPr>
        <w:spacing w:after="0" w:line="240" w:lineRule="auto"/>
        <w:jc w:val="both"/>
      </w:pPr>
    </w:p>
    <w:p w14:paraId="0DF02012" w14:textId="77777777" w:rsidR="005C0CBE" w:rsidRPr="00036F3C" w:rsidRDefault="005C0CBE" w:rsidP="005C0CBE">
      <w:pPr>
        <w:numPr>
          <w:ilvl w:val="0"/>
          <w:numId w:val="45"/>
        </w:numPr>
        <w:spacing w:after="0" w:line="240" w:lineRule="auto"/>
        <w:jc w:val="both"/>
        <w:rPr>
          <w:b/>
          <w:bCs/>
          <w:u w:val="single"/>
        </w:rPr>
      </w:pPr>
      <w:r w:rsidRPr="005C0CBE">
        <w:rPr>
          <w:b/>
          <w:bCs/>
          <w:u w:val="single"/>
        </w:rPr>
        <w:t>Cough &amp; Cold Preparations</w:t>
      </w:r>
    </w:p>
    <w:p w14:paraId="79B2BE01" w14:textId="0D412E31" w:rsidR="00036F3C" w:rsidRDefault="00036F3C" w:rsidP="00036F3C">
      <w:pPr>
        <w:numPr>
          <w:ilvl w:val="1"/>
          <w:numId w:val="45"/>
        </w:numPr>
        <w:spacing w:after="0" w:line="240" w:lineRule="auto"/>
        <w:jc w:val="both"/>
      </w:pPr>
      <w:r>
        <w:t>Dry &amp; Allergic cough &amp; cold</w:t>
      </w:r>
    </w:p>
    <w:p w14:paraId="44EAE98B" w14:textId="7DAC1077" w:rsidR="00036F3C" w:rsidRDefault="00036F3C" w:rsidP="00036F3C">
      <w:pPr>
        <w:numPr>
          <w:ilvl w:val="1"/>
          <w:numId w:val="45"/>
        </w:numPr>
        <w:spacing w:after="0" w:line="240" w:lineRule="auto"/>
        <w:jc w:val="both"/>
      </w:pPr>
      <w:r>
        <w:t>Anti Allergic &amp; Anti Cold</w:t>
      </w:r>
    </w:p>
    <w:p w14:paraId="2EE28D89" w14:textId="613C83C6" w:rsidR="00036F3C" w:rsidRPr="005C0CBE" w:rsidRDefault="00036F3C" w:rsidP="00036F3C">
      <w:pPr>
        <w:numPr>
          <w:ilvl w:val="1"/>
          <w:numId w:val="45"/>
        </w:numPr>
        <w:spacing w:after="0" w:line="240" w:lineRule="auto"/>
        <w:jc w:val="both"/>
      </w:pPr>
      <w:r>
        <w:t>Severe &amp; Chronic dry cough</w:t>
      </w:r>
    </w:p>
    <w:p w14:paraId="2ED12A48" w14:textId="77777777" w:rsidR="00131EFC" w:rsidRDefault="00131EFC" w:rsidP="00036F3C">
      <w:pPr>
        <w:spacing w:after="0" w:line="240" w:lineRule="auto"/>
        <w:jc w:val="both"/>
      </w:pPr>
    </w:p>
    <w:p w14:paraId="76C1B5A1" w14:textId="77777777" w:rsidR="00131EFC" w:rsidRDefault="00131EFC" w:rsidP="00036F3C">
      <w:pPr>
        <w:spacing w:after="0" w:line="240" w:lineRule="auto"/>
        <w:jc w:val="both"/>
      </w:pPr>
    </w:p>
    <w:p w14:paraId="43505553" w14:textId="77777777" w:rsidR="00131EFC" w:rsidRDefault="00131EFC" w:rsidP="00036F3C">
      <w:pPr>
        <w:spacing w:after="0" w:line="240" w:lineRule="auto"/>
        <w:jc w:val="both"/>
      </w:pPr>
    </w:p>
    <w:p w14:paraId="489ECBBC" w14:textId="77777777" w:rsidR="00131EFC" w:rsidRDefault="00131EFC" w:rsidP="00036F3C">
      <w:pPr>
        <w:spacing w:after="0" w:line="240" w:lineRule="auto"/>
        <w:jc w:val="both"/>
      </w:pPr>
    </w:p>
    <w:p w14:paraId="47A2C7C8" w14:textId="77777777" w:rsidR="00131EFC" w:rsidRDefault="00131EFC" w:rsidP="00036F3C">
      <w:pPr>
        <w:spacing w:after="0" w:line="240" w:lineRule="auto"/>
        <w:jc w:val="both"/>
      </w:pPr>
    </w:p>
    <w:p w14:paraId="37F5756F" w14:textId="77777777" w:rsidR="00131EFC" w:rsidRDefault="00131EFC" w:rsidP="00036F3C">
      <w:pPr>
        <w:spacing w:after="0" w:line="240" w:lineRule="auto"/>
        <w:jc w:val="both"/>
      </w:pPr>
    </w:p>
    <w:p w14:paraId="442BE9E2" w14:textId="77777777" w:rsidR="00131EFC" w:rsidRDefault="00131EFC" w:rsidP="00036F3C">
      <w:pPr>
        <w:spacing w:after="0" w:line="240" w:lineRule="auto"/>
        <w:jc w:val="both"/>
      </w:pPr>
    </w:p>
    <w:p w14:paraId="31F7E50D" w14:textId="77777777" w:rsidR="00131EFC" w:rsidRDefault="00131EFC" w:rsidP="00036F3C">
      <w:pPr>
        <w:spacing w:after="0" w:line="240" w:lineRule="auto"/>
        <w:jc w:val="both"/>
      </w:pPr>
    </w:p>
    <w:p w14:paraId="3D5E84E6" w14:textId="77777777" w:rsidR="00131EFC" w:rsidRDefault="00131EFC" w:rsidP="00036F3C">
      <w:pPr>
        <w:spacing w:after="0" w:line="240" w:lineRule="auto"/>
        <w:jc w:val="both"/>
      </w:pPr>
    </w:p>
    <w:p w14:paraId="71BD1F3A" w14:textId="77777777" w:rsidR="00131EFC" w:rsidRDefault="00131EFC" w:rsidP="00036F3C">
      <w:pPr>
        <w:spacing w:after="0" w:line="240" w:lineRule="auto"/>
        <w:jc w:val="both"/>
      </w:pPr>
    </w:p>
    <w:p w14:paraId="359C95D6" w14:textId="77777777" w:rsidR="00131EFC" w:rsidRDefault="00131EFC" w:rsidP="00036F3C">
      <w:pPr>
        <w:spacing w:after="0" w:line="240" w:lineRule="auto"/>
        <w:jc w:val="both"/>
      </w:pPr>
    </w:p>
    <w:p w14:paraId="020F0464" w14:textId="77777777" w:rsidR="00131EFC" w:rsidRDefault="00131EFC" w:rsidP="00036F3C">
      <w:pPr>
        <w:spacing w:after="0" w:line="240" w:lineRule="auto"/>
        <w:jc w:val="both"/>
      </w:pPr>
    </w:p>
    <w:p w14:paraId="40BB9E75" w14:textId="77777777" w:rsidR="00131EFC" w:rsidRDefault="00131EFC" w:rsidP="00036F3C">
      <w:pPr>
        <w:spacing w:after="0" w:line="240" w:lineRule="auto"/>
        <w:jc w:val="both"/>
      </w:pPr>
    </w:p>
    <w:p w14:paraId="4DA4C828" w14:textId="78BACAF6" w:rsidR="00F6437D" w:rsidRDefault="00000000" w:rsidP="00036F3C">
      <w:pPr>
        <w:spacing w:after="0" w:line="240" w:lineRule="auto"/>
        <w:jc w:val="both"/>
        <w:rPr>
          <w:rFonts w:ascii="Segoe UI Emoji" w:hAnsi="Segoe UI Emoji" w:cs="Segoe UI Emoji"/>
        </w:rPr>
      </w:pPr>
      <w:r>
        <w:pict w14:anchorId="39423148">
          <v:rect id="_x0000_i1048" style="width:0;height:1.5pt" o:hralign="center" o:hrstd="t" o:hr="t" fillcolor="#a0a0a0" stroked="f"/>
        </w:pict>
      </w:r>
    </w:p>
    <w:p w14:paraId="5251BC49" w14:textId="77777777" w:rsidR="00131EFC" w:rsidRDefault="00000000" w:rsidP="00036F3C">
      <w:pPr>
        <w:spacing w:after="0" w:line="240" w:lineRule="auto"/>
        <w:jc w:val="both"/>
      </w:pPr>
      <w:r>
        <w:lastRenderedPageBreak/>
        <w:pict w14:anchorId="2BE206A5">
          <v:rect id="_x0000_i1049" style="width:0;height:1.5pt" o:hralign="center" o:hrstd="t" o:hr="t" fillcolor="#a0a0a0" stroked="f"/>
        </w:pict>
      </w:r>
    </w:p>
    <w:p w14:paraId="6B66C2F8" w14:textId="4907359D" w:rsidR="00036F3C" w:rsidRDefault="00036F3C" w:rsidP="005C0CBE">
      <w:pPr>
        <w:spacing w:after="0" w:line="240" w:lineRule="auto"/>
        <w:jc w:val="both"/>
      </w:pPr>
      <w:r w:rsidRPr="005C0CBE">
        <w:rPr>
          <w:rFonts w:ascii="Segoe UI Emoji" w:hAnsi="Segoe UI Emoji" w:cs="Segoe UI Emoji"/>
        </w:rPr>
        <w:t>💊</w:t>
      </w:r>
      <w:r w:rsidRPr="005C0CBE">
        <w:t xml:space="preserve"> </w:t>
      </w:r>
      <w:r w:rsidRPr="005C0CBE">
        <w:rPr>
          <w:b/>
          <w:bCs/>
          <w:color w:val="1F3864" w:themeColor="accent1" w:themeShade="80"/>
          <w:sz w:val="24"/>
          <w:szCs w:val="24"/>
          <w:u w:val="single"/>
        </w:rPr>
        <w:t>OUR PRODUCTS</w:t>
      </w:r>
    </w:p>
    <w:p w14:paraId="500B1D9E" w14:textId="0EBFB3F0" w:rsidR="005C0CBE" w:rsidRPr="005C0CBE" w:rsidRDefault="005C0CBE" w:rsidP="005C0CBE">
      <w:pPr>
        <w:spacing w:after="0" w:line="240" w:lineRule="auto"/>
        <w:jc w:val="both"/>
      </w:pPr>
      <w:r w:rsidRPr="005C0CBE">
        <w:t>All products are manufactured at WHO-GMP &amp; ISO 9001:2000 certified facilities.</w:t>
      </w:r>
    </w:p>
    <w:p w14:paraId="557C1063" w14:textId="23549C1F" w:rsidR="005C0CBE" w:rsidRPr="005C0CBE" w:rsidRDefault="005C0CBE" w:rsidP="005C0CBE">
      <w:pPr>
        <w:spacing w:after="0" w:line="240" w:lineRule="auto"/>
        <w:jc w:val="both"/>
      </w:pPr>
    </w:p>
    <w:p w14:paraId="138D8594" w14:textId="6998344B" w:rsidR="005C0CBE" w:rsidRPr="005C0CBE" w:rsidRDefault="005C0CBE" w:rsidP="003F638A">
      <w:pPr>
        <w:spacing w:after="0" w:line="240" w:lineRule="auto"/>
        <w:rPr>
          <w:b/>
          <w:bCs/>
          <w:color w:val="1F3864" w:themeColor="accent1" w:themeShade="80"/>
          <w:sz w:val="24"/>
          <w:szCs w:val="24"/>
          <w:u w:val="single"/>
        </w:rPr>
      </w:pPr>
      <w:r w:rsidRPr="005C0CBE">
        <w:rPr>
          <w:b/>
          <w:bCs/>
          <w:color w:val="1F3864" w:themeColor="accent1" w:themeShade="80"/>
          <w:sz w:val="24"/>
          <w:szCs w:val="24"/>
          <w:u w:val="single"/>
        </w:rPr>
        <w:t>Product List</w:t>
      </w:r>
    </w:p>
    <w:p w14:paraId="4E3DD52A" w14:textId="77777777" w:rsidR="00F6437D" w:rsidRDefault="00F6437D" w:rsidP="003F638A">
      <w:pPr>
        <w:spacing w:after="0" w:line="240" w:lineRule="auto"/>
      </w:pPr>
    </w:p>
    <w:p w14:paraId="374A298D" w14:textId="7E4593A3" w:rsidR="005C0CBE" w:rsidRPr="005C0CBE" w:rsidRDefault="005C0CBE" w:rsidP="003F638A">
      <w:pPr>
        <w:spacing w:after="0" w:line="240" w:lineRule="auto"/>
        <w:rPr>
          <w:b/>
          <w:bCs/>
          <w:u w:val="single"/>
        </w:rPr>
      </w:pPr>
      <w:r w:rsidRPr="005C0CBE">
        <w:rPr>
          <w:b/>
          <w:bCs/>
          <w:u w:val="single"/>
        </w:rPr>
        <w:t>Injectables</w:t>
      </w:r>
    </w:p>
    <w:tbl>
      <w:tblPr>
        <w:tblW w:w="10465" w:type="dxa"/>
        <w:tblLook w:val="04A0" w:firstRow="1" w:lastRow="0" w:firstColumn="1" w:lastColumn="0" w:noHBand="0" w:noVBand="1"/>
      </w:tblPr>
      <w:tblGrid>
        <w:gridCol w:w="3397"/>
        <w:gridCol w:w="7068"/>
      </w:tblGrid>
      <w:tr w:rsidR="00F6437D" w:rsidRPr="00F6437D" w14:paraId="07F443F5" w14:textId="77777777" w:rsidTr="00F6437D">
        <w:trPr>
          <w:trHeight w:val="319"/>
        </w:trPr>
        <w:tc>
          <w:tcPr>
            <w:tcW w:w="3397"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F12ACBB" w14:textId="77777777" w:rsidR="00F6437D" w:rsidRPr="00F6437D" w:rsidRDefault="00F6437D" w:rsidP="00F6437D">
            <w:pPr>
              <w:spacing w:after="0" w:line="240" w:lineRule="auto"/>
              <w:jc w:val="center"/>
              <w:rPr>
                <w:rFonts w:ascii="Calibri" w:eastAsia="Times New Roman" w:hAnsi="Calibri" w:cs="Calibri"/>
                <w:b/>
                <w:bCs/>
                <w:color w:val="000000"/>
                <w:kern w:val="0"/>
                <w:sz w:val="24"/>
                <w:szCs w:val="24"/>
                <w:lang w:eastAsia="en-IN" w:bidi="hi-IN"/>
                <w14:ligatures w14:val="none"/>
              </w:rPr>
            </w:pPr>
            <w:r w:rsidRPr="00F6437D">
              <w:rPr>
                <w:rFonts w:ascii="Calibri" w:eastAsia="Times New Roman" w:hAnsi="Calibri" w:cs="Calibri"/>
                <w:b/>
                <w:bCs/>
                <w:color w:val="000000"/>
                <w:kern w:val="0"/>
                <w:sz w:val="24"/>
                <w:szCs w:val="24"/>
                <w:lang w:eastAsia="en-IN" w:bidi="hi-IN"/>
                <w14:ligatures w14:val="none"/>
              </w:rPr>
              <w:t>Brand Name</w:t>
            </w:r>
          </w:p>
        </w:tc>
        <w:tc>
          <w:tcPr>
            <w:tcW w:w="7068" w:type="dxa"/>
            <w:tcBorders>
              <w:top w:val="single" w:sz="4" w:space="0" w:color="auto"/>
              <w:left w:val="nil"/>
              <w:bottom w:val="single" w:sz="4" w:space="0" w:color="auto"/>
              <w:right w:val="single" w:sz="4" w:space="0" w:color="auto"/>
            </w:tcBorders>
            <w:shd w:val="clear" w:color="000000" w:fill="F2F2F2"/>
            <w:vAlign w:val="center"/>
            <w:hideMark/>
          </w:tcPr>
          <w:p w14:paraId="2A793BB4" w14:textId="77777777" w:rsidR="00F6437D" w:rsidRPr="00F6437D" w:rsidRDefault="00F6437D" w:rsidP="00F6437D">
            <w:pPr>
              <w:spacing w:after="0" w:line="240" w:lineRule="auto"/>
              <w:jc w:val="center"/>
              <w:rPr>
                <w:rFonts w:ascii="Calibri" w:eastAsia="Times New Roman" w:hAnsi="Calibri" w:cs="Calibri"/>
                <w:b/>
                <w:bCs/>
                <w:color w:val="000000"/>
                <w:kern w:val="0"/>
                <w:sz w:val="24"/>
                <w:szCs w:val="24"/>
                <w:lang w:eastAsia="en-IN" w:bidi="hi-IN"/>
                <w14:ligatures w14:val="none"/>
              </w:rPr>
            </w:pPr>
            <w:r w:rsidRPr="00F6437D">
              <w:rPr>
                <w:rFonts w:ascii="Calibri" w:eastAsia="Times New Roman" w:hAnsi="Calibri" w:cs="Calibri"/>
                <w:b/>
                <w:bCs/>
                <w:color w:val="000000"/>
                <w:kern w:val="0"/>
                <w:sz w:val="24"/>
                <w:szCs w:val="24"/>
                <w:lang w:eastAsia="en-IN" w:bidi="hi-IN"/>
                <w14:ligatures w14:val="none"/>
              </w:rPr>
              <w:t>Product Composition</w:t>
            </w:r>
          </w:p>
        </w:tc>
      </w:tr>
      <w:tr w:rsidR="00F6437D" w:rsidRPr="00F6437D" w14:paraId="782CD36A"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40DFC022"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Cefanthro 1g</w:t>
            </w:r>
          </w:p>
        </w:tc>
        <w:tc>
          <w:tcPr>
            <w:tcW w:w="7068" w:type="dxa"/>
            <w:tcBorders>
              <w:top w:val="nil"/>
              <w:left w:val="nil"/>
              <w:bottom w:val="single" w:sz="4" w:space="0" w:color="auto"/>
              <w:right w:val="single" w:sz="4" w:space="0" w:color="auto"/>
            </w:tcBorders>
            <w:shd w:val="clear" w:color="000000" w:fill="FFFFFF"/>
            <w:noWrap/>
            <w:vAlign w:val="bottom"/>
            <w:hideMark/>
          </w:tcPr>
          <w:p w14:paraId="62DA9FA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Ceftriaxone 1gm Injection with WFI</w:t>
            </w:r>
          </w:p>
        </w:tc>
      </w:tr>
      <w:tr w:rsidR="00F6437D" w:rsidRPr="00F6437D" w14:paraId="6407734D"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6AB7775A"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Cefanthro 250mg</w:t>
            </w:r>
          </w:p>
        </w:tc>
        <w:tc>
          <w:tcPr>
            <w:tcW w:w="7068" w:type="dxa"/>
            <w:tcBorders>
              <w:top w:val="nil"/>
              <w:left w:val="nil"/>
              <w:bottom w:val="single" w:sz="4" w:space="0" w:color="auto"/>
              <w:right w:val="single" w:sz="4" w:space="0" w:color="auto"/>
            </w:tcBorders>
            <w:shd w:val="clear" w:color="000000" w:fill="FFFFFF"/>
            <w:noWrap/>
            <w:vAlign w:val="bottom"/>
            <w:hideMark/>
          </w:tcPr>
          <w:p w14:paraId="1B6A9CA0"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Ceftriaxone 250mg Injection</w:t>
            </w:r>
          </w:p>
        </w:tc>
      </w:tr>
      <w:tr w:rsidR="00F6437D" w:rsidRPr="00F6437D" w14:paraId="057FC129"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0CDF2E43"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Cefanthro-XP 1.125</w:t>
            </w:r>
          </w:p>
        </w:tc>
        <w:tc>
          <w:tcPr>
            <w:tcW w:w="7068" w:type="dxa"/>
            <w:tcBorders>
              <w:top w:val="nil"/>
              <w:left w:val="nil"/>
              <w:bottom w:val="single" w:sz="4" w:space="0" w:color="auto"/>
              <w:right w:val="single" w:sz="4" w:space="0" w:color="auto"/>
            </w:tcBorders>
            <w:shd w:val="clear" w:color="000000" w:fill="FFFFFF"/>
            <w:noWrap/>
            <w:vAlign w:val="bottom"/>
            <w:hideMark/>
          </w:tcPr>
          <w:p w14:paraId="68FE7948"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Ceftriaxone 1gm + Tazobactam 125mg Injection</w:t>
            </w:r>
          </w:p>
        </w:tc>
      </w:tr>
      <w:tr w:rsidR="00F6437D" w:rsidRPr="00F6437D" w14:paraId="17275D44"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1121FAF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Cefanthro-XP 281.25 mg</w:t>
            </w:r>
          </w:p>
        </w:tc>
        <w:tc>
          <w:tcPr>
            <w:tcW w:w="7068" w:type="dxa"/>
            <w:tcBorders>
              <w:top w:val="nil"/>
              <w:left w:val="nil"/>
              <w:bottom w:val="single" w:sz="4" w:space="0" w:color="auto"/>
              <w:right w:val="single" w:sz="4" w:space="0" w:color="auto"/>
            </w:tcBorders>
            <w:shd w:val="clear" w:color="000000" w:fill="FFFFFF"/>
            <w:noWrap/>
            <w:vAlign w:val="bottom"/>
            <w:hideMark/>
          </w:tcPr>
          <w:p w14:paraId="5FA6A57C"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Ceftriaxone 250mg + Tazobactam 31.25mg Injection</w:t>
            </w:r>
          </w:p>
        </w:tc>
      </w:tr>
      <w:tr w:rsidR="00F6437D" w:rsidRPr="00F6437D" w14:paraId="45857BF0"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5C31BDA9"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Cefanthro-XP 140.625</w:t>
            </w:r>
          </w:p>
        </w:tc>
        <w:tc>
          <w:tcPr>
            <w:tcW w:w="7068" w:type="dxa"/>
            <w:tcBorders>
              <w:top w:val="nil"/>
              <w:left w:val="nil"/>
              <w:bottom w:val="single" w:sz="4" w:space="0" w:color="auto"/>
              <w:right w:val="single" w:sz="4" w:space="0" w:color="auto"/>
            </w:tcBorders>
            <w:shd w:val="clear" w:color="000000" w:fill="FFFFFF"/>
            <w:noWrap/>
            <w:vAlign w:val="bottom"/>
            <w:hideMark/>
          </w:tcPr>
          <w:p w14:paraId="7B45F2E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Ceftriaxone 125mg + Tazobactam 15.625mg Injection</w:t>
            </w:r>
          </w:p>
        </w:tc>
      </w:tr>
      <w:tr w:rsidR="00F6437D" w:rsidRPr="00F6437D" w14:paraId="3BF2F9E6"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2CF07A2F"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Cefanthro-SB1.5g</w:t>
            </w:r>
          </w:p>
        </w:tc>
        <w:tc>
          <w:tcPr>
            <w:tcW w:w="7068" w:type="dxa"/>
            <w:tcBorders>
              <w:top w:val="nil"/>
              <w:left w:val="nil"/>
              <w:bottom w:val="single" w:sz="4" w:space="0" w:color="auto"/>
              <w:right w:val="single" w:sz="4" w:space="0" w:color="auto"/>
            </w:tcBorders>
            <w:shd w:val="clear" w:color="000000" w:fill="FFFFFF"/>
            <w:noWrap/>
            <w:vAlign w:val="bottom"/>
            <w:hideMark/>
          </w:tcPr>
          <w:p w14:paraId="208C284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Ceftriaxone 1g + Sulbactam 500mg Injection</w:t>
            </w:r>
          </w:p>
        </w:tc>
      </w:tr>
      <w:tr w:rsidR="00F6437D" w:rsidRPr="00F6437D" w14:paraId="52A13CDB"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7369C3EB" w14:textId="77777777" w:rsidR="00F6437D" w:rsidRPr="00F6437D" w:rsidRDefault="00F6437D" w:rsidP="00F6437D">
            <w:pPr>
              <w:spacing w:after="0" w:line="240" w:lineRule="auto"/>
              <w:rPr>
                <w:rFonts w:ascii="Calibri" w:eastAsia="Times New Roman" w:hAnsi="Calibri" w:cs="Calibri"/>
                <w:kern w:val="0"/>
                <w:lang w:eastAsia="en-IN" w:bidi="hi-IN"/>
                <w14:ligatures w14:val="none"/>
              </w:rPr>
            </w:pPr>
            <w:r w:rsidRPr="00F6437D">
              <w:rPr>
                <w:rFonts w:ascii="Calibri" w:eastAsia="Times New Roman" w:hAnsi="Calibri" w:cs="Calibri"/>
                <w:kern w:val="0"/>
                <w:lang w:eastAsia="en-IN" w:bidi="hi-IN"/>
                <w14:ligatures w14:val="none"/>
              </w:rPr>
              <w:t>Anthrocin 500mg</w:t>
            </w:r>
          </w:p>
        </w:tc>
        <w:tc>
          <w:tcPr>
            <w:tcW w:w="7068" w:type="dxa"/>
            <w:tcBorders>
              <w:top w:val="nil"/>
              <w:left w:val="nil"/>
              <w:bottom w:val="single" w:sz="4" w:space="0" w:color="auto"/>
              <w:right w:val="single" w:sz="4" w:space="0" w:color="auto"/>
            </w:tcBorders>
            <w:shd w:val="clear" w:color="000000" w:fill="FFFFFF"/>
            <w:noWrap/>
            <w:vAlign w:val="bottom"/>
            <w:hideMark/>
          </w:tcPr>
          <w:p w14:paraId="3B8E06A2"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Amikacin 500mg Injection</w:t>
            </w:r>
          </w:p>
        </w:tc>
      </w:tr>
      <w:tr w:rsidR="00F6437D" w:rsidRPr="00F6437D" w14:paraId="0FBE7CCD"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0EA88CC1" w14:textId="77777777" w:rsidR="00F6437D" w:rsidRPr="00F6437D" w:rsidRDefault="00F6437D" w:rsidP="00F6437D">
            <w:pPr>
              <w:spacing w:after="0" w:line="240" w:lineRule="auto"/>
              <w:rPr>
                <w:rFonts w:ascii="Calibri" w:eastAsia="Times New Roman" w:hAnsi="Calibri" w:cs="Calibri"/>
                <w:kern w:val="0"/>
                <w:lang w:eastAsia="en-IN" w:bidi="hi-IN"/>
                <w14:ligatures w14:val="none"/>
              </w:rPr>
            </w:pPr>
            <w:r w:rsidRPr="00F6437D">
              <w:rPr>
                <w:rFonts w:ascii="Calibri" w:eastAsia="Times New Roman" w:hAnsi="Calibri" w:cs="Calibri"/>
                <w:kern w:val="0"/>
                <w:lang w:eastAsia="en-IN" w:bidi="hi-IN"/>
                <w14:ligatures w14:val="none"/>
              </w:rPr>
              <w:t>Anthrocin 100mg</w:t>
            </w:r>
          </w:p>
        </w:tc>
        <w:tc>
          <w:tcPr>
            <w:tcW w:w="7068" w:type="dxa"/>
            <w:tcBorders>
              <w:top w:val="nil"/>
              <w:left w:val="nil"/>
              <w:bottom w:val="single" w:sz="4" w:space="0" w:color="auto"/>
              <w:right w:val="single" w:sz="4" w:space="0" w:color="auto"/>
            </w:tcBorders>
            <w:shd w:val="clear" w:color="000000" w:fill="FFFFFF"/>
            <w:noWrap/>
            <w:vAlign w:val="bottom"/>
            <w:hideMark/>
          </w:tcPr>
          <w:p w14:paraId="732C90D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Amikacin 100mg Injection</w:t>
            </w:r>
          </w:p>
        </w:tc>
      </w:tr>
      <w:tr w:rsidR="00F6437D" w:rsidRPr="00F6437D" w14:paraId="2ABAB68E"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19C68A89"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Anthronem 125mg</w:t>
            </w:r>
          </w:p>
        </w:tc>
        <w:tc>
          <w:tcPr>
            <w:tcW w:w="7068" w:type="dxa"/>
            <w:tcBorders>
              <w:top w:val="nil"/>
              <w:left w:val="nil"/>
              <w:bottom w:val="single" w:sz="4" w:space="0" w:color="auto"/>
              <w:right w:val="single" w:sz="4" w:space="0" w:color="auto"/>
            </w:tcBorders>
            <w:shd w:val="clear" w:color="000000" w:fill="FFFFFF"/>
            <w:noWrap/>
            <w:vAlign w:val="bottom"/>
            <w:hideMark/>
          </w:tcPr>
          <w:p w14:paraId="70BD56E0"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Meropenem 125mg Injection</w:t>
            </w:r>
          </w:p>
        </w:tc>
      </w:tr>
      <w:tr w:rsidR="00F6437D" w:rsidRPr="00F6437D" w14:paraId="45B0AFA8"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57FA1DB5"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Anthronem 250mg</w:t>
            </w:r>
          </w:p>
        </w:tc>
        <w:tc>
          <w:tcPr>
            <w:tcW w:w="7068" w:type="dxa"/>
            <w:tcBorders>
              <w:top w:val="nil"/>
              <w:left w:val="nil"/>
              <w:bottom w:val="single" w:sz="4" w:space="0" w:color="auto"/>
              <w:right w:val="single" w:sz="4" w:space="0" w:color="auto"/>
            </w:tcBorders>
            <w:shd w:val="clear" w:color="000000" w:fill="FFFFFF"/>
            <w:noWrap/>
            <w:vAlign w:val="bottom"/>
            <w:hideMark/>
          </w:tcPr>
          <w:p w14:paraId="31528478"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Meropenem 250mg Injection</w:t>
            </w:r>
          </w:p>
        </w:tc>
      </w:tr>
      <w:tr w:rsidR="00F6437D" w:rsidRPr="00F6437D" w14:paraId="1BF11D05"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264FA57C"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Anthronem 1gm</w:t>
            </w:r>
          </w:p>
        </w:tc>
        <w:tc>
          <w:tcPr>
            <w:tcW w:w="7068" w:type="dxa"/>
            <w:tcBorders>
              <w:top w:val="nil"/>
              <w:left w:val="nil"/>
              <w:bottom w:val="single" w:sz="4" w:space="0" w:color="auto"/>
              <w:right w:val="single" w:sz="4" w:space="0" w:color="auto"/>
            </w:tcBorders>
            <w:shd w:val="clear" w:color="000000" w:fill="FFFFFF"/>
            <w:noWrap/>
            <w:vAlign w:val="bottom"/>
            <w:hideMark/>
          </w:tcPr>
          <w:p w14:paraId="588C5DA3"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Meropenem 1gm Injection</w:t>
            </w:r>
          </w:p>
        </w:tc>
      </w:tr>
      <w:tr w:rsidR="00F6437D" w:rsidRPr="00F6437D" w14:paraId="5489AEF4"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0BF30463"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Pumpan-IV</w:t>
            </w:r>
          </w:p>
        </w:tc>
        <w:tc>
          <w:tcPr>
            <w:tcW w:w="7068" w:type="dxa"/>
            <w:tcBorders>
              <w:top w:val="nil"/>
              <w:left w:val="nil"/>
              <w:bottom w:val="single" w:sz="4" w:space="0" w:color="auto"/>
              <w:right w:val="single" w:sz="4" w:space="0" w:color="auto"/>
            </w:tcBorders>
            <w:shd w:val="clear" w:color="000000" w:fill="FFFFFF"/>
            <w:noWrap/>
            <w:vAlign w:val="bottom"/>
            <w:hideMark/>
          </w:tcPr>
          <w:p w14:paraId="04FC0CF4"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Pantoprazole Lyophilised Injection IV 40mg</w:t>
            </w:r>
          </w:p>
        </w:tc>
      </w:tr>
      <w:tr w:rsidR="00627CAC" w:rsidRPr="00F6437D" w14:paraId="6FB4D455" w14:textId="77777777" w:rsidTr="00F6437D">
        <w:trPr>
          <w:trHeight w:val="294"/>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410996F7" w14:textId="591FC139" w:rsidR="00627CAC" w:rsidRPr="00F6437D" w:rsidRDefault="00627CAC" w:rsidP="00627CAC">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VM12 inj.</w:t>
            </w:r>
          </w:p>
        </w:tc>
        <w:tc>
          <w:tcPr>
            <w:tcW w:w="7068" w:type="dxa"/>
            <w:tcBorders>
              <w:top w:val="nil"/>
              <w:left w:val="nil"/>
              <w:bottom w:val="single" w:sz="4" w:space="0" w:color="auto"/>
              <w:right w:val="single" w:sz="4" w:space="0" w:color="auto"/>
            </w:tcBorders>
            <w:shd w:val="clear" w:color="000000" w:fill="FFFFFF"/>
            <w:vAlign w:val="bottom"/>
            <w:hideMark/>
          </w:tcPr>
          <w:p w14:paraId="27F150C8" w14:textId="09A3641A" w:rsidR="00627CAC" w:rsidRPr="00F6437D" w:rsidRDefault="00627CAC" w:rsidP="00627CAC">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Methylcobalamine + Pyridoxine+ Niacinamide+ folic acid inj.</w:t>
            </w:r>
          </w:p>
        </w:tc>
      </w:tr>
    </w:tbl>
    <w:p w14:paraId="67B9C61A" w14:textId="77777777" w:rsidR="00F6437D" w:rsidRDefault="00F6437D" w:rsidP="005C0CBE">
      <w:pPr>
        <w:spacing w:after="0" w:line="240" w:lineRule="auto"/>
        <w:jc w:val="both"/>
      </w:pPr>
    </w:p>
    <w:p w14:paraId="4BCB56AA" w14:textId="1B4C461D" w:rsidR="00F6437D" w:rsidRDefault="00F6437D" w:rsidP="00F6437D">
      <w:pPr>
        <w:spacing w:after="0" w:line="240" w:lineRule="auto"/>
      </w:pPr>
      <w:r>
        <w:rPr>
          <w:b/>
          <w:bCs/>
          <w:u w:val="single"/>
        </w:rPr>
        <w:t>Tablets</w:t>
      </w:r>
    </w:p>
    <w:tbl>
      <w:tblPr>
        <w:tblW w:w="10477" w:type="dxa"/>
        <w:tblLook w:val="04A0" w:firstRow="1" w:lastRow="0" w:firstColumn="1" w:lastColumn="0" w:noHBand="0" w:noVBand="1"/>
      </w:tblPr>
      <w:tblGrid>
        <w:gridCol w:w="3397"/>
        <w:gridCol w:w="7080"/>
      </w:tblGrid>
      <w:tr w:rsidR="00F6437D" w:rsidRPr="00F6437D" w14:paraId="5B04E670" w14:textId="77777777" w:rsidTr="00F6437D">
        <w:trPr>
          <w:trHeight w:val="317"/>
        </w:trPr>
        <w:tc>
          <w:tcPr>
            <w:tcW w:w="3397"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348ABC1A" w14:textId="77777777" w:rsidR="00F6437D" w:rsidRPr="00F6437D" w:rsidRDefault="00F6437D" w:rsidP="00F6437D">
            <w:pPr>
              <w:spacing w:after="0" w:line="240" w:lineRule="auto"/>
              <w:jc w:val="center"/>
              <w:rPr>
                <w:rFonts w:ascii="Calibri" w:eastAsia="Times New Roman" w:hAnsi="Calibri" w:cs="Calibri"/>
                <w:b/>
                <w:bCs/>
                <w:color w:val="000000"/>
                <w:kern w:val="0"/>
                <w:sz w:val="24"/>
                <w:szCs w:val="24"/>
                <w:lang w:eastAsia="en-IN" w:bidi="hi-IN"/>
                <w14:ligatures w14:val="none"/>
              </w:rPr>
            </w:pPr>
            <w:r w:rsidRPr="00F6437D">
              <w:rPr>
                <w:rFonts w:ascii="Calibri" w:eastAsia="Times New Roman" w:hAnsi="Calibri" w:cs="Calibri"/>
                <w:b/>
                <w:bCs/>
                <w:color w:val="000000"/>
                <w:kern w:val="0"/>
                <w:sz w:val="24"/>
                <w:szCs w:val="24"/>
                <w:lang w:eastAsia="en-IN" w:bidi="hi-IN"/>
                <w14:ligatures w14:val="none"/>
              </w:rPr>
              <w:t>Brand Name</w:t>
            </w:r>
          </w:p>
        </w:tc>
        <w:tc>
          <w:tcPr>
            <w:tcW w:w="7080" w:type="dxa"/>
            <w:tcBorders>
              <w:top w:val="single" w:sz="4" w:space="0" w:color="auto"/>
              <w:left w:val="nil"/>
              <w:bottom w:val="single" w:sz="4" w:space="0" w:color="auto"/>
              <w:right w:val="single" w:sz="4" w:space="0" w:color="auto"/>
            </w:tcBorders>
            <w:shd w:val="clear" w:color="000000" w:fill="F2F2F2"/>
            <w:vAlign w:val="center"/>
            <w:hideMark/>
          </w:tcPr>
          <w:p w14:paraId="495EF5B4" w14:textId="77777777" w:rsidR="00F6437D" w:rsidRPr="00F6437D" w:rsidRDefault="00F6437D" w:rsidP="00F6437D">
            <w:pPr>
              <w:spacing w:after="0" w:line="240" w:lineRule="auto"/>
              <w:jc w:val="center"/>
              <w:rPr>
                <w:rFonts w:ascii="Calibri" w:eastAsia="Times New Roman" w:hAnsi="Calibri" w:cs="Calibri"/>
                <w:b/>
                <w:bCs/>
                <w:color w:val="000000"/>
                <w:kern w:val="0"/>
                <w:sz w:val="24"/>
                <w:szCs w:val="24"/>
                <w:lang w:eastAsia="en-IN" w:bidi="hi-IN"/>
                <w14:ligatures w14:val="none"/>
              </w:rPr>
            </w:pPr>
            <w:r w:rsidRPr="00F6437D">
              <w:rPr>
                <w:rFonts w:ascii="Calibri" w:eastAsia="Times New Roman" w:hAnsi="Calibri" w:cs="Calibri"/>
                <w:b/>
                <w:bCs/>
                <w:color w:val="000000"/>
                <w:kern w:val="0"/>
                <w:sz w:val="24"/>
                <w:szCs w:val="24"/>
                <w:lang w:eastAsia="en-IN" w:bidi="hi-IN"/>
                <w14:ligatures w14:val="none"/>
              </w:rPr>
              <w:t>Product Composition</w:t>
            </w:r>
          </w:p>
        </w:tc>
      </w:tr>
      <w:tr w:rsidR="00F6437D" w:rsidRPr="00F6437D" w14:paraId="35249A07"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66092DAD"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Anthrofix 200mg</w:t>
            </w:r>
          </w:p>
        </w:tc>
        <w:tc>
          <w:tcPr>
            <w:tcW w:w="7080" w:type="dxa"/>
            <w:tcBorders>
              <w:top w:val="nil"/>
              <w:left w:val="nil"/>
              <w:bottom w:val="single" w:sz="4" w:space="0" w:color="auto"/>
              <w:right w:val="single" w:sz="4" w:space="0" w:color="auto"/>
            </w:tcBorders>
            <w:shd w:val="clear" w:color="000000" w:fill="FFFFFF"/>
            <w:noWrap/>
            <w:vAlign w:val="bottom"/>
            <w:hideMark/>
          </w:tcPr>
          <w:p w14:paraId="092A41A2"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 xml:space="preserve">Cefixime 200mg Tablet </w:t>
            </w:r>
          </w:p>
        </w:tc>
      </w:tr>
      <w:tr w:rsidR="00F6437D" w:rsidRPr="00F6437D" w14:paraId="1715178B"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5835BE88"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Anthrodol</w:t>
            </w:r>
          </w:p>
        </w:tc>
        <w:tc>
          <w:tcPr>
            <w:tcW w:w="7080" w:type="dxa"/>
            <w:tcBorders>
              <w:top w:val="nil"/>
              <w:left w:val="nil"/>
              <w:bottom w:val="single" w:sz="4" w:space="0" w:color="auto"/>
              <w:right w:val="single" w:sz="4" w:space="0" w:color="auto"/>
            </w:tcBorders>
            <w:shd w:val="clear" w:color="000000" w:fill="FFFFFF"/>
            <w:noWrap/>
            <w:vAlign w:val="bottom"/>
            <w:hideMark/>
          </w:tcPr>
          <w:p w14:paraId="20DB45E5"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Aceclofenac 100mg + Paracetamol 325mg Tablet</w:t>
            </w:r>
          </w:p>
        </w:tc>
      </w:tr>
      <w:tr w:rsidR="00F6437D" w:rsidRPr="00F6437D" w14:paraId="74E91502"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1F34EF90"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Anthrodol-SP</w:t>
            </w:r>
          </w:p>
        </w:tc>
        <w:tc>
          <w:tcPr>
            <w:tcW w:w="7080" w:type="dxa"/>
            <w:tcBorders>
              <w:top w:val="nil"/>
              <w:left w:val="nil"/>
              <w:bottom w:val="single" w:sz="4" w:space="0" w:color="auto"/>
              <w:right w:val="single" w:sz="4" w:space="0" w:color="auto"/>
            </w:tcBorders>
            <w:shd w:val="clear" w:color="000000" w:fill="FFFFFF"/>
            <w:noWrap/>
            <w:vAlign w:val="bottom"/>
            <w:hideMark/>
          </w:tcPr>
          <w:p w14:paraId="4CD72667"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 xml:space="preserve">Aceclofenac100 mg,Paracetamol 325 mg + Serratiopeptidase 15 mg </w:t>
            </w:r>
          </w:p>
        </w:tc>
      </w:tr>
      <w:tr w:rsidR="00F6437D" w:rsidRPr="00F6437D" w14:paraId="195AD9CF"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2CD7D488"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Pumpan-40</w:t>
            </w:r>
          </w:p>
        </w:tc>
        <w:tc>
          <w:tcPr>
            <w:tcW w:w="7080" w:type="dxa"/>
            <w:tcBorders>
              <w:top w:val="nil"/>
              <w:left w:val="nil"/>
              <w:bottom w:val="single" w:sz="4" w:space="0" w:color="auto"/>
              <w:right w:val="single" w:sz="4" w:space="0" w:color="auto"/>
            </w:tcBorders>
            <w:shd w:val="clear" w:color="000000" w:fill="FFFFFF"/>
            <w:noWrap/>
            <w:vAlign w:val="bottom"/>
            <w:hideMark/>
          </w:tcPr>
          <w:p w14:paraId="6F0120F9"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Pantoprazole 40mg Tablet</w:t>
            </w:r>
          </w:p>
        </w:tc>
      </w:tr>
      <w:tr w:rsidR="00F6437D" w:rsidRPr="00F6437D" w14:paraId="16E43CD7"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4D629CA9"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Pumpan- D</w:t>
            </w:r>
          </w:p>
        </w:tc>
        <w:tc>
          <w:tcPr>
            <w:tcW w:w="7080" w:type="dxa"/>
            <w:tcBorders>
              <w:top w:val="nil"/>
              <w:left w:val="nil"/>
              <w:bottom w:val="single" w:sz="4" w:space="0" w:color="auto"/>
              <w:right w:val="single" w:sz="4" w:space="0" w:color="auto"/>
            </w:tcBorders>
            <w:shd w:val="clear" w:color="000000" w:fill="FFFFFF"/>
            <w:noWrap/>
            <w:vAlign w:val="bottom"/>
            <w:hideMark/>
          </w:tcPr>
          <w:p w14:paraId="5B20DDA7"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Pantoprazole 40mg + Domperidone 30mg S.R Capsules</w:t>
            </w:r>
          </w:p>
        </w:tc>
      </w:tr>
      <w:tr w:rsidR="00F6437D" w:rsidRPr="00F6437D" w14:paraId="2A1E6F74"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4CFED088"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Pumpan- L</w:t>
            </w:r>
          </w:p>
        </w:tc>
        <w:tc>
          <w:tcPr>
            <w:tcW w:w="7080" w:type="dxa"/>
            <w:tcBorders>
              <w:top w:val="nil"/>
              <w:left w:val="nil"/>
              <w:bottom w:val="single" w:sz="4" w:space="0" w:color="auto"/>
              <w:right w:val="single" w:sz="4" w:space="0" w:color="auto"/>
            </w:tcBorders>
            <w:shd w:val="clear" w:color="000000" w:fill="FFFFFF"/>
            <w:noWrap/>
            <w:vAlign w:val="bottom"/>
            <w:hideMark/>
          </w:tcPr>
          <w:p w14:paraId="6692D5BC"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Pantoprazole 40mg + LEVOSULPIRIDE 30mg S.R Capsules</w:t>
            </w:r>
          </w:p>
        </w:tc>
      </w:tr>
      <w:tr w:rsidR="00F6437D" w:rsidRPr="00F6437D" w14:paraId="7D485DCA"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6CA68D07"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Anthroclav 625</w:t>
            </w:r>
          </w:p>
        </w:tc>
        <w:tc>
          <w:tcPr>
            <w:tcW w:w="7080" w:type="dxa"/>
            <w:tcBorders>
              <w:top w:val="nil"/>
              <w:left w:val="nil"/>
              <w:bottom w:val="single" w:sz="4" w:space="0" w:color="auto"/>
              <w:right w:val="single" w:sz="4" w:space="0" w:color="auto"/>
            </w:tcBorders>
            <w:shd w:val="clear" w:color="000000" w:fill="FFFFFF"/>
            <w:noWrap/>
            <w:vAlign w:val="bottom"/>
            <w:hideMark/>
          </w:tcPr>
          <w:p w14:paraId="4C7D4838"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Amoxycillin 500mg + Clavulanic Acid 125mg</w:t>
            </w:r>
          </w:p>
        </w:tc>
      </w:tr>
      <w:tr w:rsidR="00F6437D" w:rsidRPr="00F6437D" w14:paraId="53CB9B8C"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5C42F93B"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Worm-ve</w:t>
            </w:r>
          </w:p>
        </w:tc>
        <w:tc>
          <w:tcPr>
            <w:tcW w:w="7080" w:type="dxa"/>
            <w:tcBorders>
              <w:top w:val="nil"/>
              <w:left w:val="nil"/>
              <w:bottom w:val="single" w:sz="4" w:space="0" w:color="auto"/>
              <w:right w:val="single" w:sz="4" w:space="0" w:color="auto"/>
            </w:tcBorders>
            <w:shd w:val="clear" w:color="000000" w:fill="FFFFFF"/>
            <w:noWrap/>
            <w:vAlign w:val="bottom"/>
            <w:hideMark/>
          </w:tcPr>
          <w:p w14:paraId="1060272D"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Albendazole 400mg Tab</w:t>
            </w:r>
          </w:p>
        </w:tc>
      </w:tr>
      <w:tr w:rsidR="00F6437D" w:rsidRPr="00F6437D" w14:paraId="7983D045"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451B3E86"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Qnida</w:t>
            </w:r>
          </w:p>
        </w:tc>
        <w:tc>
          <w:tcPr>
            <w:tcW w:w="7080" w:type="dxa"/>
            <w:tcBorders>
              <w:top w:val="nil"/>
              <w:left w:val="nil"/>
              <w:bottom w:val="single" w:sz="4" w:space="0" w:color="auto"/>
              <w:right w:val="single" w:sz="4" w:space="0" w:color="auto"/>
            </w:tcBorders>
            <w:shd w:val="clear" w:color="000000" w:fill="FFFFFF"/>
            <w:noWrap/>
            <w:vAlign w:val="bottom"/>
            <w:hideMark/>
          </w:tcPr>
          <w:p w14:paraId="413A6D67"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 xml:space="preserve">Levofloxacin 250mg + Ornidazole 500mg </w:t>
            </w:r>
          </w:p>
        </w:tc>
      </w:tr>
      <w:tr w:rsidR="00F6437D" w:rsidRPr="00F6437D" w14:paraId="3B64C5F8"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50D9EEB0"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Anthrofix-O</w:t>
            </w:r>
          </w:p>
        </w:tc>
        <w:tc>
          <w:tcPr>
            <w:tcW w:w="7080" w:type="dxa"/>
            <w:tcBorders>
              <w:top w:val="nil"/>
              <w:left w:val="nil"/>
              <w:bottom w:val="single" w:sz="4" w:space="0" w:color="auto"/>
              <w:right w:val="single" w:sz="4" w:space="0" w:color="auto"/>
            </w:tcBorders>
            <w:shd w:val="clear" w:color="000000" w:fill="FFFFFF"/>
            <w:noWrap/>
            <w:vAlign w:val="bottom"/>
            <w:hideMark/>
          </w:tcPr>
          <w:p w14:paraId="53A6A715"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Cefixime 200mg Tab + Ofloxacin 200mg Tab</w:t>
            </w:r>
          </w:p>
        </w:tc>
      </w:tr>
      <w:tr w:rsidR="00F6437D" w:rsidRPr="00F6437D" w14:paraId="7FA14A5B"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240B7FC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LCZINE-M tab</w:t>
            </w:r>
          </w:p>
        </w:tc>
        <w:tc>
          <w:tcPr>
            <w:tcW w:w="7080" w:type="dxa"/>
            <w:tcBorders>
              <w:top w:val="nil"/>
              <w:left w:val="nil"/>
              <w:bottom w:val="single" w:sz="4" w:space="0" w:color="auto"/>
              <w:right w:val="single" w:sz="4" w:space="0" w:color="auto"/>
            </w:tcBorders>
            <w:shd w:val="clear" w:color="000000" w:fill="FFFFFF"/>
            <w:noWrap/>
            <w:vAlign w:val="bottom"/>
            <w:hideMark/>
          </w:tcPr>
          <w:p w14:paraId="6832CAF7"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Levocetrizine 5mg + Monteleukast 10mg</w:t>
            </w:r>
          </w:p>
        </w:tc>
      </w:tr>
      <w:tr w:rsidR="00F6437D" w:rsidRPr="00F6437D" w14:paraId="66466664"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69AE8316"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V-OFF</w:t>
            </w:r>
          </w:p>
        </w:tc>
        <w:tc>
          <w:tcPr>
            <w:tcW w:w="7080" w:type="dxa"/>
            <w:tcBorders>
              <w:top w:val="nil"/>
              <w:left w:val="nil"/>
              <w:bottom w:val="single" w:sz="4" w:space="0" w:color="auto"/>
              <w:right w:val="single" w:sz="4" w:space="0" w:color="auto"/>
            </w:tcBorders>
            <w:shd w:val="clear" w:color="000000" w:fill="FFFFFF"/>
            <w:noWrap/>
            <w:vAlign w:val="bottom"/>
            <w:hideMark/>
          </w:tcPr>
          <w:p w14:paraId="66E7D0E9"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BETAHISTINE 16MG</w:t>
            </w:r>
          </w:p>
        </w:tc>
      </w:tr>
      <w:tr w:rsidR="00F6437D" w:rsidRPr="00F6437D" w14:paraId="4E00A27C"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35D2EBD0"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UCLO</w:t>
            </w:r>
          </w:p>
        </w:tc>
        <w:tc>
          <w:tcPr>
            <w:tcW w:w="7080" w:type="dxa"/>
            <w:tcBorders>
              <w:top w:val="nil"/>
              <w:left w:val="nil"/>
              <w:bottom w:val="single" w:sz="4" w:space="0" w:color="auto"/>
              <w:right w:val="single" w:sz="4" w:space="0" w:color="auto"/>
            </w:tcBorders>
            <w:shd w:val="clear" w:color="000000" w:fill="FFFFFF"/>
            <w:noWrap/>
            <w:vAlign w:val="bottom"/>
            <w:hideMark/>
          </w:tcPr>
          <w:p w14:paraId="77AD4A19"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FEBUXOSTAT 40mg</w:t>
            </w:r>
          </w:p>
        </w:tc>
      </w:tr>
      <w:tr w:rsidR="00F6437D" w:rsidRPr="00F6437D" w14:paraId="5867D729" w14:textId="77777777" w:rsidTr="00F6437D">
        <w:trPr>
          <w:trHeight w:val="293"/>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09663D33"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FLO-ON</w:t>
            </w:r>
          </w:p>
        </w:tc>
        <w:tc>
          <w:tcPr>
            <w:tcW w:w="7080" w:type="dxa"/>
            <w:tcBorders>
              <w:top w:val="nil"/>
              <w:left w:val="nil"/>
              <w:bottom w:val="single" w:sz="4" w:space="0" w:color="auto"/>
              <w:right w:val="single" w:sz="4" w:space="0" w:color="auto"/>
            </w:tcBorders>
            <w:shd w:val="clear" w:color="000000" w:fill="FFFFFF"/>
            <w:noWrap/>
            <w:vAlign w:val="bottom"/>
            <w:hideMark/>
          </w:tcPr>
          <w:p w14:paraId="32469250"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Tamsulosin (MR) 0.4mg + Dutasteride 0.5mg Tab</w:t>
            </w:r>
          </w:p>
        </w:tc>
      </w:tr>
    </w:tbl>
    <w:p w14:paraId="4417DB90" w14:textId="77777777" w:rsidR="00F6437D" w:rsidRDefault="00F6437D" w:rsidP="005C0CBE">
      <w:pPr>
        <w:spacing w:after="0" w:line="240" w:lineRule="auto"/>
        <w:jc w:val="both"/>
      </w:pPr>
    </w:p>
    <w:p w14:paraId="51839AC4" w14:textId="66235330" w:rsidR="00F6437D" w:rsidRDefault="00F6437D" w:rsidP="00F6437D">
      <w:pPr>
        <w:spacing w:after="0" w:line="240" w:lineRule="auto"/>
      </w:pPr>
      <w:r>
        <w:rPr>
          <w:b/>
          <w:bCs/>
          <w:u w:val="single"/>
        </w:rPr>
        <w:t>Suspension</w:t>
      </w:r>
    </w:p>
    <w:tbl>
      <w:tblPr>
        <w:tblW w:w="10501" w:type="dxa"/>
        <w:tblLook w:val="04A0" w:firstRow="1" w:lastRow="0" w:firstColumn="1" w:lastColumn="0" w:noHBand="0" w:noVBand="1"/>
      </w:tblPr>
      <w:tblGrid>
        <w:gridCol w:w="3397"/>
        <w:gridCol w:w="7104"/>
      </w:tblGrid>
      <w:tr w:rsidR="00F6437D" w:rsidRPr="00F6437D" w14:paraId="50291BD2" w14:textId="77777777" w:rsidTr="00F6437D">
        <w:trPr>
          <w:trHeight w:val="327"/>
        </w:trPr>
        <w:tc>
          <w:tcPr>
            <w:tcW w:w="3397"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1BEE0931" w14:textId="77777777" w:rsidR="00F6437D" w:rsidRPr="00F6437D" w:rsidRDefault="00F6437D" w:rsidP="00F6437D">
            <w:pPr>
              <w:spacing w:after="0" w:line="240" w:lineRule="auto"/>
              <w:jc w:val="center"/>
              <w:rPr>
                <w:rFonts w:ascii="Calibri" w:eastAsia="Times New Roman" w:hAnsi="Calibri" w:cs="Calibri"/>
                <w:b/>
                <w:bCs/>
                <w:color w:val="000000"/>
                <w:kern w:val="0"/>
                <w:sz w:val="24"/>
                <w:szCs w:val="24"/>
                <w:lang w:eastAsia="en-IN" w:bidi="hi-IN"/>
                <w14:ligatures w14:val="none"/>
              </w:rPr>
            </w:pPr>
            <w:r w:rsidRPr="00F6437D">
              <w:rPr>
                <w:rFonts w:ascii="Calibri" w:eastAsia="Times New Roman" w:hAnsi="Calibri" w:cs="Calibri"/>
                <w:b/>
                <w:bCs/>
                <w:color w:val="000000"/>
                <w:kern w:val="0"/>
                <w:sz w:val="24"/>
                <w:szCs w:val="24"/>
                <w:lang w:eastAsia="en-IN" w:bidi="hi-IN"/>
                <w14:ligatures w14:val="none"/>
              </w:rPr>
              <w:t>Brand Name</w:t>
            </w:r>
          </w:p>
        </w:tc>
        <w:tc>
          <w:tcPr>
            <w:tcW w:w="7104" w:type="dxa"/>
            <w:tcBorders>
              <w:top w:val="single" w:sz="4" w:space="0" w:color="auto"/>
              <w:left w:val="nil"/>
              <w:bottom w:val="single" w:sz="4" w:space="0" w:color="auto"/>
              <w:right w:val="single" w:sz="4" w:space="0" w:color="auto"/>
            </w:tcBorders>
            <w:shd w:val="clear" w:color="000000" w:fill="F2F2F2"/>
            <w:vAlign w:val="center"/>
            <w:hideMark/>
          </w:tcPr>
          <w:p w14:paraId="15E36868" w14:textId="77777777" w:rsidR="00F6437D" w:rsidRPr="00F6437D" w:rsidRDefault="00F6437D" w:rsidP="00F6437D">
            <w:pPr>
              <w:spacing w:after="0" w:line="240" w:lineRule="auto"/>
              <w:jc w:val="center"/>
              <w:rPr>
                <w:rFonts w:ascii="Calibri" w:eastAsia="Times New Roman" w:hAnsi="Calibri" w:cs="Calibri"/>
                <w:b/>
                <w:bCs/>
                <w:color w:val="000000"/>
                <w:kern w:val="0"/>
                <w:sz w:val="24"/>
                <w:szCs w:val="24"/>
                <w:lang w:eastAsia="en-IN" w:bidi="hi-IN"/>
                <w14:ligatures w14:val="none"/>
              </w:rPr>
            </w:pPr>
            <w:r w:rsidRPr="00F6437D">
              <w:rPr>
                <w:rFonts w:ascii="Calibri" w:eastAsia="Times New Roman" w:hAnsi="Calibri" w:cs="Calibri"/>
                <w:b/>
                <w:bCs/>
                <w:color w:val="000000"/>
                <w:kern w:val="0"/>
                <w:sz w:val="24"/>
                <w:szCs w:val="24"/>
                <w:lang w:eastAsia="en-IN" w:bidi="hi-IN"/>
                <w14:ligatures w14:val="none"/>
              </w:rPr>
              <w:t>Product Composition</w:t>
            </w:r>
          </w:p>
        </w:tc>
      </w:tr>
      <w:tr w:rsidR="00F6437D" w:rsidRPr="00F6437D" w14:paraId="1EE44E7B" w14:textId="77777777" w:rsidTr="00F6437D">
        <w:trPr>
          <w:trHeight w:val="302"/>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541D306A"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Anthrofix DS</w:t>
            </w:r>
          </w:p>
        </w:tc>
        <w:tc>
          <w:tcPr>
            <w:tcW w:w="7104" w:type="dxa"/>
            <w:tcBorders>
              <w:top w:val="nil"/>
              <w:left w:val="nil"/>
              <w:bottom w:val="single" w:sz="4" w:space="0" w:color="auto"/>
              <w:right w:val="single" w:sz="4" w:space="0" w:color="auto"/>
            </w:tcBorders>
            <w:shd w:val="clear" w:color="000000" w:fill="FFFFFF"/>
            <w:noWrap/>
            <w:vAlign w:val="bottom"/>
            <w:hideMark/>
          </w:tcPr>
          <w:p w14:paraId="7ED72646"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Cefixime 50mg 60ml Dry Syrup With Carton</w:t>
            </w:r>
          </w:p>
        </w:tc>
      </w:tr>
      <w:tr w:rsidR="00F6437D" w:rsidRPr="00F6437D" w14:paraId="25D9975D" w14:textId="77777777" w:rsidTr="00F6437D">
        <w:trPr>
          <w:trHeight w:val="302"/>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37A392AF"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Anthroclav DS</w:t>
            </w:r>
          </w:p>
        </w:tc>
        <w:tc>
          <w:tcPr>
            <w:tcW w:w="7104" w:type="dxa"/>
            <w:tcBorders>
              <w:top w:val="nil"/>
              <w:left w:val="nil"/>
              <w:bottom w:val="single" w:sz="4" w:space="0" w:color="auto"/>
              <w:right w:val="single" w:sz="4" w:space="0" w:color="auto"/>
            </w:tcBorders>
            <w:shd w:val="clear" w:color="000000" w:fill="FFFFFF"/>
            <w:noWrap/>
            <w:vAlign w:val="bottom"/>
            <w:hideMark/>
          </w:tcPr>
          <w:p w14:paraId="193F20CA"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Amoxycillin 200mg + Clavulanic Acid-28.5mg/5ml</w:t>
            </w:r>
          </w:p>
        </w:tc>
      </w:tr>
      <w:tr w:rsidR="00F6437D" w:rsidRPr="00F6437D" w14:paraId="1E36D3D8" w14:textId="77777777" w:rsidTr="00F6437D">
        <w:trPr>
          <w:trHeight w:val="302"/>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2790842F"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Anthrofix Drops</w:t>
            </w:r>
          </w:p>
        </w:tc>
        <w:tc>
          <w:tcPr>
            <w:tcW w:w="7104" w:type="dxa"/>
            <w:tcBorders>
              <w:top w:val="nil"/>
              <w:left w:val="nil"/>
              <w:bottom w:val="single" w:sz="4" w:space="0" w:color="auto"/>
              <w:right w:val="single" w:sz="4" w:space="0" w:color="auto"/>
            </w:tcBorders>
            <w:shd w:val="clear" w:color="000000" w:fill="FFFFFF"/>
            <w:noWrap/>
            <w:vAlign w:val="bottom"/>
            <w:hideMark/>
          </w:tcPr>
          <w:p w14:paraId="6E2BB7CB"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Cefixime 25mg/ml</w:t>
            </w:r>
          </w:p>
        </w:tc>
      </w:tr>
      <w:tr w:rsidR="00F6437D" w:rsidRPr="00F6437D" w14:paraId="46F2B2A4" w14:textId="77777777" w:rsidTr="00F6437D">
        <w:trPr>
          <w:trHeight w:val="302"/>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3869CAE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LCZINE-M susp</w:t>
            </w:r>
          </w:p>
        </w:tc>
        <w:tc>
          <w:tcPr>
            <w:tcW w:w="7104" w:type="dxa"/>
            <w:tcBorders>
              <w:top w:val="nil"/>
              <w:left w:val="nil"/>
              <w:bottom w:val="single" w:sz="4" w:space="0" w:color="auto"/>
              <w:right w:val="single" w:sz="4" w:space="0" w:color="auto"/>
            </w:tcBorders>
            <w:shd w:val="clear" w:color="000000" w:fill="FFFFFF"/>
            <w:noWrap/>
            <w:vAlign w:val="bottom"/>
            <w:hideMark/>
          </w:tcPr>
          <w:p w14:paraId="4D9ACE8C"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Levocetrizine 2.5mg + Monteleukast 4mg</w:t>
            </w:r>
          </w:p>
        </w:tc>
      </w:tr>
      <w:tr w:rsidR="00F6437D" w:rsidRPr="00F6437D" w14:paraId="41689E97" w14:textId="77777777" w:rsidTr="00F6437D">
        <w:trPr>
          <w:trHeight w:val="302"/>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67BC18FD"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VM+</w:t>
            </w:r>
          </w:p>
        </w:tc>
        <w:tc>
          <w:tcPr>
            <w:tcW w:w="7104" w:type="dxa"/>
            <w:tcBorders>
              <w:top w:val="nil"/>
              <w:left w:val="nil"/>
              <w:bottom w:val="single" w:sz="4" w:space="0" w:color="auto"/>
              <w:right w:val="single" w:sz="4" w:space="0" w:color="auto"/>
            </w:tcBorders>
            <w:shd w:val="clear" w:color="000000" w:fill="FFFFFF"/>
            <w:noWrap/>
            <w:vAlign w:val="bottom"/>
            <w:hideMark/>
          </w:tcPr>
          <w:p w14:paraId="361792D4"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Lycopene + Multivitamin + Multimineral Syrup</w:t>
            </w:r>
          </w:p>
        </w:tc>
      </w:tr>
      <w:tr w:rsidR="00F6437D" w:rsidRPr="00F6437D" w14:paraId="0DCDB41A" w14:textId="77777777" w:rsidTr="00F6437D">
        <w:trPr>
          <w:trHeight w:val="302"/>
        </w:trPr>
        <w:tc>
          <w:tcPr>
            <w:tcW w:w="3397" w:type="dxa"/>
            <w:tcBorders>
              <w:top w:val="nil"/>
              <w:left w:val="single" w:sz="4" w:space="0" w:color="auto"/>
              <w:bottom w:val="single" w:sz="4" w:space="0" w:color="auto"/>
              <w:right w:val="single" w:sz="4" w:space="0" w:color="auto"/>
            </w:tcBorders>
            <w:shd w:val="clear" w:color="000000" w:fill="FFFFFF"/>
            <w:noWrap/>
            <w:vAlign w:val="bottom"/>
            <w:hideMark/>
          </w:tcPr>
          <w:p w14:paraId="6598DCF2"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D-OFF</w:t>
            </w:r>
          </w:p>
        </w:tc>
        <w:tc>
          <w:tcPr>
            <w:tcW w:w="7104" w:type="dxa"/>
            <w:tcBorders>
              <w:top w:val="nil"/>
              <w:left w:val="nil"/>
              <w:bottom w:val="single" w:sz="4" w:space="0" w:color="auto"/>
              <w:right w:val="single" w:sz="4" w:space="0" w:color="auto"/>
            </w:tcBorders>
            <w:shd w:val="clear" w:color="000000" w:fill="FFFFFF"/>
            <w:noWrap/>
            <w:vAlign w:val="bottom"/>
            <w:hideMark/>
          </w:tcPr>
          <w:p w14:paraId="346124CE" w14:textId="77777777" w:rsidR="00F6437D" w:rsidRPr="00F6437D" w:rsidRDefault="00F6437D" w:rsidP="00F6437D">
            <w:pPr>
              <w:spacing w:after="0" w:line="240" w:lineRule="auto"/>
              <w:rPr>
                <w:rFonts w:ascii="Calibri" w:eastAsia="Times New Roman" w:hAnsi="Calibri" w:cs="Calibri"/>
                <w:color w:val="000000"/>
                <w:kern w:val="0"/>
                <w:lang w:eastAsia="en-IN" w:bidi="hi-IN"/>
                <w14:ligatures w14:val="none"/>
              </w:rPr>
            </w:pPr>
            <w:r w:rsidRPr="00F6437D">
              <w:rPr>
                <w:rFonts w:ascii="Calibri" w:eastAsia="Times New Roman" w:hAnsi="Calibri" w:cs="Calibri"/>
                <w:color w:val="000000"/>
                <w:kern w:val="0"/>
                <w:lang w:eastAsia="en-IN" w:bidi="hi-IN"/>
                <w14:ligatures w14:val="none"/>
              </w:rPr>
              <w:t>Ofloxacin 50mg + Ornidazole 125mg Susp. 60 ml</w:t>
            </w:r>
          </w:p>
        </w:tc>
      </w:tr>
    </w:tbl>
    <w:p w14:paraId="17BCD9E6" w14:textId="77777777" w:rsidR="00627CAC" w:rsidRDefault="00627CAC" w:rsidP="005C0CBE">
      <w:pPr>
        <w:spacing w:after="0" w:line="240" w:lineRule="auto"/>
        <w:jc w:val="both"/>
      </w:pPr>
    </w:p>
    <w:p w14:paraId="0532DB6E" w14:textId="77777777" w:rsidR="00627CAC" w:rsidRDefault="00627CAC" w:rsidP="005C0CBE">
      <w:pPr>
        <w:spacing w:after="0" w:line="240" w:lineRule="auto"/>
        <w:jc w:val="both"/>
      </w:pPr>
    </w:p>
    <w:p w14:paraId="17B33E63" w14:textId="0B18BE5E" w:rsidR="005C0CBE" w:rsidRPr="005C0CBE" w:rsidRDefault="00000000" w:rsidP="005C0CBE">
      <w:pPr>
        <w:spacing w:after="0" w:line="240" w:lineRule="auto"/>
        <w:jc w:val="both"/>
      </w:pPr>
      <w:r>
        <w:pict w14:anchorId="5B218817">
          <v:rect id="_x0000_i1050" style="width:0;height:1.5pt" o:hralign="center" o:hrstd="t" o:hr="t" fillcolor="#a0a0a0" stroked="f"/>
        </w:pict>
      </w:r>
    </w:p>
    <w:p w14:paraId="7600F1FA" w14:textId="42FFFFE1" w:rsidR="005C0CBE" w:rsidRPr="005C0CBE" w:rsidRDefault="00000000" w:rsidP="005C0CBE">
      <w:pPr>
        <w:spacing w:after="0" w:line="240" w:lineRule="auto"/>
        <w:jc w:val="both"/>
      </w:pPr>
      <w:r>
        <w:lastRenderedPageBreak/>
        <w:pict w14:anchorId="306EAFED">
          <v:rect id="_x0000_i1051" style="width:0;height:1.5pt" o:hralign="center" o:hrstd="t" o:hr="t" fillcolor="#a0a0a0" stroked="f"/>
        </w:pict>
      </w:r>
    </w:p>
    <w:p w14:paraId="21ADD64D" w14:textId="77777777" w:rsidR="00F6437D" w:rsidRDefault="00F6437D" w:rsidP="005C0CBE">
      <w:pPr>
        <w:spacing w:after="0" w:line="240" w:lineRule="auto"/>
        <w:jc w:val="both"/>
        <w:rPr>
          <w:rFonts w:ascii="Segoe UI Emoji" w:hAnsi="Segoe UI Emoji" w:cs="Segoe UI Emoji"/>
        </w:rPr>
      </w:pPr>
    </w:p>
    <w:p w14:paraId="1D4FF843" w14:textId="13D65CAB" w:rsidR="005C0CBE" w:rsidRPr="005C0CBE" w:rsidRDefault="005C0CBE" w:rsidP="005C0CBE">
      <w:pPr>
        <w:spacing w:after="0" w:line="240" w:lineRule="auto"/>
        <w:jc w:val="both"/>
        <w:rPr>
          <w:b/>
          <w:bCs/>
          <w:color w:val="1F3864" w:themeColor="accent1" w:themeShade="80"/>
          <w:sz w:val="24"/>
          <w:szCs w:val="24"/>
          <w:u w:val="single"/>
        </w:rPr>
      </w:pPr>
      <w:r w:rsidRPr="005C0CBE">
        <w:rPr>
          <w:rFonts w:ascii="Segoe UI Emoji" w:hAnsi="Segoe UI Emoji" w:cs="Segoe UI Emoji"/>
        </w:rPr>
        <w:t>👩</w:t>
      </w:r>
      <w:r w:rsidRPr="005C0CBE">
        <w:t>‍</w:t>
      </w:r>
      <w:r w:rsidRPr="005C0CBE">
        <w:rPr>
          <w:rFonts w:ascii="Segoe UI Emoji" w:hAnsi="Segoe UI Emoji" w:cs="Segoe UI Emoji"/>
        </w:rPr>
        <w:t>⚕️</w:t>
      </w:r>
      <w:r w:rsidRPr="005C0CBE">
        <w:t xml:space="preserve"> </w:t>
      </w:r>
      <w:r w:rsidRPr="005C0CBE">
        <w:rPr>
          <w:b/>
          <w:bCs/>
          <w:color w:val="1F3864" w:themeColor="accent1" w:themeShade="80"/>
          <w:sz w:val="24"/>
          <w:szCs w:val="24"/>
          <w:u w:val="single"/>
        </w:rPr>
        <w:t>CAREERS</w:t>
      </w:r>
    </w:p>
    <w:p w14:paraId="5FAA36D8" w14:textId="77777777" w:rsidR="00EF0D16" w:rsidRDefault="00EF0D16" w:rsidP="005C0CBE">
      <w:pPr>
        <w:spacing w:after="0" w:line="240" w:lineRule="auto"/>
        <w:jc w:val="both"/>
      </w:pPr>
    </w:p>
    <w:p w14:paraId="1FF3E04F" w14:textId="284AFBCA" w:rsidR="005C0CBE" w:rsidRPr="005C0CBE" w:rsidRDefault="005C0CBE" w:rsidP="005C0CBE">
      <w:pPr>
        <w:spacing w:after="0" w:line="240" w:lineRule="auto"/>
        <w:jc w:val="both"/>
      </w:pPr>
      <w:r w:rsidRPr="005C0CBE">
        <w:t>We believe in building long-term professional relationships grounded in performance, integrity, and growth.</w:t>
      </w:r>
    </w:p>
    <w:p w14:paraId="69F0F27D" w14:textId="77777777" w:rsidR="005C0CBE" w:rsidRPr="005C0CBE" w:rsidRDefault="005C0CBE" w:rsidP="005C0CBE">
      <w:pPr>
        <w:spacing w:after="0" w:line="240" w:lineRule="auto"/>
        <w:jc w:val="both"/>
      </w:pPr>
      <w:r w:rsidRPr="005C0CBE">
        <w:t>We welcome professionals who align with:</w:t>
      </w:r>
    </w:p>
    <w:p w14:paraId="5B93A3AA" w14:textId="77777777" w:rsidR="005C0CBE" w:rsidRPr="005C0CBE" w:rsidRDefault="005C0CBE" w:rsidP="005C0CBE">
      <w:pPr>
        <w:numPr>
          <w:ilvl w:val="0"/>
          <w:numId w:val="49"/>
        </w:numPr>
        <w:spacing w:after="0" w:line="240" w:lineRule="auto"/>
        <w:jc w:val="both"/>
      </w:pPr>
      <w:r w:rsidRPr="005C0CBE">
        <w:t>Ethical marketing principles</w:t>
      </w:r>
    </w:p>
    <w:p w14:paraId="49FA8D12" w14:textId="77777777" w:rsidR="005C0CBE" w:rsidRPr="005C0CBE" w:rsidRDefault="005C0CBE" w:rsidP="005C0CBE">
      <w:pPr>
        <w:numPr>
          <w:ilvl w:val="0"/>
          <w:numId w:val="49"/>
        </w:numPr>
        <w:spacing w:after="0" w:line="240" w:lineRule="auto"/>
        <w:jc w:val="both"/>
      </w:pPr>
      <w:r w:rsidRPr="005C0CBE">
        <w:t>Market expansion strategies</w:t>
      </w:r>
    </w:p>
    <w:p w14:paraId="2C02BCFD" w14:textId="77777777" w:rsidR="005C0CBE" w:rsidRPr="005C0CBE" w:rsidRDefault="005C0CBE" w:rsidP="005C0CBE">
      <w:pPr>
        <w:numPr>
          <w:ilvl w:val="0"/>
          <w:numId w:val="49"/>
        </w:numPr>
        <w:spacing w:after="0" w:line="240" w:lineRule="auto"/>
        <w:jc w:val="both"/>
      </w:pPr>
      <w:r w:rsidRPr="005C0CBE">
        <w:t>Scientific product communication</w:t>
      </w:r>
    </w:p>
    <w:p w14:paraId="0018FA66" w14:textId="77777777" w:rsidR="005C0CBE" w:rsidRPr="005C0CBE" w:rsidRDefault="00000000" w:rsidP="005C0CBE">
      <w:pPr>
        <w:spacing w:after="0" w:line="240" w:lineRule="auto"/>
        <w:jc w:val="both"/>
      </w:pPr>
      <w:r>
        <w:pict w14:anchorId="6655F504">
          <v:rect id="_x0000_i1052" style="width:0;height:1.5pt" o:hralign="center" o:hrstd="t" o:hr="t" fillcolor="#a0a0a0" stroked="f"/>
        </w:pict>
      </w:r>
    </w:p>
    <w:p w14:paraId="033245E1" w14:textId="77777777" w:rsidR="00F6437D" w:rsidRDefault="00F6437D" w:rsidP="005C0CBE">
      <w:pPr>
        <w:spacing w:after="0" w:line="240" w:lineRule="auto"/>
        <w:jc w:val="both"/>
        <w:rPr>
          <w:rFonts w:ascii="Segoe UI Emoji" w:hAnsi="Segoe UI Emoji" w:cs="Segoe UI Emoji"/>
        </w:rPr>
      </w:pPr>
    </w:p>
    <w:p w14:paraId="117DC19E" w14:textId="6C602A38" w:rsidR="00EF0D16" w:rsidRPr="00EF0D16" w:rsidRDefault="00EF0D16" w:rsidP="00EF0D16">
      <w:pPr>
        <w:spacing w:after="0" w:line="240" w:lineRule="auto"/>
        <w:rPr>
          <w:b/>
          <w:bCs/>
          <w:color w:val="1F3864" w:themeColor="accent1" w:themeShade="80"/>
          <w:sz w:val="24"/>
          <w:szCs w:val="24"/>
          <w:u w:val="single"/>
        </w:rPr>
      </w:pPr>
      <w:r w:rsidRPr="00EF0D16">
        <w:rPr>
          <w:b/>
          <w:bCs/>
          <w:color w:val="1F3864" w:themeColor="accent1" w:themeShade="80"/>
          <w:sz w:val="24"/>
          <w:szCs w:val="24"/>
          <w:u w:val="single"/>
        </w:rPr>
        <w:t>H</w:t>
      </w:r>
      <w:r>
        <w:rPr>
          <w:b/>
          <w:bCs/>
          <w:color w:val="1F3864" w:themeColor="accent1" w:themeShade="80"/>
          <w:sz w:val="24"/>
          <w:szCs w:val="24"/>
          <w:u w:val="single"/>
        </w:rPr>
        <w:t>OW TO APPLY</w:t>
      </w:r>
    </w:p>
    <w:p w14:paraId="26496473" w14:textId="77777777" w:rsidR="00EF0D16" w:rsidRDefault="00EF0D16" w:rsidP="00EF0D16">
      <w:pPr>
        <w:spacing w:after="0" w:line="240" w:lineRule="auto"/>
      </w:pPr>
    </w:p>
    <w:p w14:paraId="20797A6E" w14:textId="65564DD2" w:rsidR="00EF0D16" w:rsidRPr="005C0CBE" w:rsidRDefault="00EF0D16" w:rsidP="00EF0D16">
      <w:pPr>
        <w:spacing w:after="0" w:line="240" w:lineRule="auto"/>
      </w:pPr>
      <w:r w:rsidRPr="005C0CBE">
        <w:t>Interested candidates may send their resume to:</w:t>
      </w:r>
      <w:r w:rsidRPr="005C0CBE">
        <w:br/>
      </w:r>
      <w:r w:rsidRPr="005C0CBE">
        <w:rPr>
          <w:rFonts w:ascii="Segoe UI Emoji" w:hAnsi="Segoe UI Emoji" w:cs="Segoe UI Emoji"/>
        </w:rPr>
        <w:t>📧</w:t>
      </w:r>
      <w:r w:rsidRPr="005C0CBE">
        <w:t xml:space="preserve"> </w:t>
      </w:r>
      <w:hyperlink r:id="rId13" w:history="1">
        <w:r w:rsidRPr="005B5FA3">
          <w:rPr>
            <w:rStyle w:val="Hyperlink"/>
          </w:rPr>
          <w:t>admin@anthropharma.com</w:t>
        </w:r>
      </w:hyperlink>
    </w:p>
    <w:p w14:paraId="6F5A91FE" w14:textId="77777777" w:rsidR="00EF0D16" w:rsidRPr="005C0CBE" w:rsidRDefault="00000000" w:rsidP="00EF0D16">
      <w:pPr>
        <w:spacing w:after="0" w:line="240" w:lineRule="auto"/>
      </w:pPr>
      <w:r>
        <w:pict w14:anchorId="582D64AC">
          <v:rect id="_x0000_i1053" style="width:0;height:1.5pt" o:hrstd="t" o:hr="t" fillcolor="#a0a0a0" stroked="f"/>
        </w:pict>
      </w:r>
    </w:p>
    <w:p w14:paraId="594ACF47" w14:textId="25031B12" w:rsidR="005C0CBE" w:rsidRPr="005C0CBE" w:rsidRDefault="005C0CBE" w:rsidP="005C0CBE">
      <w:pPr>
        <w:spacing w:after="0" w:line="240" w:lineRule="auto"/>
        <w:jc w:val="both"/>
        <w:rPr>
          <w:b/>
          <w:bCs/>
          <w:color w:val="1F3864" w:themeColor="accent1" w:themeShade="80"/>
          <w:sz w:val="24"/>
          <w:szCs w:val="24"/>
          <w:u w:val="single"/>
        </w:rPr>
      </w:pPr>
      <w:r w:rsidRPr="005C0CBE">
        <w:rPr>
          <w:rFonts w:ascii="Segoe UI Emoji" w:hAnsi="Segoe UI Emoji" w:cs="Segoe UI Emoji"/>
        </w:rPr>
        <w:t>📞</w:t>
      </w:r>
      <w:r w:rsidRPr="005C0CBE">
        <w:t xml:space="preserve"> </w:t>
      </w:r>
      <w:r w:rsidRPr="005C0CBE">
        <w:rPr>
          <w:b/>
          <w:bCs/>
          <w:color w:val="1F3864" w:themeColor="accent1" w:themeShade="80"/>
          <w:sz w:val="24"/>
          <w:szCs w:val="24"/>
          <w:u w:val="single"/>
        </w:rPr>
        <w:t>CONTACT US</w:t>
      </w:r>
    </w:p>
    <w:p w14:paraId="75854845" w14:textId="77777777" w:rsidR="00EF0D16" w:rsidRDefault="00EF0D16" w:rsidP="00EF0D16">
      <w:pPr>
        <w:spacing w:after="0" w:line="240" w:lineRule="auto"/>
        <w:rPr>
          <w:rFonts w:ascii="Segoe UI Emoji" w:hAnsi="Segoe UI Emoji" w:cs="Segoe UI Emoji"/>
        </w:rPr>
      </w:pPr>
    </w:p>
    <w:p w14:paraId="2C621D50" w14:textId="1BA07F32" w:rsidR="00F6437D" w:rsidRDefault="00EF0D16" w:rsidP="00EF0D16">
      <w:pPr>
        <w:spacing w:after="0" w:line="240" w:lineRule="auto"/>
      </w:pPr>
      <w:r w:rsidRPr="005C0CBE">
        <w:rPr>
          <w:rFonts w:ascii="Segoe UI Emoji" w:hAnsi="Segoe UI Emoji" w:cs="Segoe UI Emoji"/>
        </w:rPr>
        <w:t>📍</w:t>
      </w:r>
      <w:r w:rsidRPr="005C0CBE">
        <w:t xml:space="preserve"> </w:t>
      </w:r>
      <w:r w:rsidR="005C0CBE" w:rsidRPr="005C0CBE">
        <w:rPr>
          <w:b/>
          <w:bCs/>
          <w:sz w:val="24"/>
          <w:szCs w:val="24"/>
        </w:rPr>
        <w:t>Anthro Pharmaceuticals Private Limited</w:t>
      </w:r>
      <w:r w:rsidR="005C0CBE" w:rsidRPr="005C0CBE">
        <w:br/>
      </w:r>
      <w:r w:rsidRPr="00EF0D16">
        <w:rPr>
          <w:b/>
          <w:bCs/>
        </w:rPr>
        <w:t xml:space="preserve">       </w:t>
      </w:r>
      <w:r w:rsidR="005C0CBE" w:rsidRPr="005C0CBE">
        <w:rPr>
          <w:b/>
          <w:bCs/>
        </w:rPr>
        <w:t>“SAHU HOUSE”</w:t>
      </w:r>
      <w:r w:rsidR="005C0CBE" w:rsidRPr="005C0CBE">
        <w:br/>
      </w:r>
      <w:r>
        <w:t xml:space="preserve">       </w:t>
      </w:r>
      <w:r w:rsidR="00F6437D">
        <w:t xml:space="preserve">101, </w:t>
      </w:r>
      <w:r w:rsidR="005C0CBE" w:rsidRPr="005C0CBE">
        <w:t xml:space="preserve">Plot No. </w:t>
      </w:r>
      <w:r w:rsidR="00F6437D">
        <w:t>B-</w:t>
      </w:r>
      <w:r w:rsidR="005C0CBE" w:rsidRPr="005C0CBE">
        <w:t xml:space="preserve">128, Sector </w:t>
      </w:r>
      <w:r w:rsidR="00F6437D">
        <w:t xml:space="preserve">– </w:t>
      </w:r>
      <w:r w:rsidR="005C0CBE" w:rsidRPr="005C0CBE">
        <w:t>20</w:t>
      </w:r>
      <w:r w:rsidR="00F6437D">
        <w:t>, Belapur</w:t>
      </w:r>
      <w:r w:rsidR="005C0CBE" w:rsidRPr="005C0CBE">
        <w:t>,</w:t>
      </w:r>
    </w:p>
    <w:p w14:paraId="6BCAD40B" w14:textId="0D056329" w:rsidR="00F6437D" w:rsidRDefault="00EF0D16" w:rsidP="00EF0D16">
      <w:pPr>
        <w:spacing w:after="0" w:line="240" w:lineRule="auto"/>
      </w:pPr>
      <w:r>
        <w:t xml:space="preserve">       </w:t>
      </w:r>
      <w:r w:rsidR="005C0CBE" w:rsidRPr="005C0CBE">
        <w:t>Navi Mumbai – 400614</w:t>
      </w:r>
      <w:r w:rsidR="00F6437D">
        <w:t>,</w:t>
      </w:r>
    </w:p>
    <w:p w14:paraId="25FEC7CA" w14:textId="0889DC35" w:rsidR="005C0CBE" w:rsidRPr="005C0CBE" w:rsidRDefault="00EF0D16" w:rsidP="00EF0D16">
      <w:pPr>
        <w:spacing w:after="0" w:line="240" w:lineRule="auto"/>
      </w:pPr>
      <w:r>
        <w:t xml:space="preserve">       </w:t>
      </w:r>
      <w:r w:rsidR="00F6437D">
        <w:t>Maharashtra</w:t>
      </w:r>
      <w:r>
        <w:t xml:space="preserve">, </w:t>
      </w:r>
      <w:r w:rsidR="005C0CBE" w:rsidRPr="005C0CBE">
        <w:t>India</w:t>
      </w:r>
    </w:p>
    <w:p w14:paraId="03086B79" w14:textId="67FB4F83" w:rsidR="00F6437D" w:rsidRDefault="00EF0D16" w:rsidP="00036F3C">
      <w:pPr>
        <w:spacing w:after="0" w:line="240" w:lineRule="auto"/>
      </w:pPr>
      <w:r w:rsidRPr="005C0CBE">
        <w:rPr>
          <w:rFonts w:ascii="Segoe UI Emoji" w:hAnsi="Segoe UI Emoji" w:cs="Segoe UI Emoji"/>
        </w:rPr>
        <w:t>📞</w:t>
      </w:r>
      <w:r w:rsidRPr="005C0CBE">
        <w:t xml:space="preserve"> Phone: </w:t>
      </w:r>
      <w:r w:rsidRPr="00EF0D16">
        <w:rPr>
          <w:i/>
          <w:iCs/>
          <w:u w:val="single"/>
        </w:rPr>
        <w:t>+91 92236 82223</w:t>
      </w:r>
      <w:r w:rsidRPr="005C0CBE">
        <w:br/>
      </w:r>
      <w:r w:rsidRPr="005C0CBE">
        <w:rPr>
          <w:rFonts w:ascii="Segoe UI Emoji" w:hAnsi="Segoe UI Emoji" w:cs="Segoe UI Emoji"/>
        </w:rPr>
        <w:t>📧</w:t>
      </w:r>
      <w:r w:rsidRPr="005C0CBE">
        <w:t xml:space="preserve"> Email: </w:t>
      </w:r>
      <w:hyperlink r:id="rId14" w:history="1">
        <w:r w:rsidRPr="005B5FA3">
          <w:rPr>
            <w:rStyle w:val="Hyperlink"/>
          </w:rPr>
          <w:t>admin@anthropharma.com</w:t>
        </w:r>
      </w:hyperlink>
      <w:r w:rsidRPr="005C0CBE">
        <w:br/>
      </w:r>
      <w:r w:rsidRPr="005C0CBE">
        <w:rPr>
          <w:rFonts w:ascii="Segoe UI Emoji" w:hAnsi="Segoe UI Emoji" w:cs="Segoe UI Emoji"/>
        </w:rPr>
        <w:t>🌐</w:t>
      </w:r>
      <w:r w:rsidRPr="005C0CBE">
        <w:t xml:space="preserve"> Website: </w:t>
      </w:r>
      <w:hyperlink r:id="rId15" w:history="1">
        <w:r w:rsidRPr="005C0CBE">
          <w:rPr>
            <w:rStyle w:val="Hyperlink"/>
          </w:rPr>
          <w:t>www.anthropharma.com</w:t>
        </w:r>
      </w:hyperlink>
    </w:p>
    <w:sectPr w:rsidR="00F6437D" w:rsidSect="005C0CBE">
      <w:footerReference w:type="default" r:id="rId16"/>
      <w:pgSz w:w="11906" w:h="16838" w:code="9"/>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428CC" w14:textId="77777777" w:rsidR="00926FAA" w:rsidRDefault="00926FAA" w:rsidP="000417E9">
      <w:pPr>
        <w:spacing w:after="0" w:line="240" w:lineRule="auto"/>
      </w:pPr>
      <w:r>
        <w:separator/>
      </w:r>
    </w:p>
  </w:endnote>
  <w:endnote w:type="continuationSeparator" w:id="0">
    <w:p w14:paraId="56CD9489" w14:textId="77777777" w:rsidR="00926FAA" w:rsidRDefault="00926FAA" w:rsidP="00041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44BFF" w14:textId="77777777" w:rsidR="000417E9" w:rsidRPr="000417E9" w:rsidRDefault="000417E9">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E790F" w14:textId="77777777" w:rsidR="00926FAA" w:rsidRDefault="00926FAA" w:rsidP="000417E9">
      <w:pPr>
        <w:spacing w:after="0" w:line="240" w:lineRule="auto"/>
      </w:pPr>
      <w:r>
        <w:separator/>
      </w:r>
    </w:p>
  </w:footnote>
  <w:footnote w:type="continuationSeparator" w:id="0">
    <w:p w14:paraId="0E49C253" w14:textId="77777777" w:rsidR="00926FAA" w:rsidRDefault="00926FAA" w:rsidP="000417E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54A"/>
    <w:multiLevelType w:val="multilevel"/>
    <w:tmpl w:val="7744D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047EC"/>
    <w:multiLevelType w:val="hybridMultilevel"/>
    <w:tmpl w:val="EE689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8E1739"/>
    <w:multiLevelType w:val="multilevel"/>
    <w:tmpl w:val="5302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B05A6"/>
    <w:multiLevelType w:val="multilevel"/>
    <w:tmpl w:val="E16A6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5744A7"/>
    <w:multiLevelType w:val="multilevel"/>
    <w:tmpl w:val="ED522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E313E"/>
    <w:multiLevelType w:val="hybridMultilevel"/>
    <w:tmpl w:val="AFCEE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49A7E6D"/>
    <w:multiLevelType w:val="hybridMultilevel"/>
    <w:tmpl w:val="D56640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885027"/>
    <w:multiLevelType w:val="multilevel"/>
    <w:tmpl w:val="4498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26FB4"/>
    <w:multiLevelType w:val="multilevel"/>
    <w:tmpl w:val="437EB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96E6A"/>
    <w:multiLevelType w:val="multilevel"/>
    <w:tmpl w:val="4A1E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577100"/>
    <w:multiLevelType w:val="multilevel"/>
    <w:tmpl w:val="A9E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3C094B"/>
    <w:multiLevelType w:val="multilevel"/>
    <w:tmpl w:val="7EBA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6410B0"/>
    <w:multiLevelType w:val="multilevel"/>
    <w:tmpl w:val="CA00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4C6DBE"/>
    <w:multiLevelType w:val="multilevel"/>
    <w:tmpl w:val="CDE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AD0F39"/>
    <w:multiLevelType w:val="hybridMultilevel"/>
    <w:tmpl w:val="325C46E0"/>
    <w:lvl w:ilvl="0" w:tplc="4BB0298C">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844760"/>
    <w:multiLevelType w:val="hybridMultilevel"/>
    <w:tmpl w:val="CE540A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AE2B4E"/>
    <w:multiLevelType w:val="hybridMultilevel"/>
    <w:tmpl w:val="AE3823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6FC3B4F"/>
    <w:multiLevelType w:val="multilevel"/>
    <w:tmpl w:val="117C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7884F6B"/>
    <w:multiLevelType w:val="multilevel"/>
    <w:tmpl w:val="15DC1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1F2C48"/>
    <w:multiLevelType w:val="multilevel"/>
    <w:tmpl w:val="DD8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40304AD"/>
    <w:multiLevelType w:val="multilevel"/>
    <w:tmpl w:val="063C7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1B4FB8"/>
    <w:multiLevelType w:val="multilevel"/>
    <w:tmpl w:val="0206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2B3CF0"/>
    <w:multiLevelType w:val="multilevel"/>
    <w:tmpl w:val="F1A6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623D81"/>
    <w:multiLevelType w:val="multilevel"/>
    <w:tmpl w:val="8F0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DE4BED"/>
    <w:multiLevelType w:val="multilevel"/>
    <w:tmpl w:val="2AC8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301DD5"/>
    <w:multiLevelType w:val="multilevel"/>
    <w:tmpl w:val="5B74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A186C14"/>
    <w:multiLevelType w:val="hybridMultilevel"/>
    <w:tmpl w:val="F7A65E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ADB293C"/>
    <w:multiLevelType w:val="multilevel"/>
    <w:tmpl w:val="59E4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5222AA"/>
    <w:multiLevelType w:val="multilevel"/>
    <w:tmpl w:val="33BC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2A77A9"/>
    <w:multiLevelType w:val="multilevel"/>
    <w:tmpl w:val="BA1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F60DA9"/>
    <w:multiLevelType w:val="hybridMultilevel"/>
    <w:tmpl w:val="68EEF056"/>
    <w:lvl w:ilvl="0" w:tplc="D9A0707C">
      <w:start w:val="1"/>
      <w:numFmt w:val="bullet"/>
      <w:lvlText w:val="•"/>
      <w:lvlJc w:val="left"/>
      <w:pPr>
        <w:tabs>
          <w:tab w:val="num" w:pos="720"/>
        </w:tabs>
        <w:ind w:left="720" w:hanging="360"/>
      </w:pPr>
      <w:rPr>
        <w:rFonts w:ascii="Arial" w:hAnsi="Arial" w:hint="default"/>
      </w:rPr>
    </w:lvl>
    <w:lvl w:ilvl="1" w:tplc="BFB06306" w:tentative="1">
      <w:start w:val="1"/>
      <w:numFmt w:val="bullet"/>
      <w:lvlText w:val="•"/>
      <w:lvlJc w:val="left"/>
      <w:pPr>
        <w:tabs>
          <w:tab w:val="num" w:pos="1440"/>
        </w:tabs>
        <w:ind w:left="1440" w:hanging="360"/>
      </w:pPr>
      <w:rPr>
        <w:rFonts w:ascii="Arial" w:hAnsi="Arial" w:hint="default"/>
      </w:rPr>
    </w:lvl>
    <w:lvl w:ilvl="2" w:tplc="65803EB4" w:tentative="1">
      <w:start w:val="1"/>
      <w:numFmt w:val="bullet"/>
      <w:lvlText w:val="•"/>
      <w:lvlJc w:val="left"/>
      <w:pPr>
        <w:tabs>
          <w:tab w:val="num" w:pos="2160"/>
        </w:tabs>
        <w:ind w:left="2160" w:hanging="360"/>
      </w:pPr>
      <w:rPr>
        <w:rFonts w:ascii="Arial" w:hAnsi="Arial" w:hint="default"/>
      </w:rPr>
    </w:lvl>
    <w:lvl w:ilvl="3" w:tplc="0714F562" w:tentative="1">
      <w:start w:val="1"/>
      <w:numFmt w:val="bullet"/>
      <w:lvlText w:val="•"/>
      <w:lvlJc w:val="left"/>
      <w:pPr>
        <w:tabs>
          <w:tab w:val="num" w:pos="2880"/>
        </w:tabs>
        <w:ind w:left="2880" w:hanging="360"/>
      </w:pPr>
      <w:rPr>
        <w:rFonts w:ascii="Arial" w:hAnsi="Arial" w:hint="default"/>
      </w:rPr>
    </w:lvl>
    <w:lvl w:ilvl="4" w:tplc="4E5A4652" w:tentative="1">
      <w:start w:val="1"/>
      <w:numFmt w:val="bullet"/>
      <w:lvlText w:val="•"/>
      <w:lvlJc w:val="left"/>
      <w:pPr>
        <w:tabs>
          <w:tab w:val="num" w:pos="3600"/>
        </w:tabs>
        <w:ind w:left="3600" w:hanging="360"/>
      </w:pPr>
      <w:rPr>
        <w:rFonts w:ascii="Arial" w:hAnsi="Arial" w:hint="default"/>
      </w:rPr>
    </w:lvl>
    <w:lvl w:ilvl="5" w:tplc="238896DA" w:tentative="1">
      <w:start w:val="1"/>
      <w:numFmt w:val="bullet"/>
      <w:lvlText w:val="•"/>
      <w:lvlJc w:val="left"/>
      <w:pPr>
        <w:tabs>
          <w:tab w:val="num" w:pos="4320"/>
        </w:tabs>
        <w:ind w:left="4320" w:hanging="360"/>
      </w:pPr>
      <w:rPr>
        <w:rFonts w:ascii="Arial" w:hAnsi="Arial" w:hint="default"/>
      </w:rPr>
    </w:lvl>
    <w:lvl w:ilvl="6" w:tplc="93327986" w:tentative="1">
      <w:start w:val="1"/>
      <w:numFmt w:val="bullet"/>
      <w:lvlText w:val="•"/>
      <w:lvlJc w:val="left"/>
      <w:pPr>
        <w:tabs>
          <w:tab w:val="num" w:pos="5040"/>
        </w:tabs>
        <w:ind w:left="5040" w:hanging="360"/>
      </w:pPr>
      <w:rPr>
        <w:rFonts w:ascii="Arial" w:hAnsi="Arial" w:hint="default"/>
      </w:rPr>
    </w:lvl>
    <w:lvl w:ilvl="7" w:tplc="7F7E9E4E" w:tentative="1">
      <w:start w:val="1"/>
      <w:numFmt w:val="bullet"/>
      <w:lvlText w:val="•"/>
      <w:lvlJc w:val="left"/>
      <w:pPr>
        <w:tabs>
          <w:tab w:val="num" w:pos="5760"/>
        </w:tabs>
        <w:ind w:left="5760" w:hanging="360"/>
      </w:pPr>
      <w:rPr>
        <w:rFonts w:ascii="Arial" w:hAnsi="Arial" w:hint="default"/>
      </w:rPr>
    </w:lvl>
    <w:lvl w:ilvl="8" w:tplc="86B06F00" w:tentative="1">
      <w:start w:val="1"/>
      <w:numFmt w:val="bullet"/>
      <w:lvlText w:val="•"/>
      <w:lvlJc w:val="left"/>
      <w:pPr>
        <w:tabs>
          <w:tab w:val="num" w:pos="6480"/>
        </w:tabs>
        <w:ind w:left="6480" w:hanging="360"/>
      </w:pPr>
      <w:rPr>
        <w:rFonts w:ascii="Arial" w:hAnsi="Arial" w:hint="default"/>
      </w:rPr>
    </w:lvl>
  </w:abstractNum>
  <w:abstractNum w:abstractNumId="31" w15:restartNumberingAfterBreak="0">
    <w:nsid w:val="452E301E"/>
    <w:multiLevelType w:val="multilevel"/>
    <w:tmpl w:val="4328C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54C34C3"/>
    <w:multiLevelType w:val="multilevel"/>
    <w:tmpl w:val="A37C3A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71F38EA"/>
    <w:multiLevelType w:val="hybridMultilevel"/>
    <w:tmpl w:val="74B81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D307B7C"/>
    <w:multiLevelType w:val="multilevel"/>
    <w:tmpl w:val="3BA8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83BA3"/>
    <w:multiLevelType w:val="multilevel"/>
    <w:tmpl w:val="3EBE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5113B4E"/>
    <w:multiLevelType w:val="multilevel"/>
    <w:tmpl w:val="B2667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7813C5"/>
    <w:multiLevelType w:val="hybridMultilevel"/>
    <w:tmpl w:val="21668812"/>
    <w:lvl w:ilvl="0" w:tplc="961E822C">
      <w:start w:val="1"/>
      <w:numFmt w:val="bullet"/>
      <w:lvlText w:val="•"/>
      <w:lvlJc w:val="left"/>
      <w:pPr>
        <w:tabs>
          <w:tab w:val="num" w:pos="720"/>
        </w:tabs>
        <w:ind w:left="720" w:hanging="360"/>
      </w:pPr>
      <w:rPr>
        <w:rFonts w:ascii="Arial" w:hAnsi="Arial" w:hint="default"/>
      </w:rPr>
    </w:lvl>
    <w:lvl w:ilvl="1" w:tplc="45E01A8E" w:tentative="1">
      <w:start w:val="1"/>
      <w:numFmt w:val="bullet"/>
      <w:lvlText w:val="•"/>
      <w:lvlJc w:val="left"/>
      <w:pPr>
        <w:tabs>
          <w:tab w:val="num" w:pos="1440"/>
        </w:tabs>
        <w:ind w:left="1440" w:hanging="360"/>
      </w:pPr>
      <w:rPr>
        <w:rFonts w:ascii="Arial" w:hAnsi="Arial" w:hint="default"/>
      </w:rPr>
    </w:lvl>
    <w:lvl w:ilvl="2" w:tplc="014AC6A2" w:tentative="1">
      <w:start w:val="1"/>
      <w:numFmt w:val="bullet"/>
      <w:lvlText w:val="•"/>
      <w:lvlJc w:val="left"/>
      <w:pPr>
        <w:tabs>
          <w:tab w:val="num" w:pos="2160"/>
        </w:tabs>
        <w:ind w:left="2160" w:hanging="360"/>
      </w:pPr>
      <w:rPr>
        <w:rFonts w:ascii="Arial" w:hAnsi="Arial" w:hint="default"/>
      </w:rPr>
    </w:lvl>
    <w:lvl w:ilvl="3" w:tplc="BB924EFA" w:tentative="1">
      <w:start w:val="1"/>
      <w:numFmt w:val="bullet"/>
      <w:lvlText w:val="•"/>
      <w:lvlJc w:val="left"/>
      <w:pPr>
        <w:tabs>
          <w:tab w:val="num" w:pos="2880"/>
        </w:tabs>
        <w:ind w:left="2880" w:hanging="360"/>
      </w:pPr>
      <w:rPr>
        <w:rFonts w:ascii="Arial" w:hAnsi="Arial" w:hint="default"/>
      </w:rPr>
    </w:lvl>
    <w:lvl w:ilvl="4" w:tplc="4D9A67C2" w:tentative="1">
      <w:start w:val="1"/>
      <w:numFmt w:val="bullet"/>
      <w:lvlText w:val="•"/>
      <w:lvlJc w:val="left"/>
      <w:pPr>
        <w:tabs>
          <w:tab w:val="num" w:pos="3600"/>
        </w:tabs>
        <w:ind w:left="3600" w:hanging="360"/>
      </w:pPr>
      <w:rPr>
        <w:rFonts w:ascii="Arial" w:hAnsi="Arial" w:hint="default"/>
      </w:rPr>
    </w:lvl>
    <w:lvl w:ilvl="5" w:tplc="E35869F0" w:tentative="1">
      <w:start w:val="1"/>
      <w:numFmt w:val="bullet"/>
      <w:lvlText w:val="•"/>
      <w:lvlJc w:val="left"/>
      <w:pPr>
        <w:tabs>
          <w:tab w:val="num" w:pos="4320"/>
        </w:tabs>
        <w:ind w:left="4320" w:hanging="360"/>
      </w:pPr>
      <w:rPr>
        <w:rFonts w:ascii="Arial" w:hAnsi="Arial" w:hint="default"/>
      </w:rPr>
    </w:lvl>
    <w:lvl w:ilvl="6" w:tplc="A56A48A4" w:tentative="1">
      <w:start w:val="1"/>
      <w:numFmt w:val="bullet"/>
      <w:lvlText w:val="•"/>
      <w:lvlJc w:val="left"/>
      <w:pPr>
        <w:tabs>
          <w:tab w:val="num" w:pos="5040"/>
        </w:tabs>
        <w:ind w:left="5040" w:hanging="360"/>
      </w:pPr>
      <w:rPr>
        <w:rFonts w:ascii="Arial" w:hAnsi="Arial" w:hint="default"/>
      </w:rPr>
    </w:lvl>
    <w:lvl w:ilvl="7" w:tplc="2012CAEC" w:tentative="1">
      <w:start w:val="1"/>
      <w:numFmt w:val="bullet"/>
      <w:lvlText w:val="•"/>
      <w:lvlJc w:val="left"/>
      <w:pPr>
        <w:tabs>
          <w:tab w:val="num" w:pos="5760"/>
        </w:tabs>
        <w:ind w:left="5760" w:hanging="360"/>
      </w:pPr>
      <w:rPr>
        <w:rFonts w:ascii="Arial" w:hAnsi="Arial" w:hint="default"/>
      </w:rPr>
    </w:lvl>
    <w:lvl w:ilvl="8" w:tplc="3BC4566C" w:tentative="1">
      <w:start w:val="1"/>
      <w:numFmt w:val="bullet"/>
      <w:lvlText w:val="•"/>
      <w:lvlJc w:val="left"/>
      <w:pPr>
        <w:tabs>
          <w:tab w:val="num" w:pos="6480"/>
        </w:tabs>
        <w:ind w:left="6480" w:hanging="360"/>
      </w:pPr>
      <w:rPr>
        <w:rFonts w:ascii="Arial" w:hAnsi="Arial" w:hint="default"/>
      </w:rPr>
    </w:lvl>
  </w:abstractNum>
  <w:abstractNum w:abstractNumId="38" w15:restartNumberingAfterBreak="0">
    <w:nsid w:val="5B307769"/>
    <w:multiLevelType w:val="multilevel"/>
    <w:tmpl w:val="8E5E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41018"/>
    <w:multiLevelType w:val="hybridMultilevel"/>
    <w:tmpl w:val="5D0AB87E"/>
    <w:lvl w:ilvl="0" w:tplc="648A77E8">
      <w:start w:val="1"/>
      <w:numFmt w:val="bullet"/>
      <w:lvlText w:val="•"/>
      <w:lvlJc w:val="left"/>
      <w:pPr>
        <w:tabs>
          <w:tab w:val="num" w:pos="720"/>
        </w:tabs>
        <w:ind w:left="720" w:hanging="360"/>
      </w:pPr>
      <w:rPr>
        <w:rFonts w:ascii="Arial" w:hAnsi="Arial" w:hint="default"/>
      </w:rPr>
    </w:lvl>
    <w:lvl w:ilvl="1" w:tplc="8D06877C" w:tentative="1">
      <w:start w:val="1"/>
      <w:numFmt w:val="bullet"/>
      <w:lvlText w:val="•"/>
      <w:lvlJc w:val="left"/>
      <w:pPr>
        <w:tabs>
          <w:tab w:val="num" w:pos="1440"/>
        </w:tabs>
        <w:ind w:left="1440" w:hanging="360"/>
      </w:pPr>
      <w:rPr>
        <w:rFonts w:ascii="Arial" w:hAnsi="Arial" w:hint="default"/>
      </w:rPr>
    </w:lvl>
    <w:lvl w:ilvl="2" w:tplc="376C9DFC" w:tentative="1">
      <w:start w:val="1"/>
      <w:numFmt w:val="bullet"/>
      <w:lvlText w:val="•"/>
      <w:lvlJc w:val="left"/>
      <w:pPr>
        <w:tabs>
          <w:tab w:val="num" w:pos="2160"/>
        </w:tabs>
        <w:ind w:left="2160" w:hanging="360"/>
      </w:pPr>
      <w:rPr>
        <w:rFonts w:ascii="Arial" w:hAnsi="Arial" w:hint="default"/>
      </w:rPr>
    </w:lvl>
    <w:lvl w:ilvl="3" w:tplc="7E064C68" w:tentative="1">
      <w:start w:val="1"/>
      <w:numFmt w:val="bullet"/>
      <w:lvlText w:val="•"/>
      <w:lvlJc w:val="left"/>
      <w:pPr>
        <w:tabs>
          <w:tab w:val="num" w:pos="2880"/>
        </w:tabs>
        <w:ind w:left="2880" w:hanging="360"/>
      </w:pPr>
      <w:rPr>
        <w:rFonts w:ascii="Arial" w:hAnsi="Arial" w:hint="default"/>
      </w:rPr>
    </w:lvl>
    <w:lvl w:ilvl="4" w:tplc="A5D20CA4" w:tentative="1">
      <w:start w:val="1"/>
      <w:numFmt w:val="bullet"/>
      <w:lvlText w:val="•"/>
      <w:lvlJc w:val="left"/>
      <w:pPr>
        <w:tabs>
          <w:tab w:val="num" w:pos="3600"/>
        </w:tabs>
        <w:ind w:left="3600" w:hanging="360"/>
      </w:pPr>
      <w:rPr>
        <w:rFonts w:ascii="Arial" w:hAnsi="Arial" w:hint="default"/>
      </w:rPr>
    </w:lvl>
    <w:lvl w:ilvl="5" w:tplc="5C7A3246" w:tentative="1">
      <w:start w:val="1"/>
      <w:numFmt w:val="bullet"/>
      <w:lvlText w:val="•"/>
      <w:lvlJc w:val="left"/>
      <w:pPr>
        <w:tabs>
          <w:tab w:val="num" w:pos="4320"/>
        </w:tabs>
        <w:ind w:left="4320" w:hanging="360"/>
      </w:pPr>
      <w:rPr>
        <w:rFonts w:ascii="Arial" w:hAnsi="Arial" w:hint="default"/>
      </w:rPr>
    </w:lvl>
    <w:lvl w:ilvl="6" w:tplc="1FEAC4D6" w:tentative="1">
      <w:start w:val="1"/>
      <w:numFmt w:val="bullet"/>
      <w:lvlText w:val="•"/>
      <w:lvlJc w:val="left"/>
      <w:pPr>
        <w:tabs>
          <w:tab w:val="num" w:pos="5040"/>
        </w:tabs>
        <w:ind w:left="5040" w:hanging="360"/>
      </w:pPr>
      <w:rPr>
        <w:rFonts w:ascii="Arial" w:hAnsi="Arial" w:hint="default"/>
      </w:rPr>
    </w:lvl>
    <w:lvl w:ilvl="7" w:tplc="DC76449E" w:tentative="1">
      <w:start w:val="1"/>
      <w:numFmt w:val="bullet"/>
      <w:lvlText w:val="•"/>
      <w:lvlJc w:val="left"/>
      <w:pPr>
        <w:tabs>
          <w:tab w:val="num" w:pos="5760"/>
        </w:tabs>
        <w:ind w:left="5760" w:hanging="360"/>
      </w:pPr>
      <w:rPr>
        <w:rFonts w:ascii="Arial" w:hAnsi="Arial" w:hint="default"/>
      </w:rPr>
    </w:lvl>
    <w:lvl w:ilvl="8" w:tplc="EDF6BD0E"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5F545D39"/>
    <w:multiLevelType w:val="multilevel"/>
    <w:tmpl w:val="3FB8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114239"/>
    <w:multiLevelType w:val="multilevel"/>
    <w:tmpl w:val="9AB20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4914B38"/>
    <w:multiLevelType w:val="multilevel"/>
    <w:tmpl w:val="D28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54F60ED"/>
    <w:multiLevelType w:val="multilevel"/>
    <w:tmpl w:val="435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0F6768"/>
    <w:multiLevelType w:val="multilevel"/>
    <w:tmpl w:val="899A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C0490E"/>
    <w:multiLevelType w:val="multilevel"/>
    <w:tmpl w:val="A88C7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487E8D"/>
    <w:multiLevelType w:val="multilevel"/>
    <w:tmpl w:val="65563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29915B6"/>
    <w:multiLevelType w:val="multilevel"/>
    <w:tmpl w:val="48A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297C74"/>
    <w:multiLevelType w:val="multilevel"/>
    <w:tmpl w:val="71AEB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C95600"/>
    <w:multiLevelType w:val="multilevel"/>
    <w:tmpl w:val="20CE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414C04"/>
    <w:multiLevelType w:val="multilevel"/>
    <w:tmpl w:val="09A8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AAB4796"/>
    <w:multiLevelType w:val="multilevel"/>
    <w:tmpl w:val="009EE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5A0A70"/>
    <w:multiLevelType w:val="multilevel"/>
    <w:tmpl w:val="17C2F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E12AF9"/>
    <w:multiLevelType w:val="multilevel"/>
    <w:tmpl w:val="AB5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E158DB"/>
    <w:multiLevelType w:val="multilevel"/>
    <w:tmpl w:val="3572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1A6892"/>
    <w:multiLevelType w:val="multilevel"/>
    <w:tmpl w:val="0D9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FCE64A5"/>
    <w:multiLevelType w:val="multilevel"/>
    <w:tmpl w:val="A44A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4701051">
    <w:abstractNumId w:val="30"/>
  </w:num>
  <w:num w:numId="2" w16cid:durableId="430053879">
    <w:abstractNumId w:val="39"/>
  </w:num>
  <w:num w:numId="3" w16cid:durableId="1937398647">
    <w:abstractNumId w:val="37"/>
  </w:num>
  <w:num w:numId="4" w16cid:durableId="991525833">
    <w:abstractNumId w:val="6"/>
  </w:num>
  <w:num w:numId="5" w16cid:durableId="58283487">
    <w:abstractNumId w:val="15"/>
  </w:num>
  <w:num w:numId="6" w16cid:durableId="1305307051">
    <w:abstractNumId w:val="33"/>
  </w:num>
  <w:num w:numId="7" w16cid:durableId="817303172">
    <w:abstractNumId w:val="1"/>
  </w:num>
  <w:num w:numId="8" w16cid:durableId="2117409136">
    <w:abstractNumId w:val="5"/>
  </w:num>
  <w:num w:numId="9" w16cid:durableId="1586917390">
    <w:abstractNumId w:val="14"/>
  </w:num>
  <w:num w:numId="10" w16cid:durableId="1545100078">
    <w:abstractNumId w:val="55"/>
  </w:num>
  <w:num w:numId="11" w16cid:durableId="1575310030">
    <w:abstractNumId w:val="19"/>
  </w:num>
  <w:num w:numId="12" w16cid:durableId="283195987">
    <w:abstractNumId w:val="50"/>
  </w:num>
  <w:num w:numId="13" w16cid:durableId="290525892">
    <w:abstractNumId w:val="31"/>
  </w:num>
  <w:num w:numId="14" w16cid:durableId="1543514783">
    <w:abstractNumId w:val="10"/>
  </w:num>
  <w:num w:numId="15" w16cid:durableId="1647321390">
    <w:abstractNumId w:val="41"/>
  </w:num>
  <w:num w:numId="16" w16cid:durableId="1033381934">
    <w:abstractNumId w:val="17"/>
  </w:num>
  <w:num w:numId="17" w16cid:durableId="1018122579">
    <w:abstractNumId w:val="12"/>
  </w:num>
  <w:num w:numId="18" w16cid:durableId="907107313">
    <w:abstractNumId w:val="54"/>
  </w:num>
  <w:num w:numId="19" w16cid:durableId="1407916383">
    <w:abstractNumId w:val="21"/>
  </w:num>
  <w:num w:numId="20" w16cid:durableId="1291012692">
    <w:abstractNumId w:val="34"/>
  </w:num>
  <w:num w:numId="21" w16cid:durableId="2123069957">
    <w:abstractNumId w:val="8"/>
  </w:num>
  <w:num w:numId="22" w16cid:durableId="191186942">
    <w:abstractNumId w:val="13"/>
  </w:num>
  <w:num w:numId="23" w16cid:durableId="889533481">
    <w:abstractNumId w:val="35"/>
  </w:num>
  <w:num w:numId="24" w16cid:durableId="303855377">
    <w:abstractNumId w:val="3"/>
  </w:num>
  <w:num w:numId="25" w16cid:durableId="2055427143">
    <w:abstractNumId w:val="20"/>
  </w:num>
  <w:num w:numId="26" w16cid:durableId="1785269182">
    <w:abstractNumId w:val="56"/>
  </w:num>
  <w:num w:numId="27" w16cid:durableId="383679363">
    <w:abstractNumId w:val="23"/>
  </w:num>
  <w:num w:numId="28" w16cid:durableId="1106658802">
    <w:abstractNumId w:val="42"/>
  </w:num>
  <w:num w:numId="29" w16cid:durableId="1133644369">
    <w:abstractNumId w:val="53"/>
  </w:num>
  <w:num w:numId="30" w16cid:durableId="668289865">
    <w:abstractNumId w:val="43"/>
  </w:num>
  <w:num w:numId="31" w16cid:durableId="879243718">
    <w:abstractNumId w:val="26"/>
  </w:num>
  <w:num w:numId="32" w16cid:durableId="1070300826">
    <w:abstractNumId w:val="16"/>
  </w:num>
  <w:num w:numId="33" w16cid:durableId="576937707">
    <w:abstractNumId w:val="36"/>
  </w:num>
  <w:num w:numId="34" w16cid:durableId="816340192">
    <w:abstractNumId w:val="7"/>
  </w:num>
  <w:num w:numId="35" w16cid:durableId="1400328385">
    <w:abstractNumId w:val="25"/>
  </w:num>
  <w:num w:numId="36" w16cid:durableId="1745834847">
    <w:abstractNumId w:val="24"/>
  </w:num>
  <w:num w:numId="37" w16cid:durableId="918756959">
    <w:abstractNumId w:val="22"/>
  </w:num>
  <w:num w:numId="38" w16cid:durableId="1242911542">
    <w:abstractNumId w:val="40"/>
  </w:num>
  <w:num w:numId="39" w16cid:durableId="2001615641">
    <w:abstractNumId w:val="0"/>
  </w:num>
  <w:num w:numId="40" w16cid:durableId="1274702734">
    <w:abstractNumId w:val="48"/>
  </w:num>
  <w:num w:numId="41" w16cid:durableId="1080369026">
    <w:abstractNumId w:val="51"/>
  </w:num>
  <w:num w:numId="42" w16cid:durableId="926769077">
    <w:abstractNumId w:val="46"/>
  </w:num>
  <w:num w:numId="43" w16cid:durableId="346182199">
    <w:abstractNumId w:val="52"/>
  </w:num>
  <w:num w:numId="44" w16cid:durableId="652804477">
    <w:abstractNumId w:val="47"/>
  </w:num>
  <w:num w:numId="45" w16cid:durableId="1350764191">
    <w:abstractNumId w:val="32"/>
  </w:num>
  <w:num w:numId="46" w16cid:durableId="1186407709">
    <w:abstractNumId w:val="29"/>
  </w:num>
  <w:num w:numId="47" w16cid:durableId="164715156">
    <w:abstractNumId w:val="45"/>
  </w:num>
  <w:num w:numId="48" w16cid:durableId="2000308980">
    <w:abstractNumId w:val="27"/>
  </w:num>
  <w:num w:numId="49" w16cid:durableId="58285732">
    <w:abstractNumId w:val="18"/>
  </w:num>
  <w:num w:numId="50" w16cid:durableId="455756810">
    <w:abstractNumId w:val="28"/>
  </w:num>
  <w:num w:numId="51" w16cid:durableId="1703019752">
    <w:abstractNumId w:val="44"/>
  </w:num>
  <w:num w:numId="52" w16cid:durableId="1507131545">
    <w:abstractNumId w:val="49"/>
  </w:num>
  <w:num w:numId="53" w16cid:durableId="290987633">
    <w:abstractNumId w:val="4"/>
  </w:num>
  <w:num w:numId="54" w16cid:durableId="1167601276">
    <w:abstractNumId w:val="11"/>
  </w:num>
  <w:num w:numId="55" w16cid:durableId="1064917245">
    <w:abstractNumId w:val="2"/>
  </w:num>
  <w:num w:numId="56" w16cid:durableId="1946645947">
    <w:abstractNumId w:val="9"/>
  </w:num>
  <w:num w:numId="57" w16cid:durableId="133510651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055"/>
    <w:rsid w:val="0000102D"/>
    <w:rsid w:val="00035186"/>
    <w:rsid w:val="00036F3C"/>
    <w:rsid w:val="000417E9"/>
    <w:rsid w:val="0005334B"/>
    <w:rsid w:val="0005579E"/>
    <w:rsid w:val="0006093B"/>
    <w:rsid w:val="00070B0B"/>
    <w:rsid w:val="00082B5B"/>
    <w:rsid w:val="000834D7"/>
    <w:rsid w:val="00094137"/>
    <w:rsid w:val="000B45EF"/>
    <w:rsid w:val="000F3318"/>
    <w:rsid w:val="00131EFC"/>
    <w:rsid w:val="0013631E"/>
    <w:rsid w:val="00181FA9"/>
    <w:rsid w:val="001A4A76"/>
    <w:rsid w:val="001A7206"/>
    <w:rsid w:val="001B2A57"/>
    <w:rsid w:val="001B49BA"/>
    <w:rsid w:val="001F16FC"/>
    <w:rsid w:val="001F461A"/>
    <w:rsid w:val="001F6BA6"/>
    <w:rsid w:val="00212101"/>
    <w:rsid w:val="00216B7A"/>
    <w:rsid w:val="00225865"/>
    <w:rsid w:val="0023176B"/>
    <w:rsid w:val="0023662F"/>
    <w:rsid w:val="00236E20"/>
    <w:rsid w:val="00261F30"/>
    <w:rsid w:val="00292794"/>
    <w:rsid w:val="0029377D"/>
    <w:rsid w:val="00294DBA"/>
    <w:rsid w:val="002E3D9F"/>
    <w:rsid w:val="00301D2B"/>
    <w:rsid w:val="0030228E"/>
    <w:rsid w:val="00317AD0"/>
    <w:rsid w:val="0032535B"/>
    <w:rsid w:val="00333F05"/>
    <w:rsid w:val="00351796"/>
    <w:rsid w:val="0036091C"/>
    <w:rsid w:val="00382157"/>
    <w:rsid w:val="00391101"/>
    <w:rsid w:val="00397133"/>
    <w:rsid w:val="003A05DF"/>
    <w:rsid w:val="003A5598"/>
    <w:rsid w:val="003A6C33"/>
    <w:rsid w:val="003B3D59"/>
    <w:rsid w:val="003F5BFF"/>
    <w:rsid w:val="003F638A"/>
    <w:rsid w:val="00474E3E"/>
    <w:rsid w:val="004D7D29"/>
    <w:rsid w:val="004F0181"/>
    <w:rsid w:val="005049EB"/>
    <w:rsid w:val="005156EB"/>
    <w:rsid w:val="005575F1"/>
    <w:rsid w:val="005730B3"/>
    <w:rsid w:val="00576ABD"/>
    <w:rsid w:val="00582F69"/>
    <w:rsid w:val="005A22CB"/>
    <w:rsid w:val="005A36BA"/>
    <w:rsid w:val="005C0CBE"/>
    <w:rsid w:val="005C68C9"/>
    <w:rsid w:val="005F0FFF"/>
    <w:rsid w:val="005F22A0"/>
    <w:rsid w:val="005F6EB7"/>
    <w:rsid w:val="00627CAC"/>
    <w:rsid w:val="006449BA"/>
    <w:rsid w:val="00653AC6"/>
    <w:rsid w:val="00657713"/>
    <w:rsid w:val="00670E0F"/>
    <w:rsid w:val="00685148"/>
    <w:rsid w:val="006B17CB"/>
    <w:rsid w:val="006E1E43"/>
    <w:rsid w:val="00704597"/>
    <w:rsid w:val="007303EB"/>
    <w:rsid w:val="00753EE3"/>
    <w:rsid w:val="00785035"/>
    <w:rsid w:val="007B31B3"/>
    <w:rsid w:val="007B622D"/>
    <w:rsid w:val="007D3701"/>
    <w:rsid w:val="007D4E4C"/>
    <w:rsid w:val="007F5FB6"/>
    <w:rsid w:val="00812BA2"/>
    <w:rsid w:val="0081559A"/>
    <w:rsid w:val="00867ACD"/>
    <w:rsid w:val="008875B3"/>
    <w:rsid w:val="008C5E73"/>
    <w:rsid w:val="008E30FE"/>
    <w:rsid w:val="00916BBD"/>
    <w:rsid w:val="00926FAA"/>
    <w:rsid w:val="00944C16"/>
    <w:rsid w:val="009543A1"/>
    <w:rsid w:val="009624A6"/>
    <w:rsid w:val="009670F7"/>
    <w:rsid w:val="00975E7D"/>
    <w:rsid w:val="00990277"/>
    <w:rsid w:val="00992AEE"/>
    <w:rsid w:val="009968DF"/>
    <w:rsid w:val="009B3597"/>
    <w:rsid w:val="009D1A8B"/>
    <w:rsid w:val="009D343A"/>
    <w:rsid w:val="009F2DB4"/>
    <w:rsid w:val="00A36147"/>
    <w:rsid w:val="00A36503"/>
    <w:rsid w:val="00A66AA8"/>
    <w:rsid w:val="00A74BDA"/>
    <w:rsid w:val="00A75041"/>
    <w:rsid w:val="00AC2E8A"/>
    <w:rsid w:val="00AD009E"/>
    <w:rsid w:val="00AD07E2"/>
    <w:rsid w:val="00AD5A07"/>
    <w:rsid w:val="00AE1EC2"/>
    <w:rsid w:val="00AF28B6"/>
    <w:rsid w:val="00B12117"/>
    <w:rsid w:val="00B20926"/>
    <w:rsid w:val="00B37047"/>
    <w:rsid w:val="00BA6A59"/>
    <w:rsid w:val="00BE3E76"/>
    <w:rsid w:val="00C043CD"/>
    <w:rsid w:val="00C37188"/>
    <w:rsid w:val="00C55937"/>
    <w:rsid w:val="00C56998"/>
    <w:rsid w:val="00C76C0B"/>
    <w:rsid w:val="00C912D6"/>
    <w:rsid w:val="00CC1ABD"/>
    <w:rsid w:val="00CC20A2"/>
    <w:rsid w:val="00CD6C08"/>
    <w:rsid w:val="00D035F5"/>
    <w:rsid w:val="00D27273"/>
    <w:rsid w:val="00D50055"/>
    <w:rsid w:val="00D7225E"/>
    <w:rsid w:val="00D74C2F"/>
    <w:rsid w:val="00D95940"/>
    <w:rsid w:val="00DB606A"/>
    <w:rsid w:val="00E12156"/>
    <w:rsid w:val="00E271CD"/>
    <w:rsid w:val="00E31001"/>
    <w:rsid w:val="00E33B69"/>
    <w:rsid w:val="00E377BB"/>
    <w:rsid w:val="00E47703"/>
    <w:rsid w:val="00EC08E2"/>
    <w:rsid w:val="00EE4018"/>
    <w:rsid w:val="00EF0D16"/>
    <w:rsid w:val="00F04ABB"/>
    <w:rsid w:val="00F251B6"/>
    <w:rsid w:val="00F6437D"/>
    <w:rsid w:val="00F75A01"/>
    <w:rsid w:val="00FB6A8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F193C"/>
  <w15:chartTrackingRefBased/>
  <w15:docId w15:val="{6BB4532A-1B5B-4586-9245-CBA8C4E6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49BA"/>
  </w:style>
  <w:style w:type="paragraph" w:styleId="Heading1">
    <w:name w:val="heading 1"/>
    <w:basedOn w:val="Normal"/>
    <w:next w:val="Normal"/>
    <w:link w:val="Heading1Char"/>
    <w:uiPriority w:val="9"/>
    <w:qFormat/>
    <w:rsid w:val="00D500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00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00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00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00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00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00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00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00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00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00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00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00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00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00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00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00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0055"/>
    <w:rPr>
      <w:rFonts w:eastAsiaTheme="majorEastAsia" w:cstheme="majorBidi"/>
      <w:color w:val="272727" w:themeColor="text1" w:themeTint="D8"/>
    </w:rPr>
  </w:style>
  <w:style w:type="paragraph" w:styleId="Title">
    <w:name w:val="Title"/>
    <w:basedOn w:val="Normal"/>
    <w:next w:val="Normal"/>
    <w:link w:val="TitleChar"/>
    <w:uiPriority w:val="10"/>
    <w:qFormat/>
    <w:rsid w:val="00D500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00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00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00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0055"/>
    <w:pPr>
      <w:spacing w:before="160"/>
      <w:jc w:val="center"/>
    </w:pPr>
    <w:rPr>
      <w:i/>
      <w:iCs/>
      <w:color w:val="404040" w:themeColor="text1" w:themeTint="BF"/>
    </w:rPr>
  </w:style>
  <w:style w:type="character" w:customStyle="1" w:styleId="QuoteChar">
    <w:name w:val="Quote Char"/>
    <w:basedOn w:val="DefaultParagraphFont"/>
    <w:link w:val="Quote"/>
    <w:uiPriority w:val="29"/>
    <w:rsid w:val="00D50055"/>
    <w:rPr>
      <w:i/>
      <w:iCs/>
      <w:color w:val="404040" w:themeColor="text1" w:themeTint="BF"/>
    </w:rPr>
  </w:style>
  <w:style w:type="paragraph" w:styleId="ListParagraph">
    <w:name w:val="List Paragraph"/>
    <w:basedOn w:val="Normal"/>
    <w:uiPriority w:val="34"/>
    <w:qFormat/>
    <w:rsid w:val="00D50055"/>
    <w:pPr>
      <w:ind w:left="720"/>
      <w:contextualSpacing/>
    </w:pPr>
  </w:style>
  <w:style w:type="character" w:styleId="IntenseEmphasis">
    <w:name w:val="Intense Emphasis"/>
    <w:basedOn w:val="DefaultParagraphFont"/>
    <w:uiPriority w:val="21"/>
    <w:qFormat/>
    <w:rsid w:val="00D50055"/>
    <w:rPr>
      <w:i/>
      <w:iCs/>
      <w:color w:val="2F5496" w:themeColor="accent1" w:themeShade="BF"/>
    </w:rPr>
  </w:style>
  <w:style w:type="paragraph" w:styleId="IntenseQuote">
    <w:name w:val="Intense Quote"/>
    <w:basedOn w:val="Normal"/>
    <w:next w:val="Normal"/>
    <w:link w:val="IntenseQuoteChar"/>
    <w:uiPriority w:val="30"/>
    <w:qFormat/>
    <w:rsid w:val="00D500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0055"/>
    <w:rPr>
      <w:i/>
      <w:iCs/>
      <w:color w:val="2F5496" w:themeColor="accent1" w:themeShade="BF"/>
    </w:rPr>
  </w:style>
  <w:style w:type="character" w:styleId="IntenseReference">
    <w:name w:val="Intense Reference"/>
    <w:basedOn w:val="DefaultParagraphFont"/>
    <w:uiPriority w:val="32"/>
    <w:qFormat/>
    <w:rsid w:val="00D50055"/>
    <w:rPr>
      <w:b/>
      <w:bCs/>
      <w:smallCaps/>
      <w:color w:val="2F5496" w:themeColor="accent1" w:themeShade="BF"/>
      <w:spacing w:val="5"/>
    </w:rPr>
  </w:style>
  <w:style w:type="paragraph" w:styleId="Header">
    <w:name w:val="header"/>
    <w:basedOn w:val="Normal"/>
    <w:link w:val="HeaderChar"/>
    <w:uiPriority w:val="99"/>
    <w:unhideWhenUsed/>
    <w:rsid w:val="000417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0417E9"/>
  </w:style>
  <w:style w:type="paragraph" w:styleId="Footer">
    <w:name w:val="footer"/>
    <w:basedOn w:val="Normal"/>
    <w:link w:val="FooterChar"/>
    <w:uiPriority w:val="99"/>
    <w:unhideWhenUsed/>
    <w:rsid w:val="000417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0417E9"/>
  </w:style>
  <w:style w:type="character" w:styleId="Hyperlink">
    <w:name w:val="Hyperlink"/>
    <w:basedOn w:val="DefaultParagraphFont"/>
    <w:uiPriority w:val="99"/>
    <w:unhideWhenUsed/>
    <w:rsid w:val="00CC1ABD"/>
    <w:rPr>
      <w:color w:val="0000FF"/>
      <w:u w:val="single"/>
    </w:rPr>
  </w:style>
  <w:style w:type="character" w:styleId="UnresolvedMention">
    <w:name w:val="Unresolved Mention"/>
    <w:basedOn w:val="DefaultParagraphFont"/>
    <w:uiPriority w:val="99"/>
    <w:semiHidden/>
    <w:unhideWhenUsed/>
    <w:rsid w:val="004D7D29"/>
    <w:rPr>
      <w:color w:val="605E5C"/>
      <w:shd w:val="clear" w:color="auto" w:fill="E1DFDD"/>
    </w:rPr>
  </w:style>
  <w:style w:type="table" w:styleId="TableGrid">
    <w:name w:val="Table Grid"/>
    <w:basedOn w:val="TableNormal"/>
    <w:uiPriority w:val="39"/>
    <w:rsid w:val="00082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3100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admin@anthropharma.com"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www.anthropharma.com/" TargetMode="Externa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mailto:admin@anthropharm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0D5599-65AB-4F6A-BA39-B82BF46A29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1072</TotalTime>
  <Pages>9</Pages>
  <Words>1985</Words>
  <Characters>11315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Rajen Kothari</dc:creator>
  <cp:keywords/>
  <dc:description/>
  <cp:lastModifiedBy>Anup Sahu</cp:lastModifiedBy>
  <cp:revision>57</cp:revision>
  <dcterms:created xsi:type="dcterms:W3CDTF">2025-06-27T13:26:00Z</dcterms:created>
  <dcterms:modified xsi:type="dcterms:W3CDTF">2026-04-28T18:44:00Z</dcterms:modified>
</cp:coreProperties>
</file>