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697E9" w14:textId="77777777" w:rsidR="00792E6B" w:rsidRPr="00605949" w:rsidRDefault="00000000">
      <w:pPr>
        <w:pStyle w:val="Heading1"/>
        <w:spacing w:before="100"/>
        <w:rPr>
          <w:spacing w:val="-2"/>
          <w:u w:val="single"/>
        </w:rPr>
      </w:pPr>
      <w:bookmarkStart w:id="0" w:name="Business_Problem_Statement_"/>
      <w:bookmarkEnd w:id="0"/>
      <w:r w:rsidRPr="00605949">
        <w:rPr>
          <w:u w:val="single"/>
        </w:rPr>
        <w:t>Business</w:t>
      </w:r>
      <w:r w:rsidRPr="00605949">
        <w:rPr>
          <w:spacing w:val="-8"/>
          <w:u w:val="single"/>
        </w:rPr>
        <w:t xml:space="preserve"> </w:t>
      </w:r>
      <w:r w:rsidRPr="00605949">
        <w:rPr>
          <w:u w:val="single"/>
        </w:rPr>
        <w:t>Problem</w:t>
      </w:r>
      <w:r w:rsidRPr="00605949">
        <w:rPr>
          <w:spacing w:val="-7"/>
          <w:u w:val="single"/>
        </w:rPr>
        <w:t xml:space="preserve"> </w:t>
      </w:r>
      <w:r w:rsidRPr="00605949">
        <w:rPr>
          <w:spacing w:val="-2"/>
          <w:u w:val="single"/>
        </w:rPr>
        <w:t>Statement</w:t>
      </w:r>
    </w:p>
    <w:p w14:paraId="15D84DCF" w14:textId="77777777" w:rsidR="00605949" w:rsidRDefault="00605949">
      <w:pPr>
        <w:pStyle w:val="Heading1"/>
        <w:spacing w:before="100"/>
      </w:pPr>
    </w:p>
    <w:p w14:paraId="0F3D6F6C" w14:textId="77777777" w:rsidR="00605949" w:rsidRDefault="00605949" w:rsidP="00605949">
      <w:bookmarkStart w:id="1" w:name="Deliverables_"/>
      <w:bookmarkEnd w:id="1"/>
      <w:r w:rsidRPr="003D75C5">
        <w:t xml:space="preserve">The D2C fashion brand has built a sizable customer base and generates regular sales, but it still lacks a structured understanding of </w:t>
      </w:r>
      <w:r w:rsidRPr="003D75C5">
        <w:rPr>
          <w:b/>
          <w:bCs/>
        </w:rPr>
        <w:t>who its most valuable customers are and what drives their long-term value</w:t>
      </w:r>
      <w:r w:rsidRPr="003D75C5">
        <w:t xml:space="preserve">. Although the brand collects transactional and behavioral data, it currently relies on broad sales numbers rather than customer-level intelligence to guide marketing, promotions, and product decisions. As a result, the company cannot clearly distinguish between </w:t>
      </w:r>
      <w:r w:rsidRPr="003D75C5">
        <w:rPr>
          <w:b/>
          <w:bCs/>
        </w:rPr>
        <w:t>genuinely loyal customers</w:t>
      </w:r>
      <w:r w:rsidRPr="003D75C5">
        <w:t xml:space="preserve"> and those who purchase only when discounts are offered. It also does not know how much of its current revenue depends on promotions, which product categories contribute to repeat purchasing, or which customer segments are most likely to remain active over time. In addition, the brand has limited visibility into whether certain cities, regions, or demographic groups are underutilized growth opportunities. This creates a risk of overspending on discounts, weakening profit margins, and missing chances to target high-potential customer groups more effectively. Therefore, the core business problem is to use the available transactional and behavioral data to </w:t>
      </w:r>
      <w:r w:rsidRPr="003D75C5">
        <w:rPr>
          <w:b/>
          <w:bCs/>
        </w:rPr>
        <w:t>identify high-value customers, measure discount dependency, uncover patterns linked to retention and repeat purchases, and design a data-backed retention and promotional strategy that supports long-term growth without hurting sales performance</w:t>
      </w:r>
      <w:r w:rsidRPr="003D75C5">
        <w:t>.</w:t>
      </w:r>
    </w:p>
    <w:p w14:paraId="42FA6087" w14:textId="77777777" w:rsidR="00605949" w:rsidRDefault="00605949" w:rsidP="00605949"/>
    <w:p w14:paraId="6DCE7D36" w14:textId="77777777" w:rsidR="00605949" w:rsidRDefault="00605949" w:rsidP="00605949"/>
    <w:p w14:paraId="7EAEB535" w14:textId="77777777" w:rsidR="00605949" w:rsidRDefault="00605949" w:rsidP="00605949"/>
    <w:p w14:paraId="0D388E37" w14:textId="77777777" w:rsidR="00605949" w:rsidRDefault="00605949" w:rsidP="00605949"/>
    <w:p w14:paraId="21A38658" w14:textId="77777777" w:rsidR="00605949" w:rsidRDefault="00605949" w:rsidP="00605949"/>
    <w:p w14:paraId="6847770F" w14:textId="77777777" w:rsidR="00605949" w:rsidRDefault="00605949" w:rsidP="00605949"/>
    <w:p w14:paraId="3800625B" w14:textId="77777777" w:rsidR="00792E6B" w:rsidRPr="00605949" w:rsidRDefault="00000000">
      <w:pPr>
        <w:pStyle w:val="Heading1"/>
        <w:rPr>
          <w:u w:val="single"/>
        </w:rPr>
      </w:pPr>
      <w:r w:rsidRPr="00605949">
        <w:rPr>
          <w:spacing w:val="-2"/>
          <w:u w:val="single"/>
        </w:rPr>
        <w:t>Deliverables</w:t>
      </w:r>
    </w:p>
    <w:p w14:paraId="01C9FC74" w14:textId="77777777" w:rsidR="00792E6B" w:rsidRDefault="00000000">
      <w:pPr>
        <w:pStyle w:val="ListParagraph"/>
        <w:numPr>
          <w:ilvl w:val="0"/>
          <w:numId w:val="1"/>
        </w:numPr>
        <w:tabs>
          <w:tab w:val="left" w:pos="718"/>
          <w:tab w:val="left" w:pos="720"/>
        </w:tabs>
        <w:spacing w:before="319" w:line="276" w:lineRule="auto"/>
        <w:ind w:right="672"/>
      </w:pPr>
      <w:r>
        <w:rPr>
          <w:rFonts w:ascii="Arial"/>
          <w:b/>
        </w:rPr>
        <w:t>Data</w:t>
      </w:r>
      <w:r>
        <w:rPr>
          <w:rFonts w:ascii="Arial"/>
          <w:b/>
          <w:spacing w:val="-4"/>
        </w:rPr>
        <w:t xml:space="preserve"> </w:t>
      </w:r>
      <w:r>
        <w:rPr>
          <w:rFonts w:ascii="Arial"/>
          <w:b/>
        </w:rPr>
        <w:t>Preparation</w:t>
      </w:r>
      <w:r>
        <w:rPr>
          <w:rFonts w:ascii="Arial"/>
          <w:b/>
          <w:spacing w:val="-4"/>
        </w:rPr>
        <w:t xml:space="preserve"> </w:t>
      </w:r>
      <w:r>
        <w:rPr>
          <w:rFonts w:ascii="Arial"/>
          <w:b/>
        </w:rPr>
        <w:t>&amp;</w:t>
      </w:r>
      <w:r>
        <w:rPr>
          <w:rFonts w:ascii="Arial"/>
          <w:b/>
          <w:spacing w:val="-4"/>
        </w:rPr>
        <w:t xml:space="preserve"> </w:t>
      </w:r>
      <w:r>
        <w:rPr>
          <w:rFonts w:ascii="Arial"/>
          <w:b/>
        </w:rPr>
        <w:t>Modeling</w:t>
      </w:r>
      <w:r>
        <w:rPr>
          <w:rFonts w:ascii="Arial"/>
          <w:b/>
          <w:spacing w:val="-4"/>
        </w:rPr>
        <w:t xml:space="preserve"> </w:t>
      </w:r>
      <w:r>
        <w:rPr>
          <w:rFonts w:ascii="Arial"/>
          <w:b/>
        </w:rPr>
        <w:t>(Python):</w:t>
      </w:r>
      <w:r>
        <w:rPr>
          <w:rFonts w:ascii="Arial"/>
          <w:b/>
          <w:spacing w:val="-4"/>
        </w:rPr>
        <w:t xml:space="preserve"> </w:t>
      </w:r>
      <w:r>
        <w:t>Clean</w:t>
      </w:r>
      <w:r>
        <w:rPr>
          <w:spacing w:val="-4"/>
        </w:rPr>
        <w:t xml:space="preserve"> </w:t>
      </w:r>
      <w:r>
        <w:t>and</w:t>
      </w:r>
      <w:r>
        <w:rPr>
          <w:spacing w:val="-4"/>
        </w:rPr>
        <w:t xml:space="preserve"> </w:t>
      </w:r>
      <w:r>
        <w:t>transform</w:t>
      </w:r>
      <w:r>
        <w:rPr>
          <w:spacing w:val="-4"/>
        </w:rPr>
        <w:t xml:space="preserve"> </w:t>
      </w:r>
      <w:r>
        <w:t>the</w:t>
      </w:r>
      <w:r>
        <w:rPr>
          <w:spacing w:val="-4"/>
        </w:rPr>
        <w:t xml:space="preserve"> </w:t>
      </w:r>
      <w:r>
        <w:t>raw</w:t>
      </w:r>
      <w:r>
        <w:rPr>
          <w:spacing w:val="-4"/>
        </w:rPr>
        <w:t xml:space="preserve"> </w:t>
      </w:r>
      <w:r>
        <w:t>dataset</w:t>
      </w:r>
      <w:r>
        <w:rPr>
          <w:spacing w:val="-4"/>
        </w:rPr>
        <w:t xml:space="preserve"> </w:t>
      </w:r>
      <w:r>
        <w:t xml:space="preserve">for </w:t>
      </w:r>
      <w:r>
        <w:rPr>
          <w:spacing w:val="-2"/>
        </w:rPr>
        <w:t>analysis.</w:t>
      </w:r>
    </w:p>
    <w:p w14:paraId="3CE694E1" w14:textId="77777777" w:rsidR="00792E6B" w:rsidRDefault="00000000">
      <w:pPr>
        <w:pStyle w:val="ListParagraph"/>
        <w:numPr>
          <w:ilvl w:val="0"/>
          <w:numId w:val="1"/>
        </w:numPr>
        <w:tabs>
          <w:tab w:val="left" w:pos="718"/>
          <w:tab w:val="left" w:pos="720"/>
        </w:tabs>
        <w:spacing w:line="276" w:lineRule="auto"/>
        <w:ind w:right="463"/>
      </w:pPr>
      <w:r>
        <w:rPr>
          <w:rFonts w:ascii="Arial"/>
          <w:b/>
        </w:rPr>
        <w:t>Data</w:t>
      </w:r>
      <w:r>
        <w:rPr>
          <w:rFonts w:ascii="Arial"/>
          <w:b/>
          <w:spacing w:val="-4"/>
        </w:rPr>
        <w:t xml:space="preserve"> </w:t>
      </w:r>
      <w:r>
        <w:rPr>
          <w:rFonts w:ascii="Arial"/>
          <w:b/>
        </w:rPr>
        <w:t>Analysis</w:t>
      </w:r>
      <w:r>
        <w:rPr>
          <w:rFonts w:ascii="Arial"/>
          <w:b/>
          <w:spacing w:val="-4"/>
        </w:rPr>
        <w:t xml:space="preserve"> </w:t>
      </w:r>
      <w:r>
        <w:rPr>
          <w:rFonts w:ascii="Arial"/>
          <w:b/>
        </w:rPr>
        <w:t>(SQL):</w:t>
      </w:r>
      <w:r>
        <w:rPr>
          <w:rFonts w:ascii="Arial"/>
          <w:b/>
          <w:spacing w:val="-4"/>
        </w:rPr>
        <w:t xml:space="preserve"> </w:t>
      </w:r>
      <w:r>
        <w:t>Organize</w:t>
      </w:r>
      <w:r>
        <w:rPr>
          <w:spacing w:val="-4"/>
        </w:rPr>
        <w:t xml:space="preserve"> </w:t>
      </w:r>
      <w:r>
        <w:t>the</w:t>
      </w:r>
      <w:r>
        <w:rPr>
          <w:spacing w:val="-4"/>
        </w:rPr>
        <w:t xml:space="preserve"> </w:t>
      </w:r>
      <w:r>
        <w:t>data</w:t>
      </w:r>
      <w:r>
        <w:rPr>
          <w:spacing w:val="-4"/>
        </w:rPr>
        <w:t xml:space="preserve"> </w:t>
      </w:r>
      <w:r>
        <w:t>into</w:t>
      </w:r>
      <w:r>
        <w:rPr>
          <w:spacing w:val="-4"/>
        </w:rPr>
        <w:t xml:space="preserve"> </w:t>
      </w:r>
      <w:r>
        <w:t>a</w:t>
      </w:r>
      <w:r>
        <w:rPr>
          <w:spacing w:val="-4"/>
        </w:rPr>
        <w:t xml:space="preserve"> </w:t>
      </w:r>
      <w:r>
        <w:t>structured</w:t>
      </w:r>
      <w:r>
        <w:rPr>
          <w:spacing w:val="-4"/>
        </w:rPr>
        <w:t xml:space="preserve"> </w:t>
      </w:r>
      <w:r>
        <w:t>format,</w:t>
      </w:r>
      <w:r>
        <w:rPr>
          <w:spacing w:val="-4"/>
        </w:rPr>
        <w:t xml:space="preserve"> </w:t>
      </w:r>
      <w:r>
        <w:t>simulate</w:t>
      </w:r>
      <w:r>
        <w:rPr>
          <w:spacing w:val="-4"/>
        </w:rPr>
        <w:t xml:space="preserve"> </w:t>
      </w:r>
      <w:r>
        <w:t>business transactions, and run queries to extract insights on customer segments, loyalty, and purchase drivers.</w:t>
      </w:r>
    </w:p>
    <w:p w14:paraId="74EA520E" w14:textId="77777777" w:rsidR="00792E6B" w:rsidRDefault="00000000">
      <w:pPr>
        <w:pStyle w:val="ListParagraph"/>
        <w:numPr>
          <w:ilvl w:val="0"/>
          <w:numId w:val="1"/>
        </w:numPr>
        <w:tabs>
          <w:tab w:val="left" w:pos="718"/>
          <w:tab w:val="left" w:pos="720"/>
        </w:tabs>
        <w:spacing w:line="276" w:lineRule="auto"/>
      </w:pPr>
      <w:r>
        <w:rPr>
          <w:rFonts w:ascii="Arial"/>
          <w:b/>
        </w:rPr>
        <w:t>Visualization</w:t>
      </w:r>
      <w:r>
        <w:rPr>
          <w:rFonts w:ascii="Arial"/>
          <w:b/>
          <w:spacing w:val="-5"/>
        </w:rPr>
        <w:t xml:space="preserve"> </w:t>
      </w:r>
      <w:r>
        <w:rPr>
          <w:rFonts w:ascii="Arial"/>
          <w:b/>
        </w:rPr>
        <w:t>&amp;</w:t>
      </w:r>
      <w:r>
        <w:rPr>
          <w:rFonts w:ascii="Arial"/>
          <w:b/>
          <w:spacing w:val="-5"/>
        </w:rPr>
        <w:t xml:space="preserve"> </w:t>
      </w:r>
      <w:r>
        <w:rPr>
          <w:rFonts w:ascii="Arial"/>
          <w:b/>
        </w:rPr>
        <w:t>Insights</w:t>
      </w:r>
      <w:r>
        <w:rPr>
          <w:rFonts w:ascii="Arial"/>
          <w:b/>
          <w:spacing w:val="-5"/>
        </w:rPr>
        <w:t xml:space="preserve"> </w:t>
      </w:r>
      <w:r>
        <w:rPr>
          <w:rFonts w:ascii="Arial"/>
          <w:b/>
        </w:rPr>
        <w:t>(Power</w:t>
      </w:r>
      <w:r>
        <w:rPr>
          <w:rFonts w:ascii="Arial"/>
          <w:b/>
          <w:spacing w:val="-5"/>
        </w:rPr>
        <w:t xml:space="preserve"> </w:t>
      </w:r>
      <w:r>
        <w:rPr>
          <w:rFonts w:ascii="Arial"/>
          <w:b/>
        </w:rPr>
        <w:t>BI):</w:t>
      </w:r>
      <w:r>
        <w:rPr>
          <w:rFonts w:ascii="Arial"/>
          <w:b/>
          <w:spacing w:val="-5"/>
        </w:rPr>
        <w:t xml:space="preserve"> </w:t>
      </w:r>
      <w:r>
        <w:t>Build</w:t>
      </w:r>
      <w:r>
        <w:rPr>
          <w:spacing w:val="-5"/>
        </w:rPr>
        <w:t xml:space="preserve"> </w:t>
      </w:r>
      <w:r>
        <w:t>an</w:t>
      </w:r>
      <w:r>
        <w:rPr>
          <w:spacing w:val="-5"/>
        </w:rPr>
        <w:t xml:space="preserve"> </w:t>
      </w:r>
      <w:r>
        <w:t>interactive</w:t>
      </w:r>
      <w:r>
        <w:rPr>
          <w:spacing w:val="-5"/>
        </w:rPr>
        <w:t xml:space="preserve"> </w:t>
      </w:r>
      <w:r>
        <w:t>dashboard</w:t>
      </w:r>
      <w:r>
        <w:rPr>
          <w:spacing w:val="-5"/>
        </w:rPr>
        <w:t xml:space="preserve"> </w:t>
      </w:r>
      <w:r>
        <w:t>that</w:t>
      </w:r>
      <w:r>
        <w:rPr>
          <w:spacing w:val="-5"/>
        </w:rPr>
        <w:t xml:space="preserve"> </w:t>
      </w:r>
      <w:r>
        <w:t>highlights</w:t>
      </w:r>
      <w:r>
        <w:rPr>
          <w:spacing w:val="-5"/>
        </w:rPr>
        <w:t xml:space="preserve"> </w:t>
      </w:r>
      <w:r>
        <w:t>key patterns and trends, enabling stakeholders to make data-driven decisions.</w:t>
      </w:r>
    </w:p>
    <w:p w14:paraId="5C5ADD84" w14:textId="77777777" w:rsidR="00792E6B" w:rsidRDefault="00000000">
      <w:pPr>
        <w:pStyle w:val="ListParagraph"/>
        <w:numPr>
          <w:ilvl w:val="0"/>
          <w:numId w:val="1"/>
        </w:numPr>
        <w:tabs>
          <w:tab w:val="left" w:pos="718"/>
          <w:tab w:val="left" w:pos="720"/>
        </w:tabs>
        <w:spacing w:line="276" w:lineRule="auto"/>
        <w:ind w:right="346"/>
      </w:pPr>
      <w:r>
        <w:rPr>
          <w:rFonts w:ascii="Arial"/>
          <w:b/>
        </w:rPr>
        <w:t>Report</w:t>
      </w:r>
      <w:r>
        <w:rPr>
          <w:rFonts w:ascii="Arial"/>
          <w:b/>
          <w:spacing w:val="-5"/>
        </w:rPr>
        <w:t xml:space="preserve"> </w:t>
      </w:r>
      <w:r>
        <w:rPr>
          <w:rFonts w:ascii="Arial"/>
          <w:b/>
        </w:rPr>
        <w:t>and</w:t>
      </w:r>
      <w:r>
        <w:rPr>
          <w:rFonts w:ascii="Arial"/>
          <w:b/>
          <w:spacing w:val="-5"/>
        </w:rPr>
        <w:t xml:space="preserve"> </w:t>
      </w:r>
      <w:r>
        <w:rPr>
          <w:rFonts w:ascii="Arial"/>
          <w:b/>
        </w:rPr>
        <w:t>Presentation:</w:t>
      </w:r>
      <w:r>
        <w:rPr>
          <w:rFonts w:ascii="Arial"/>
          <w:b/>
          <w:spacing w:val="-5"/>
        </w:rPr>
        <w:t xml:space="preserve"> </w:t>
      </w:r>
      <w:r>
        <w:t>Write</w:t>
      </w:r>
      <w:r>
        <w:rPr>
          <w:spacing w:val="-5"/>
        </w:rPr>
        <w:t xml:space="preserve"> </w:t>
      </w:r>
      <w:r>
        <w:t>a</w:t>
      </w:r>
      <w:r>
        <w:rPr>
          <w:spacing w:val="-5"/>
        </w:rPr>
        <w:t xml:space="preserve"> </w:t>
      </w:r>
      <w:r>
        <w:t>clear</w:t>
      </w:r>
      <w:r>
        <w:rPr>
          <w:spacing w:val="-5"/>
        </w:rPr>
        <w:t xml:space="preserve"> </w:t>
      </w:r>
      <w:r>
        <w:t>project</w:t>
      </w:r>
      <w:r>
        <w:rPr>
          <w:spacing w:val="-5"/>
        </w:rPr>
        <w:t xml:space="preserve"> </w:t>
      </w:r>
      <w:r>
        <w:t>report</w:t>
      </w:r>
      <w:r>
        <w:rPr>
          <w:spacing w:val="-5"/>
        </w:rPr>
        <w:t xml:space="preserve"> </w:t>
      </w:r>
      <w:r>
        <w:t>summarizing</w:t>
      </w:r>
      <w:r>
        <w:rPr>
          <w:spacing w:val="-5"/>
        </w:rPr>
        <w:t xml:space="preserve"> </w:t>
      </w:r>
      <w:r>
        <w:t>your</w:t>
      </w:r>
      <w:r>
        <w:rPr>
          <w:spacing w:val="-5"/>
        </w:rPr>
        <w:t xml:space="preserve"> </w:t>
      </w:r>
      <w:r>
        <w:t>key</w:t>
      </w:r>
      <w:r>
        <w:rPr>
          <w:spacing w:val="-5"/>
        </w:rPr>
        <w:t xml:space="preserve"> </w:t>
      </w:r>
      <w:r>
        <w:t>findings and business recommendations. Prepare a presentation that visually communicates insights and actionable recommendations to stakeholders.</w:t>
      </w:r>
    </w:p>
    <w:p w14:paraId="24F109AA" w14:textId="77777777" w:rsidR="00792E6B" w:rsidRDefault="00000000">
      <w:pPr>
        <w:pStyle w:val="ListParagraph"/>
        <w:numPr>
          <w:ilvl w:val="0"/>
          <w:numId w:val="1"/>
        </w:numPr>
        <w:tabs>
          <w:tab w:val="left" w:pos="718"/>
          <w:tab w:val="left" w:pos="720"/>
        </w:tabs>
        <w:spacing w:line="276" w:lineRule="auto"/>
        <w:ind w:right="329"/>
      </w:pPr>
      <w:r>
        <w:rPr>
          <w:rFonts w:ascii="Arial"/>
          <w:b/>
        </w:rPr>
        <w:t>GitHub</w:t>
      </w:r>
      <w:r>
        <w:rPr>
          <w:rFonts w:ascii="Arial"/>
          <w:b/>
          <w:spacing w:val="-4"/>
        </w:rPr>
        <w:t xml:space="preserve"> </w:t>
      </w:r>
      <w:r>
        <w:rPr>
          <w:rFonts w:ascii="Arial"/>
          <w:b/>
        </w:rPr>
        <w:t>Repository:</w:t>
      </w:r>
      <w:r>
        <w:rPr>
          <w:rFonts w:ascii="Arial"/>
          <w:b/>
          <w:spacing w:val="-4"/>
        </w:rPr>
        <w:t xml:space="preserve"> </w:t>
      </w:r>
      <w:r>
        <w:t>Include</w:t>
      </w:r>
      <w:r>
        <w:rPr>
          <w:spacing w:val="-4"/>
        </w:rPr>
        <w:t xml:space="preserve"> </w:t>
      </w:r>
      <w:r>
        <w:t>all</w:t>
      </w:r>
      <w:r>
        <w:rPr>
          <w:spacing w:val="-4"/>
        </w:rPr>
        <w:t xml:space="preserve"> </w:t>
      </w:r>
      <w:r>
        <w:t>Python</w:t>
      </w:r>
      <w:r>
        <w:rPr>
          <w:spacing w:val="-4"/>
        </w:rPr>
        <w:t xml:space="preserve"> </w:t>
      </w:r>
      <w:r>
        <w:t>scripts,</w:t>
      </w:r>
      <w:r>
        <w:rPr>
          <w:spacing w:val="-4"/>
        </w:rPr>
        <w:t xml:space="preserve"> </w:t>
      </w:r>
      <w:r>
        <w:t>SQL</w:t>
      </w:r>
      <w:r>
        <w:rPr>
          <w:spacing w:val="-4"/>
        </w:rPr>
        <w:t xml:space="preserve"> </w:t>
      </w:r>
      <w:r>
        <w:t>queries,</w:t>
      </w:r>
      <w:r>
        <w:rPr>
          <w:spacing w:val="-4"/>
        </w:rPr>
        <w:t xml:space="preserve"> </w:t>
      </w:r>
      <w:r>
        <w:t>and</w:t>
      </w:r>
      <w:r>
        <w:rPr>
          <w:spacing w:val="-4"/>
        </w:rPr>
        <w:t xml:space="preserve"> </w:t>
      </w:r>
      <w:r>
        <w:t>dashboard</w:t>
      </w:r>
      <w:r>
        <w:rPr>
          <w:spacing w:val="-4"/>
        </w:rPr>
        <w:t xml:space="preserve"> </w:t>
      </w:r>
      <w:r>
        <w:t>files</w:t>
      </w:r>
      <w:r>
        <w:rPr>
          <w:spacing w:val="-4"/>
        </w:rPr>
        <w:t xml:space="preserve"> </w:t>
      </w:r>
      <w:r>
        <w:t>in</w:t>
      </w:r>
      <w:r>
        <w:rPr>
          <w:spacing w:val="-4"/>
        </w:rPr>
        <w:t xml:space="preserve"> </w:t>
      </w:r>
      <w:r>
        <w:t>a well-structured repository.</w:t>
      </w:r>
    </w:p>
    <w:sectPr w:rsidR="00792E6B">
      <w:type w:val="continuous"/>
      <w:pgSz w:w="12240" w:h="15840"/>
      <w:pgMar w:top="18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15476"/>
    <w:multiLevelType w:val="hybridMultilevel"/>
    <w:tmpl w:val="4978D0A2"/>
    <w:lvl w:ilvl="0" w:tplc="74707796">
      <w:start w:val="1"/>
      <w:numFmt w:val="decimal"/>
      <w:lvlText w:val="%1."/>
      <w:lvlJc w:val="left"/>
      <w:pPr>
        <w:ind w:left="720" w:hanging="360"/>
        <w:jc w:val="left"/>
      </w:pPr>
      <w:rPr>
        <w:rFonts w:ascii="Arial MT" w:eastAsia="Arial MT" w:hAnsi="Arial MT" w:cs="Arial MT" w:hint="default"/>
        <w:b w:val="0"/>
        <w:bCs w:val="0"/>
        <w:i w:val="0"/>
        <w:iCs w:val="0"/>
        <w:spacing w:val="-1"/>
        <w:w w:val="100"/>
        <w:sz w:val="22"/>
        <w:szCs w:val="22"/>
        <w:lang w:val="en-US" w:eastAsia="en-US" w:bidi="ar-SA"/>
      </w:rPr>
    </w:lvl>
    <w:lvl w:ilvl="1" w:tplc="58A07B3A">
      <w:numFmt w:val="bullet"/>
      <w:lvlText w:val="•"/>
      <w:lvlJc w:val="left"/>
      <w:pPr>
        <w:ind w:left="1584" w:hanging="360"/>
      </w:pPr>
      <w:rPr>
        <w:rFonts w:hint="default"/>
        <w:lang w:val="en-US" w:eastAsia="en-US" w:bidi="ar-SA"/>
      </w:rPr>
    </w:lvl>
    <w:lvl w:ilvl="2" w:tplc="D018A882">
      <w:numFmt w:val="bullet"/>
      <w:lvlText w:val="•"/>
      <w:lvlJc w:val="left"/>
      <w:pPr>
        <w:ind w:left="2448" w:hanging="360"/>
      </w:pPr>
      <w:rPr>
        <w:rFonts w:hint="default"/>
        <w:lang w:val="en-US" w:eastAsia="en-US" w:bidi="ar-SA"/>
      </w:rPr>
    </w:lvl>
    <w:lvl w:ilvl="3" w:tplc="138AE7AA">
      <w:numFmt w:val="bullet"/>
      <w:lvlText w:val="•"/>
      <w:lvlJc w:val="left"/>
      <w:pPr>
        <w:ind w:left="3312" w:hanging="360"/>
      </w:pPr>
      <w:rPr>
        <w:rFonts w:hint="default"/>
        <w:lang w:val="en-US" w:eastAsia="en-US" w:bidi="ar-SA"/>
      </w:rPr>
    </w:lvl>
    <w:lvl w:ilvl="4" w:tplc="06AC4A78">
      <w:numFmt w:val="bullet"/>
      <w:lvlText w:val="•"/>
      <w:lvlJc w:val="left"/>
      <w:pPr>
        <w:ind w:left="4176" w:hanging="360"/>
      </w:pPr>
      <w:rPr>
        <w:rFonts w:hint="default"/>
        <w:lang w:val="en-US" w:eastAsia="en-US" w:bidi="ar-SA"/>
      </w:rPr>
    </w:lvl>
    <w:lvl w:ilvl="5" w:tplc="33303116">
      <w:numFmt w:val="bullet"/>
      <w:lvlText w:val="•"/>
      <w:lvlJc w:val="left"/>
      <w:pPr>
        <w:ind w:left="5040" w:hanging="360"/>
      </w:pPr>
      <w:rPr>
        <w:rFonts w:hint="default"/>
        <w:lang w:val="en-US" w:eastAsia="en-US" w:bidi="ar-SA"/>
      </w:rPr>
    </w:lvl>
    <w:lvl w:ilvl="6" w:tplc="9C1695DE">
      <w:numFmt w:val="bullet"/>
      <w:lvlText w:val="•"/>
      <w:lvlJc w:val="left"/>
      <w:pPr>
        <w:ind w:left="5904" w:hanging="360"/>
      </w:pPr>
      <w:rPr>
        <w:rFonts w:hint="default"/>
        <w:lang w:val="en-US" w:eastAsia="en-US" w:bidi="ar-SA"/>
      </w:rPr>
    </w:lvl>
    <w:lvl w:ilvl="7" w:tplc="D2F22206">
      <w:numFmt w:val="bullet"/>
      <w:lvlText w:val="•"/>
      <w:lvlJc w:val="left"/>
      <w:pPr>
        <w:ind w:left="6768" w:hanging="360"/>
      </w:pPr>
      <w:rPr>
        <w:rFonts w:hint="default"/>
        <w:lang w:val="en-US" w:eastAsia="en-US" w:bidi="ar-SA"/>
      </w:rPr>
    </w:lvl>
    <w:lvl w:ilvl="8" w:tplc="86DC42B0">
      <w:numFmt w:val="bullet"/>
      <w:lvlText w:val="•"/>
      <w:lvlJc w:val="left"/>
      <w:pPr>
        <w:ind w:left="7632" w:hanging="360"/>
      </w:pPr>
      <w:rPr>
        <w:rFonts w:hint="default"/>
        <w:lang w:val="en-US" w:eastAsia="en-US" w:bidi="ar-SA"/>
      </w:rPr>
    </w:lvl>
  </w:abstractNum>
  <w:num w:numId="1" w16cid:durableId="29110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92E6B"/>
    <w:rsid w:val="00605949"/>
    <w:rsid w:val="00792E6B"/>
    <w:rsid w:val="008B09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64775"/>
  <w15:docId w15:val="{2F43F29B-E395-40C6-A858-355856152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outlineLvl w:val="0"/>
    </w:pPr>
    <w:rPr>
      <w:rFonts w:ascii="Arial" w:eastAsia="Arial" w:hAnsi="Arial" w:cs="Arial"/>
      <w:b/>
      <w:bCs/>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right="96" w:hanging="360"/>
    </w:pPr>
  </w:style>
  <w:style w:type="paragraph" w:styleId="ListParagraph">
    <w:name w:val="List Paragraph"/>
    <w:basedOn w:val="Normal"/>
    <w:uiPriority w:val="1"/>
    <w:qFormat/>
    <w:pPr>
      <w:ind w:left="720" w:right="11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331</Words>
  <Characters>1888</Characters>
  <Application>Microsoft Office Word</Application>
  <DocSecurity>0</DocSecurity>
  <Lines>15</Lines>
  <Paragraphs>4</Paragraphs>
  <ScaleCrop>false</ScaleCrop>
  <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Problem  Document</dc:title>
  <cp:lastModifiedBy>AYUSH JAISWAL</cp:lastModifiedBy>
  <cp:revision>2</cp:revision>
  <dcterms:created xsi:type="dcterms:W3CDTF">2026-06-24T11:18:00Z</dcterms:created>
  <dcterms:modified xsi:type="dcterms:W3CDTF">2026-06-24T11:19:00Z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2026-06-24T00:00:00Z</vt:filetime>
  </property>
  <property fmtid="{D5CDD505-2E9C-101B-9397-08002B2CF9AE}" pid="4" name="Producer">
    <vt:lpwstr>Skia/PDF m143 Google Docs Renderer</vt:lpwstr>
  </property>
  <property fmtid="{D5CDD505-2E9C-101B-9397-08002B2CF9AE}" pid="5" name="LastSaved">
    <vt:filetime>2026-06-24T00:00:00Z</vt:filetime>
  </property>
</Properties>
</file>