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Name- Amit Kumar</w:t>
      </w:r>
    </w:p>
    <w:p>
      <w:r>
        <w:t>Serial No.- STU-2024-0004</w:t>
      </w:r>
    </w:p>
    <w:p>
      <w:r>
        <w:t>Fee payment must be completed within seven days of admission.</w:t>
      </w:r>
    </w:p>
    <w:p>
      <w:r>
        <w:t>Please report to the administrative office for further formalities.</w:t>
      </w:r>
    </w:p>
    <w:p>
      <w:r>
        <w:t>The institution reserves the right to cancel admission if documents are found invalid.</w:t>
      </w:r>
    </w:p>
    <w:p>
      <w:r>
        <w:t>All documents have been verified by the admission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