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candidate has successfully completed the online registration process.</w:t>
      </w:r>
    </w:p>
    <w:p>
      <w:r>
        <w:t>Name- Pooja Agarwal</w:t>
      </w:r>
    </w:p>
    <w:p>
      <w:r>
        <w:t>Fee payment must be completed within seven days of admission.</w:t>
      </w:r>
    </w:p>
    <w:p>
      <w:r>
        <w:t>Identity verification is mandatory at the time of reporting.</w:t>
      </w:r>
    </w:p>
    <w:p>
      <w:r>
        <w:t>All documents have been verified by the admission committee.</w:t>
      </w:r>
    </w:p>
    <w:p>
      <w:r>
        <w:t>Serial No.- STU-2024-0016</w:t>
      </w:r>
    </w:p>
    <w:p>
      <w:r>
        <w:t>The hostel allotment will be done on a first come first served basis.</w:t>
      </w:r>
    </w:p>
    <w:p>
      <w:r>
        <w:t>The academic session commences from the first week of August.</w:t>
      </w:r>
    </w:p>
    <w:p>
      <w:r>
        <w:t>The institution reserves the right to cancel admission if documents are found invalid.</w:t>
      </w:r>
    </w:p>
    <w:p>
      <w:r>
        <w:t>This document serves as proof of provisional admission to the institution.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