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4472C4"/>
          <w:spacing w:val="0"/>
          <w:position w:val="0"/>
          <w:sz w:val="96"/>
          <w:shd w:fill="auto" w:val="clear"/>
        </w:rPr>
      </w:pPr>
    </w:p>
    <w:p>
      <w:pPr>
        <w:spacing w:before="0" w:after="160" w:line="259"/>
        <w:ind w:right="0" w:left="0" w:firstLine="0"/>
        <w:jc w:val="center"/>
        <w:rPr>
          <w:rFonts w:ascii="Arial" w:hAnsi="Arial" w:cs="Arial" w:eastAsia="Arial"/>
          <w:color w:val="4472C4"/>
          <w:spacing w:val="0"/>
          <w:position w:val="0"/>
          <w:sz w:val="96"/>
          <w:shd w:fill="auto" w:val="clear"/>
        </w:rPr>
      </w:pPr>
    </w:p>
    <w:p>
      <w:pPr>
        <w:spacing w:before="0" w:after="160" w:line="259"/>
        <w:ind w:right="0" w:left="0" w:firstLine="0"/>
        <w:jc w:val="center"/>
        <w:rPr>
          <w:rFonts w:ascii="Arial" w:hAnsi="Arial" w:cs="Arial" w:eastAsia="Arial"/>
          <w:color w:val="4472C4"/>
          <w:spacing w:val="0"/>
          <w:position w:val="0"/>
          <w:sz w:val="96"/>
          <w:shd w:fill="auto" w:val="clear"/>
        </w:rPr>
      </w:pPr>
    </w:p>
    <w:p>
      <w:pPr>
        <w:spacing w:before="0" w:after="160" w:line="259"/>
        <w:ind w:right="0" w:left="0" w:firstLine="0"/>
        <w:jc w:val="center"/>
        <w:rPr>
          <w:rFonts w:ascii="Arial" w:hAnsi="Arial" w:cs="Arial" w:eastAsia="Arial"/>
          <w:color w:val="4472C4"/>
          <w:spacing w:val="0"/>
          <w:position w:val="0"/>
          <w:sz w:val="56"/>
          <w:shd w:fill="auto" w:val="clear"/>
        </w:rPr>
      </w:pPr>
      <w:r>
        <w:rPr>
          <w:rFonts w:ascii="Arial" w:hAnsi="Arial" w:cs="Arial" w:eastAsia="Arial"/>
          <w:color w:val="4472C4"/>
          <w:spacing w:val="0"/>
          <w:position w:val="0"/>
          <w:sz w:val="56"/>
          <w:shd w:fill="auto" w:val="clear"/>
        </w:rPr>
        <w:t xml:space="preserve">Low Level Design</w:t>
      </w:r>
    </w:p>
    <w:p>
      <w:pPr>
        <w:spacing w:before="0" w:after="160" w:line="259"/>
        <w:ind w:right="0" w:left="0" w:firstLine="0"/>
        <w:jc w:val="center"/>
        <w:rPr>
          <w:rFonts w:ascii="Arial" w:hAnsi="Arial" w:cs="Arial" w:eastAsia="Arial"/>
          <w:color w:val="4472C4"/>
          <w:spacing w:val="0"/>
          <w:position w:val="0"/>
          <w:sz w:val="72"/>
          <w:shd w:fill="auto" w:val="clear"/>
        </w:rPr>
      </w:pPr>
      <w:r>
        <w:rPr>
          <w:rFonts w:ascii="Arial" w:hAnsi="Arial" w:cs="Arial" w:eastAsia="Arial"/>
          <w:color w:val="4471C4"/>
          <w:spacing w:val="0"/>
          <w:position w:val="0"/>
          <w:sz w:val="72"/>
          <w:shd w:fill="auto" w:val="clear"/>
        </w:rPr>
        <w:t xml:space="preserve">Churn Analytics </w:t>
      </w:r>
    </w:p>
    <w:p>
      <w:pPr>
        <w:spacing w:before="0" w:after="160" w:line="412"/>
        <w:ind w:right="1981" w:left="720" w:firstLine="720"/>
        <w:jc w:val="center"/>
        <w:rPr>
          <w:rFonts w:ascii="Arial" w:hAnsi="Arial" w:cs="Arial" w:eastAsia="Arial"/>
          <w:color w:val="auto"/>
          <w:spacing w:val="0"/>
          <w:position w:val="0"/>
          <w:sz w:val="36"/>
          <w:shd w:fill="auto" w:val="clear"/>
        </w:rPr>
      </w:pPr>
    </w:p>
    <w:p>
      <w:pPr>
        <w:spacing w:before="0" w:after="160" w:line="412"/>
        <w:ind w:right="1981" w:left="0" w:firstLine="0"/>
        <w:jc w:val="left"/>
        <w:rPr>
          <w:rFonts w:ascii="Arial" w:hAnsi="Arial" w:cs="Arial" w:eastAsia="Arial"/>
          <w:color w:val="auto"/>
          <w:spacing w:val="0"/>
          <w:position w:val="0"/>
          <w:sz w:val="36"/>
          <w:shd w:fill="auto" w:val="clear"/>
        </w:rPr>
      </w:pPr>
    </w:p>
    <w:p>
      <w:pPr>
        <w:spacing w:before="0" w:after="160" w:line="412"/>
        <w:ind w:right="1981" w:left="0" w:firstLine="0"/>
        <w:jc w:val="left"/>
        <w:rPr>
          <w:rFonts w:ascii="Arial" w:hAnsi="Arial" w:cs="Arial" w:eastAsia="Arial"/>
          <w:color w:val="auto"/>
          <w:spacing w:val="0"/>
          <w:position w:val="0"/>
          <w:sz w:val="36"/>
          <w:shd w:fill="auto" w:val="clear"/>
        </w:rPr>
      </w:pPr>
    </w:p>
    <w:p>
      <w:pPr>
        <w:spacing w:before="0" w:after="160" w:line="412"/>
        <w:ind w:right="1981" w:left="720" w:firstLine="72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Revision</w:t>
      </w:r>
      <w:r>
        <w:rPr>
          <w:rFonts w:ascii="Arial" w:hAnsi="Arial" w:cs="Arial" w:eastAsia="Arial"/>
          <w:color w:val="auto"/>
          <w:spacing w:val="-15"/>
          <w:position w:val="0"/>
          <w:sz w:val="36"/>
          <w:shd w:fill="auto" w:val="clear"/>
        </w:rPr>
        <w:t xml:space="preserve"> </w:t>
      </w:r>
      <w:r>
        <w:rPr>
          <w:rFonts w:ascii="Arial" w:hAnsi="Arial" w:cs="Arial" w:eastAsia="Arial"/>
          <w:color w:val="auto"/>
          <w:spacing w:val="0"/>
          <w:position w:val="0"/>
          <w:sz w:val="36"/>
          <w:shd w:fill="auto" w:val="clear"/>
        </w:rPr>
        <w:t xml:space="preserve">Number:</w:t>
      </w:r>
      <w:r>
        <w:rPr>
          <w:rFonts w:ascii="Arial" w:hAnsi="Arial" w:cs="Arial" w:eastAsia="Arial"/>
          <w:color w:val="auto"/>
          <w:spacing w:val="-15"/>
          <w:position w:val="0"/>
          <w:sz w:val="36"/>
          <w:shd w:fill="auto" w:val="clear"/>
        </w:rPr>
        <w:t xml:space="preserve"> </w:t>
      </w:r>
      <w:r>
        <w:rPr>
          <w:rFonts w:ascii="Arial" w:hAnsi="Arial" w:cs="Arial" w:eastAsia="Arial"/>
          <w:color w:val="auto"/>
          <w:spacing w:val="-5"/>
          <w:position w:val="0"/>
          <w:sz w:val="36"/>
          <w:shd w:fill="auto" w:val="clear"/>
        </w:rPr>
        <w:t xml:space="preserve">1.2</w:t>
      </w:r>
    </w:p>
    <w:p>
      <w:pPr>
        <w:spacing w:before="0" w:after="160" w:line="259"/>
        <w:ind w:right="0" w:left="0" w:firstLine="0"/>
        <w:jc w:val="center"/>
        <w:rPr>
          <w:rFonts w:ascii="Arial" w:hAnsi="Arial" w:cs="Arial" w:eastAsia="Arial"/>
          <w:color w:val="auto"/>
          <w:spacing w:val="-2"/>
          <w:position w:val="0"/>
          <w:sz w:val="36"/>
          <w:shd w:fill="auto" w:val="clear"/>
        </w:rPr>
      </w:pPr>
      <w:r>
        <w:rPr>
          <w:rFonts w:ascii="Arial" w:hAnsi="Arial" w:cs="Arial" w:eastAsia="Arial"/>
          <w:color w:val="auto"/>
          <w:spacing w:val="0"/>
          <w:position w:val="0"/>
          <w:sz w:val="36"/>
          <w:shd w:fill="auto" w:val="clear"/>
        </w:rPr>
        <w:t xml:space="preserve">Last</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date</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of</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revision:</w:t>
      </w:r>
      <w:r>
        <w:rPr>
          <w:rFonts w:ascii="Arial" w:hAnsi="Arial" w:cs="Arial" w:eastAsia="Arial"/>
          <w:color w:val="auto"/>
          <w:spacing w:val="-6"/>
          <w:position w:val="0"/>
          <w:sz w:val="36"/>
          <w:shd w:fill="auto" w:val="clear"/>
        </w:rPr>
        <w:t xml:space="preserve"> </w:t>
      </w:r>
      <w:r>
        <w:rPr>
          <w:rFonts w:ascii="Arial" w:hAnsi="Arial" w:cs="Arial" w:eastAsia="Arial"/>
          <w:color w:val="auto"/>
          <w:spacing w:val="-2"/>
          <w:position w:val="0"/>
          <w:sz w:val="36"/>
          <w:shd w:fill="auto" w:val="clear"/>
        </w:rPr>
        <w:t xml:space="preserve">10/07/2024</w:t>
      </w:r>
    </w:p>
    <w:p>
      <w:pPr>
        <w:spacing w:before="0" w:after="160" w:line="259"/>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Ayush Pathania</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2E5395"/>
          <w:spacing w:val="0"/>
          <w:position w:val="0"/>
          <w:sz w:val="36"/>
          <w:shd w:fill="auto" w:val="clear"/>
        </w:rPr>
        <w:t xml:space="preserve">Document</w:t>
      </w:r>
      <w:r>
        <w:rPr>
          <w:rFonts w:ascii="Arial" w:hAnsi="Arial" w:cs="Arial" w:eastAsia="Arial"/>
          <w:b/>
          <w:color w:val="2E5395"/>
          <w:spacing w:val="-15"/>
          <w:position w:val="0"/>
          <w:sz w:val="36"/>
          <w:shd w:fill="auto" w:val="clear"/>
        </w:rPr>
        <w:t xml:space="preserve"> </w:t>
      </w:r>
      <w:r>
        <w:rPr>
          <w:rFonts w:ascii="Arial" w:hAnsi="Arial" w:cs="Arial" w:eastAsia="Arial"/>
          <w:b/>
          <w:color w:val="2E5395"/>
          <w:spacing w:val="0"/>
          <w:position w:val="0"/>
          <w:sz w:val="36"/>
          <w:shd w:fill="auto" w:val="clear"/>
        </w:rPr>
        <w:t xml:space="preserve">Version</w:t>
      </w:r>
      <w:r>
        <w:rPr>
          <w:rFonts w:ascii="Arial" w:hAnsi="Arial" w:cs="Arial" w:eastAsia="Arial"/>
          <w:b/>
          <w:color w:val="2E5395"/>
          <w:spacing w:val="-13"/>
          <w:position w:val="0"/>
          <w:sz w:val="36"/>
          <w:shd w:fill="auto" w:val="clear"/>
        </w:rPr>
        <w:t xml:space="preserve"> </w:t>
      </w:r>
      <w:r>
        <w:rPr>
          <w:rFonts w:ascii="Arial" w:hAnsi="Arial" w:cs="Arial" w:eastAsia="Arial"/>
          <w:b/>
          <w:color w:val="2E5395"/>
          <w:spacing w:val="-2"/>
          <w:position w:val="0"/>
          <w:sz w:val="36"/>
          <w:shd w:fill="auto" w:val="clear"/>
        </w:rPr>
        <w:t xml:space="preserve">Control</w:t>
      </w:r>
    </w:p>
    <w:p>
      <w:pPr>
        <w:spacing w:before="0" w:after="160" w:line="259"/>
        <w:ind w:right="0" w:left="0" w:firstLine="0"/>
        <w:jc w:val="left"/>
        <w:rPr>
          <w:rFonts w:ascii="Arial" w:hAnsi="Arial" w:cs="Arial" w:eastAsia="Arial"/>
          <w:b/>
          <w:color w:val="auto"/>
          <w:spacing w:val="0"/>
          <w:position w:val="0"/>
          <w:sz w:val="36"/>
          <w:shd w:fill="auto" w:val="clear"/>
        </w:rPr>
      </w:pPr>
    </w:p>
    <w:tbl>
      <w:tblPr/>
      <w:tblGrid>
        <w:gridCol w:w="1985"/>
        <w:gridCol w:w="1418"/>
        <w:gridCol w:w="4110"/>
        <w:gridCol w:w="2977"/>
      </w:tblGrid>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position w:val="0"/>
              </w:rPr>
            </w:pPr>
            <w:r>
              <w:rPr>
                <w:rFonts w:ascii="Arial" w:hAnsi="Arial" w:cs="Arial" w:eastAsia="Arial"/>
                <w:b/>
                <w:color w:val="404040"/>
                <w:spacing w:val="0"/>
                <w:position w:val="0"/>
                <w:sz w:val="32"/>
                <w:shd w:fill="auto" w:val="clear"/>
              </w:rPr>
              <w:t xml:space="preserve">Date</w:t>
            </w:r>
            <w:r>
              <w:rPr>
                <w:rFonts w:ascii="Arial" w:hAnsi="Arial" w:cs="Arial" w:eastAsia="Arial"/>
                <w:b/>
                <w:color w:val="404040"/>
                <w:spacing w:val="-5"/>
                <w:position w:val="0"/>
                <w:sz w:val="32"/>
                <w:shd w:fill="auto" w:val="clear"/>
              </w:rPr>
              <w:t xml:space="preserve"> </w:t>
            </w:r>
            <w:r>
              <w:rPr>
                <w:rFonts w:ascii="Arial" w:hAnsi="Arial" w:cs="Arial" w:eastAsia="Arial"/>
                <w:b/>
                <w:color w:val="404040"/>
                <w:spacing w:val="-2"/>
                <w:position w:val="0"/>
                <w:sz w:val="32"/>
                <w:shd w:fill="auto" w:val="clear"/>
              </w:rPr>
              <w:t xml:space="preserve">Issued</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position w:val="0"/>
              </w:rPr>
            </w:pPr>
            <w:r>
              <w:rPr>
                <w:rFonts w:ascii="Arial" w:hAnsi="Arial" w:cs="Arial" w:eastAsia="Arial"/>
                <w:b/>
                <w:color w:val="404040"/>
                <w:spacing w:val="-2"/>
                <w:position w:val="0"/>
                <w:sz w:val="32"/>
                <w:shd w:fill="auto" w:val="clear"/>
              </w:rPr>
              <w:t xml:space="preserve">Version</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position w:val="0"/>
              </w:rPr>
            </w:pPr>
            <w:r>
              <w:rPr>
                <w:rFonts w:ascii="Arial" w:hAnsi="Arial" w:cs="Arial" w:eastAsia="Arial"/>
                <w:b/>
                <w:color w:val="404040"/>
                <w:spacing w:val="-2"/>
                <w:position w:val="0"/>
                <w:sz w:val="32"/>
                <w:shd w:fill="auto" w:val="clear"/>
              </w:rPr>
              <w:t xml:space="preserve">Description</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position w:val="0"/>
              </w:rPr>
            </w:pPr>
            <w:r>
              <w:rPr>
                <w:rFonts w:ascii="Arial" w:hAnsi="Arial" w:cs="Arial" w:eastAsia="Arial"/>
                <w:b/>
                <w:color w:val="404040"/>
                <w:spacing w:val="-2"/>
                <w:position w:val="0"/>
                <w:sz w:val="32"/>
                <w:shd w:fill="auto" w:val="clear"/>
              </w:rPr>
              <w:t xml:space="preserve">Author</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08/07/2024  </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1.0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0" w:after="0" w:line="259"/>
              <w:ind w:right="0" w:left="0" w:firstLine="0"/>
              <w:jc w:val="left"/>
              <w:rPr>
                <w:color w:val="auto"/>
                <w:spacing w:val="0"/>
                <w:position w:val="0"/>
              </w:rPr>
            </w:pPr>
            <w:r>
              <w:rPr>
                <w:rFonts w:ascii="Arial" w:hAnsi="Arial" w:cs="Arial" w:eastAsia="Arial"/>
                <w:color w:val="auto"/>
                <w:spacing w:val="0"/>
                <w:position w:val="0"/>
                <w:sz w:val="28"/>
                <w:shd w:fill="auto" w:val="clear"/>
              </w:rPr>
              <w:t xml:space="preserve">Introduction, Problem Statement, Dataset Information</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09/07/2024  </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1.1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Architecture  </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10/07/2024  </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1.2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Final Revision</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9cc2e4" w:sz="12"/>
              <w:right w:val="single" w:color="bcd5ed" w:sz="4"/>
            </w:tcBorders>
            <w:shd w:color="000000" w:fill="ffffff" w:val="clear"/>
            <w:tcMar>
              <w:left w:w="0" w:type="dxa"/>
              <w:right w:w="0" w:type="dxa"/>
            </w:tcMar>
            <w:vAlign w:val="top"/>
          </w:tcPr>
          <w:p>
            <w:pPr>
              <w:spacing w:before="120" w:after="0" w:line="240"/>
              <w:ind w:right="0" w:left="110" w:firstLine="0"/>
              <w:jc w:val="left"/>
              <w:rPr>
                <w:rFonts w:ascii="Calibri" w:hAnsi="Calibri" w:cs="Calibri" w:eastAsia="Calibri"/>
                <w:color w:val="auto"/>
                <w:spacing w:val="0"/>
                <w:position w:val="0"/>
                <w:sz w:val="22"/>
                <w:shd w:fill="auto" w:val="clear"/>
              </w:rPr>
            </w:pPr>
          </w:p>
        </w:tc>
        <w:tc>
          <w:tcPr>
            <w:tcW w:w="1418" w:type="dxa"/>
            <w:tcBorders>
              <w:top w:val="single" w:color="bcd5ed" w:sz="4"/>
              <w:left w:val="single" w:color="bcd5ed" w:sz="4"/>
              <w:bottom w:val="single" w:color="9cc2e4" w:sz="12"/>
              <w:right w:val="single" w:color="bcd5ed" w:sz="4"/>
            </w:tcBorders>
            <w:shd w:color="000000" w:fill="ffffff" w:val="clear"/>
            <w:tcMar>
              <w:left w:w="0" w:type="dxa"/>
              <w:right w:w="0" w:type="dxa"/>
            </w:tcMar>
            <w:vAlign w:val="top"/>
          </w:tcPr>
          <w:p>
            <w:pPr>
              <w:spacing w:before="120" w:after="0" w:line="240"/>
              <w:ind w:right="0" w:left="110" w:firstLine="0"/>
              <w:jc w:val="left"/>
              <w:rPr>
                <w:rFonts w:ascii="Calibri" w:hAnsi="Calibri" w:cs="Calibri" w:eastAsia="Calibri"/>
                <w:color w:val="auto"/>
                <w:spacing w:val="0"/>
                <w:position w:val="0"/>
                <w:sz w:val="22"/>
                <w:shd w:fill="auto" w:val="clear"/>
              </w:rPr>
            </w:pPr>
          </w:p>
        </w:tc>
        <w:tc>
          <w:tcPr>
            <w:tcW w:w="4110" w:type="dxa"/>
            <w:tcBorders>
              <w:top w:val="single" w:color="bcd5ed" w:sz="4"/>
              <w:left w:val="single" w:color="bcd5ed" w:sz="4"/>
              <w:bottom w:val="single" w:color="9cc2e4" w:sz="12"/>
              <w:right w:val="single" w:color="bcd5ed" w:sz="4"/>
            </w:tcBorders>
            <w:shd w:color="000000" w:fill="ffffff" w:val="clear"/>
            <w:tcMar>
              <w:left w:w="0" w:type="dxa"/>
              <w:right w:w="0" w:type="dxa"/>
            </w:tcMar>
            <w:vAlign w:val="top"/>
          </w:tcPr>
          <w:p>
            <w:pPr>
              <w:spacing w:before="120" w:after="0" w:line="240"/>
              <w:ind w:right="0" w:left="105" w:firstLine="0"/>
              <w:jc w:val="left"/>
              <w:rPr>
                <w:rFonts w:ascii="Calibri" w:hAnsi="Calibri" w:cs="Calibri" w:eastAsia="Calibri"/>
                <w:color w:val="auto"/>
                <w:spacing w:val="0"/>
                <w:position w:val="0"/>
                <w:sz w:val="22"/>
                <w:shd w:fill="auto" w:val="clear"/>
              </w:rPr>
            </w:pPr>
          </w:p>
        </w:tc>
        <w:tc>
          <w:tcPr>
            <w:tcW w:w="2977" w:type="dxa"/>
            <w:tcBorders>
              <w:top w:val="single" w:color="bcd5ed" w:sz="4"/>
              <w:left w:val="single" w:color="bcd5ed" w:sz="4"/>
              <w:bottom w:val="single" w:color="9cc2e4" w:sz="12"/>
              <w:right w:val="single" w:color="bcd5ed" w:sz="4"/>
            </w:tcBorders>
            <w:shd w:color="000000" w:fill="ffffff" w:val="clear"/>
            <w:tcMar>
              <w:left w:w="0" w:type="dxa"/>
              <w:right w:w="0" w:type="dxa"/>
            </w:tcMar>
            <w:vAlign w:val="top"/>
          </w:tcPr>
          <w:p>
            <w:pPr>
              <w:spacing w:before="120" w:after="0" w:line="240"/>
              <w:ind w:right="0" w:left="105"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81" w:after="160" w:line="259"/>
        <w:ind w:right="0" w:left="100" w:firstLine="0"/>
        <w:jc w:val="left"/>
        <w:rPr>
          <w:rFonts w:ascii="Arial" w:hAnsi="Arial" w:cs="Arial" w:eastAsia="Arial"/>
          <w:b/>
          <w:color w:val="2E5395"/>
          <w:spacing w:val="-2"/>
          <w:position w:val="0"/>
          <w:sz w:val="36"/>
          <w:shd w:fill="auto" w:val="clear"/>
        </w:rPr>
      </w:pPr>
      <w:r>
        <w:rPr>
          <w:rFonts w:ascii="Arial" w:hAnsi="Arial" w:cs="Arial" w:eastAsia="Arial"/>
          <w:b/>
          <w:color w:val="2E5395"/>
          <w:spacing w:val="-2"/>
          <w:position w:val="0"/>
          <w:sz w:val="36"/>
          <w:shd w:fill="auto" w:val="clear"/>
        </w:rPr>
        <w:t xml:space="preserve">Contents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numPr>
          <w:ilvl w:val="0"/>
          <w:numId w:val="32"/>
        </w:numPr>
        <w:spacing w:before="35" w:after="160" w:line="259"/>
        <w:ind w:right="0" w:left="501" w:hanging="360"/>
        <w:jc w:val="left"/>
        <w:rPr>
          <w:rFonts w:ascii="Arial" w:hAnsi="Arial" w:cs="Arial" w:eastAsia="Arial"/>
          <w:b/>
          <w:color w:val="4471C4"/>
          <w:spacing w:val="0"/>
          <w:position w:val="0"/>
          <w:sz w:val="36"/>
          <w:shd w:fill="auto" w:val="clear"/>
        </w:rPr>
      </w:pPr>
      <w:r>
        <w:rPr>
          <w:rFonts w:ascii="Arial" w:hAnsi="Arial" w:cs="Arial" w:eastAsia="Arial"/>
          <w:b/>
          <w:color w:val="4471C4"/>
          <w:spacing w:val="0"/>
          <w:position w:val="0"/>
          <w:sz w:val="36"/>
          <w:shd w:fill="auto" w:val="clear"/>
        </w:rPr>
        <w:t xml:space="preserve">Introduction</w:t>
      </w:r>
    </w:p>
    <w:p>
      <w:pPr>
        <w:spacing w:before="35" w:after="160" w:line="259"/>
        <w:ind w:right="0" w:left="501" w:firstLine="0"/>
        <w:jc w:val="left"/>
        <w:rPr>
          <w:rFonts w:ascii="Arial" w:hAnsi="Arial" w:cs="Arial" w:eastAsia="Arial"/>
          <w:b/>
          <w:color w:val="4471C4"/>
          <w:spacing w:val="0"/>
          <w:position w:val="0"/>
          <w:sz w:val="40"/>
          <w:shd w:fill="auto" w:val="clear"/>
        </w:rPr>
      </w:pPr>
    </w:p>
    <w:p>
      <w:pPr>
        <w:numPr>
          <w:ilvl w:val="0"/>
          <w:numId w:val="34"/>
        </w:numPr>
        <w:spacing w:before="35" w:after="160" w:line="259"/>
        <w:ind w:right="0" w:left="1068" w:hanging="720"/>
        <w:jc w:val="left"/>
        <w:rPr>
          <w:rFonts w:ascii="Arial" w:hAnsi="Arial" w:cs="Arial" w:eastAsia="Arial"/>
          <w:b/>
          <w:color w:val="4471C4"/>
          <w:spacing w:val="0"/>
          <w:position w:val="0"/>
          <w:sz w:val="32"/>
          <w:shd w:fill="auto" w:val="clear"/>
        </w:rPr>
      </w:pPr>
      <w:r>
        <w:rPr>
          <w:rFonts w:ascii="Arial" w:hAnsi="Arial" w:cs="Arial" w:eastAsia="Arial"/>
          <w:b/>
          <w:color w:val="4471C4"/>
          <w:spacing w:val="0"/>
          <w:position w:val="0"/>
          <w:sz w:val="32"/>
          <w:shd w:fill="auto" w:val="clear"/>
        </w:rPr>
        <w:t xml:space="preserve">What is Low-Level Design Document?</w:t>
      </w:r>
    </w:p>
    <w:p>
      <w:pPr>
        <w:spacing w:before="0" w:after="0" w:line="360"/>
        <w:ind w:right="456" w:left="348"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w:t>
      </w:r>
      <w:r>
        <w:rPr>
          <w:rFonts w:ascii="Arial" w:hAnsi="Arial" w:cs="Arial" w:eastAsia="Arial"/>
          <w:color w:val="auto"/>
          <w:spacing w:val="-9"/>
          <w:position w:val="0"/>
          <w:sz w:val="28"/>
          <w:shd w:fill="auto" w:val="clear"/>
        </w:rPr>
        <w:t xml:space="preserve"> </w:t>
      </w:r>
      <w:r>
        <w:rPr>
          <w:rFonts w:ascii="Arial" w:hAnsi="Arial" w:cs="Arial" w:eastAsia="Arial"/>
          <w:color w:val="auto"/>
          <w:spacing w:val="0"/>
          <w:position w:val="0"/>
          <w:sz w:val="28"/>
          <w:shd w:fill="auto" w:val="clear"/>
        </w:rPr>
        <w:t xml:space="preserve">goal</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9"/>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LDD</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or</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Low-level</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design</w:t>
      </w:r>
      <w:r>
        <w:rPr>
          <w:rFonts w:ascii="Arial" w:hAnsi="Arial" w:cs="Arial" w:eastAsia="Arial"/>
          <w:color w:val="auto"/>
          <w:spacing w:val="-9"/>
          <w:position w:val="0"/>
          <w:sz w:val="28"/>
          <w:shd w:fill="auto" w:val="clear"/>
        </w:rPr>
        <w:t xml:space="preserve"> </w:t>
      </w:r>
      <w:r>
        <w:rPr>
          <w:rFonts w:ascii="Arial" w:hAnsi="Arial" w:cs="Arial" w:eastAsia="Arial"/>
          <w:color w:val="auto"/>
          <w:spacing w:val="0"/>
          <w:position w:val="0"/>
          <w:sz w:val="28"/>
          <w:shd w:fill="auto" w:val="clear"/>
        </w:rPr>
        <w:t xml:space="preserve">document</w:t>
      </w:r>
      <w:r>
        <w:rPr>
          <w:rFonts w:ascii="Arial" w:hAnsi="Arial" w:cs="Arial" w:eastAsia="Arial"/>
          <w:color w:val="auto"/>
          <w:spacing w:val="-9"/>
          <w:position w:val="0"/>
          <w:sz w:val="28"/>
          <w:shd w:fill="auto" w:val="clear"/>
        </w:rPr>
        <w:t xml:space="preserve"> </w:t>
      </w:r>
      <w:r>
        <w:rPr>
          <w:rFonts w:ascii="Arial" w:hAnsi="Arial" w:cs="Arial" w:eastAsia="Arial"/>
          <w:color w:val="auto"/>
          <w:spacing w:val="0"/>
          <w:position w:val="0"/>
          <w:sz w:val="28"/>
          <w:shd w:fill="auto" w:val="clear"/>
        </w:rPr>
        <w:t xml:space="preserve">(LLDD)</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is</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to</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give</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internal</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logic</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design</w:t>
      </w:r>
      <w:r>
        <w:rPr>
          <w:rFonts w:ascii="Arial" w:hAnsi="Arial" w:cs="Arial" w:eastAsia="Arial"/>
          <w:color w:val="auto"/>
          <w:spacing w:val="-9"/>
          <w:position w:val="0"/>
          <w:sz w:val="28"/>
          <w:shd w:fill="auto" w:val="clear"/>
        </w:rPr>
        <w:t xml:space="preserve"> </w:t>
      </w:r>
      <w:r>
        <w:rPr>
          <w:rFonts w:ascii="Arial" w:hAnsi="Arial" w:cs="Arial" w:eastAsia="Arial"/>
          <w:color w:val="auto"/>
          <w:spacing w:val="0"/>
          <w:position w:val="0"/>
          <w:sz w:val="28"/>
          <w:shd w:fill="auto" w:val="clear"/>
        </w:rPr>
        <w:t xml:space="preserve">of</w:t>
      </w:r>
      <w:r>
        <w:rPr>
          <w:rFonts w:ascii="Arial" w:hAnsi="Arial" w:cs="Arial" w:eastAsia="Arial"/>
          <w:color w:val="auto"/>
          <w:spacing w:val="-9"/>
          <w:position w:val="0"/>
          <w:sz w:val="28"/>
          <w:shd w:fill="auto" w:val="clear"/>
        </w:rPr>
        <w:t xml:space="preserve"> </w:t>
      </w:r>
      <w:r>
        <w:rPr>
          <w:rFonts w:ascii="Arial" w:hAnsi="Arial" w:cs="Arial" w:eastAsia="Arial"/>
          <w:color w:val="auto"/>
          <w:spacing w:val="0"/>
          <w:position w:val="0"/>
          <w:sz w:val="28"/>
          <w:shd w:fill="auto" w:val="clear"/>
        </w:rPr>
        <w:t xml:space="preserve">the actual program code for the House Price Prediction dashboard. LDD describes the class diagrams with</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methods</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relations</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between</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classes</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and</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programs</w:t>
      </w:r>
      <w:r>
        <w:rPr>
          <w:rFonts w:ascii="Arial" w:hAnsi="Arial" w:cs="Arial" w:eastAsia="Arial"/>
          <w:color w:val="auto"/>
          <w:spacing w:val="-8"/>
          <w:position w:val="0"/>
          <w:sz w:val="28"/>
          <w:shd w:fill="auto" w:val="clear"/>
        </w:rPr>
        <w:t xml:space="preserve"> </w:t>
      </w:r>
      <w:r>
        <w:rPr>
          <w:rFonts w:ascii="Arial" w:hAnsi="Arial" w:cs="Arial" w:eastAsia="Arial"/>
          <w:color w:val="auto"/>
          <w:spacing w:val="0"/>
          <w:position w:val="0"/>
          <w:sz w:val="28"/>
          <w:shd w:fill="auto" w:val="clear"/>
        </w:rPr>
        <w:t xml:space="preserve">specs.</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It</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describes</w:t>
      </w:r>
      <w:r>
        <w:rPr>
          <w:rFonts w:ascii="Arial" w:hAnsi="Arial" w:cs="Arial" w:eastAsia="Arial"/>
          <w:color w:val="auto"/>
          <w:spacing w:val="-5"/>
          <w:position w:val="0"/>
          <w:sz w:val="28"/>
          <w:shd w:fill="auto" w:val="clear"/>
        </w:rPr>
        <w:t xml:space="preserve"> </w:t>
      </w:r>
      <w:r>
        <w:rPr>
          <w:rFonts w:ascii="Arial" w:hAnsi="Arial" w:cs="Arial" w:eastAsia="Arial"/>
          <w:color w:val="auto"/>
          <w:spacing w:val="0"/>
          <w:position w:val="0"/>
          <w:sz w:val="28"/>
          <w:shd w:fill="auto" w:val="clear"/>
        </w:rPr>
        <w:t xml:space="preserve">the</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modules</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so that the programmer can directly code the program from the</w:t>
      </w:r>
      <w:r>
        <w:rPr>
          <w:rFonts w:ascii="Arial" w:hAnsi="Arial" w:cs="Arial" w:eastAsia="Arial"/>
          <w:color w:val="auto"/>
          <w:spacing w:val="-7"/>
          <w:position w:val="0"/>
          <w:sz w:val="28"/>
          <w:shd w:fill="auto" w:val="clear"/>
        </w:rPr>
        <w:t xml:space="preserve"> </w:t>
      </w:r>
      <w:r>
        <w:rPr>
          <w:rFonts w:ascii="Arial" w:hAnsi="Arial" w:cs="Arial" w:eastAsia="Arial"/>
          <w:color w:val="auto"/>
          <w:spacing w:val="0"/>
          <w:position w:val="0"/>
          <w:sz w:val="28"/>
          <w:shd w:fill="auto" w:val="clear"/>
        </w:rPr>
        <w:t xml:space="preserve">document.</w:t>
      </w:r>
    </w:p>
    <w:p>
      <w:pPr>
        <w:spacing w:before="0" w:after="0" w:line="360"/>
        <w:ind w:right="456" w:left="348" w:firstLine="0"/>
        <w:jc w:val="both"/>
        <w:rPr>
          <w:rFonts w:ascii="Arial" w:hAnsi="Arial" w:cs="Arial" w:eastAsia="Arial"/>
          <w:color w:val="auto"/>
          <w:spacing w:val="0"/>
          <w:position w:val="0"/>
          <w:sz w:val="28"/>
          <w:shd w:fill="auto" w:val="clear"/>
        </w:rPr>
      </w:pPr>
    </w:p>
    <w:p>
      <w:pPr>
        <w:numPr>
          <w:ilvl w:val="0"/>
          <w:numId w:val="36"/>
        </w:numPr>
        <w:spacing w:before="35" w:after="160" w:line="259"/>
        <w:ind w:right="0" w:left="1068" w:hanging="720"/>
        <w:jc w:val="left"/>
        <w:rPr>
          <w:rFonts w:ascii="Arial" w:hAnsi="Arial" w:cs="Arial" w:eastAsia="Arial"/>
          <w:b/>
          <w:color w:val="4471C4"/>
          <w:spacing w:val="0"/>
          <w:position w:val="0"/>
          <w:sz w:val="32"/>
          <w:shd w:fill="auto" w:val="clear"/>
        </w:rPr>
      </w:pPr>
      <w:r>
        <w:rPr>
          <w:rFonts w:ascii="Arial" w:hAnsi="Arial" w:cs="Arial" w:eastAsia="Arial"/>
          <w:b/>
          <w:color w:val="4471C4"/>
          <w:spacing w:val="0"/>
          <w:position w:val="0"/>
          <w:sz w:val="32"/>
          <w:shd w:fill="auto" w:val="clear"/>
        </w:rPr>
        <w:t xml:space="preserve">Scope</w:t>
      </w:r>
    </w:p>
    <w:p>
      <w:pPr>
        <w:spacing w:before="0" w:after="0" w:line="360"/>
        <w:ind w:right="455" w:left="348"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Low-level</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design</w:t>
      </w:r>
      <w:r>
        <w:rPr>
          <w:rFonts w:ascii="Arial" w:hAnsi="Arial" w:cs="Arial" w:eastAsia="Arial"/>
          <w:color w:val="auto"/>
          <w:spacing w:val="-12"/>
          <w:position w:val="0"/>
          <w:sz w:val="28"/>
          <w:shd w:fill="auto" w:val="clear"/>
        </w:rPr>
        <w:t xml:space="preserve"> </w:t>
      </w:r>
      <w:r>
        <w:rPr>
          <w:rFonts w:ascii="Arial" w:hAnsi="Arial" w:cs="Arial" w:eastAsia="Arial"/>
          <w:color w:val="auto"/>
          <w:spacing w:val="0"/>
          <w:position w:val="0"/>
          <w:sz w:val="28"/>
          <w:shd w:fill="auto" w:val="clear"/>
        </w:rPr>
        <w:t xml:space="preserve">(LLD)</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is</w:t>
      </w:r>
      <w:r>
        <w:rPr>
          <w:rFonts w:ascii="Arial" w:hAnsi="Arial" w:cs="Arial" w:eastAsia="Arial"/>
          <w:color w:val="auto"/>
          <w:spacing w:val="-10"/>
          <w:position w:val="0"/>
          <w:sz w:val="28"/>
          <w:shd w:fill="auto" w:val="clear"/>
        </w:rPr>
        <w:t xml:space="preserve"> </w:t>
      </w:r>
      <w:r>
        <w:rPr>
          <w:rFonts w:ascii="Arial" w:hAnsi="Arial" w:cs="Arial" w:eastAsia="Arial"/>
          <w:color w:val="auto"/>
          <w:spacing w:val="0"/>
          <w:position w:val="0"/>
          <w:sz w:val="28"/>
          <w:shd w:fill="auto" w:val="clear"/>
        </w:rPr>
        <w:t xml:space="preserve">a</w:t>
      </w:r>
      <w:r>
        <w:rPr>
          <w:rFonts w:ascii="Arial" w:hAnsi="Arial" w:cs="Arial" w:eastAsia="Arial"/>
          <w:color w:val="auto"/>
          <w:spacing w:val="-16"/>
          <w:position w:val="0"/>
          <w:sz w:val="28"/>
          <w:shd w:fill="auto" w:val="clear"/>
        </w:rPr>
        <w:t xml:space="preserve"> </w:t>
      </w:r>
      <w:r>
        <w:rPr>
          <w:rFonts w:ascii="Arial" w:hAnsi="Arial" w:cs="Arial" w:eastAsia="Arial"/>
          <w:color w:val="auto"/>
          <w:spacing w:val="0"/>
          <w:position w:val="0"/>
          <w:sz w:val="28"/>
          <w:shd w:fill="auto" w:val="clear"/>
        </w:rPr>
        <w:t xml:space="preserve">component-level</w:t>
      </w:r>
      <w:r>
        <w:rPr>
          <w:rFonts w:ascii="Arial" w:hAnsi="Arial" w:cs="Arial" w:eastAsia="Arial"/>
          <w:color w:val="auto"/>
          <w:spacing w:val="-11"/>
          <w:position w:val="0"/>
          <w:sz w:val="28"/>
          <w:shd w:fill="auto" w:val="clear"/>
        </w:rPr>
        <w:t xml:space="preserve"> </w:t>
      </w:r>
      <w:r>
        <w:rPr>
          <w:rFonts w:ascii="Arial" w:hAnsi="Arial" w:cs="Arial" w:eastAsia="Arial"/>
          <w:color w:val="auto"/>
          <w:spacing w:val="0"/>
          <w:position w:val="0"/>
          <w:sz w:val="28"/>
          <w:shd w:fill="auto" w:val="clear"/>
        </w:rPr>
        <w:t xml:space="preserve">design</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process</w:t>
      </w:r>
      <w:r>
        <w:rPr>
          <w:rFonts w:ascii="Arial" w:hAnsi="Arial" w:cs="Arial" w:eastAsia="Arial"/>
          <w:color w:val="auto"/>
          <w:spacing w:val="-10"/>
          <w:position w:val="0"/>
          <w:sz w:val="28"/>
          <w:shd w:fill="auto" w:val="clear"/>
        </w:rPr>
        <w:t xml:space="preserve"> </w:t>
      </w:r>
      <w:r>
        <w:rPr>
          <w:rFonts w:ascii="Arial" w:hAnsi="Arial" w:cs="Arial" w:eastAsia="Arial"/>
          <w:color w:val="auto"/>
          <w:spacing w:val="0"/>
          <w:position w:val="0"/>
          <w:sz w:val="28"/>
          <w:shd w:fill="auto" w:val="clear"/>
        </w:rPr>
        <w:t xml:space="preserve">that</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follows</w:t>
      </w:r>
      <w:r>
        <w:rPr>
          <w:rFonts w:ascii="Arial" w:hAnsi="Arial" w:cs="Arial" w:eastAsia="Arial"/>
          <w:color w:val="auto"/>
          <w:spacing w:val="-10"/>
          <w:position w:val="0"/>
          <w:sz w:val="28"/>
          <w:shd w:fill="auto" w:val="clear"/>
        </w:rPr>
        <w:t xml:space="preserve"> </w:t>
      </w:r>
      <w:r>
        <w:rPr>
          <w:rFonts w:ascii="Arial" w:hAnsi="Arial" w:cs="Arial" w:eastAsia="Arial"/>
          <w:color w:val="auto"/>
          <w:spacing w:val="0"/>
          <w:position w:val="0"/>
          <w:sz w:val="28"/>
          <w:shd w:fill="auto" w:val="clear"/>
        </w:rPr>
        <w:t xml:space="preserve">a</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step-by-step</w:t>
      </w:r>
      <w:r>
        <w:rPr>
          <w:rFonts w:ascii="Arial" w:hAnsi="Arial" w:cs="Arial" w:eastAsia="Arial"/>
          <w:color w:val="auto"/>
          <w:spacing w:val="-13"/>
          <w:position w:val="0"/>
          <w:sz w:val="28"/>
          <w:shd w:fill="auto" w:val="clear"/>
        </w:rPr>
        <w:t xml:space="preserve"> </w:t>
      </w:r>
      <w:r>
        <w:rPr>
          <w:rFonts w:ascii="Arial" w:hAnsi="Arial" w:cs="Arial" w:eastAsia="Arial"/>
          <w:color w:val="auto"/>
          <w:spacing w:val="0"/>
          <w:position w:val="0"/>
          <w:sz w:val="28"/>
          <w:shd w:fill="auto" w:val="clear"/>
        </w:rPr>
        <w:t xml:space="preserve">refinement process. The process can be used for designing data structures, required software architecture, source code and ultimately, performance algorithms. Overall, the data organization may be defined during requirement analysis and then refined during data design</w:t>
      </w:r>
      <w:r>
        <w:rPr>
          <w:rFonts w:ascii="Arial" w:hAnsi="Arial" w:cs="Arial" w:eastAsia="Arial"/>
          <w:color w:val="auto"/>
          <w:spacing w:val="-6"/>
          <w:position w:val="0"/>
          <w:sz w:val="28"/>
          <w:shd w:fill="auto" w:val="clear"/>
        </w:rPr>
        <w:t xml:space="preserve"> </w:t>
      </w:r>
      <w:r>
        <w:rPr>
          <w:rFonts w:ascii="Arial" w:hAnsi="Arial" w:cs="Arial" w:eastAsia="Arial"/>
          <w:color w:val="auto"/>
          <w:spacing w:val="0"/>
          <w:position w:val="0"/>
          <w:sz w:val="28"/>
          <w:shd w:fill="auto" w:val="clear"/>
        </w:rPr>
        <w:t xml:space="preserve">work</w:t>
      </w:r>
    </w:p>
    <w:p>
      <w:pPr>
        <w:spacing w:before="0" w:after="0" w:line="360"/>
        <w:ind w:right="455" w:left="348" w:firstLine="0"/>
        <w:jc w:val="both"/>
        <w:rPr>
          <w:rFonts w:ascii="Arial" w:hAnsi="Arial" w:cs="Arial" w:eastAsia="Arial"/>
          <w:color w:val="auto"/>
          <w:spacing w:val="0"/>
          <w:position w:val="0"/>
          <w:sz w:val="28"/>
          <w:shd w:fill="auto" w:val="clear"/>
        </w:rPr>
      </w:pPr>
    </w:p>
    <w:p>
      <w:pPr>
        <w:spacing w:before="0" w:after="0" w:line="360"/>
        <w:ind w:right="455" w:left="348" w:firstLine="0"/>
        <w:jc w:val="both"/>
        <w:rPr>
          <w:rFonts w:ascii="Arial" w:hAnsi="Arial" w:cs="Arial" w:eastAsia="Arial"/>
          <w:color w:val="auto"/>
          <w:spacing w:val="0"/>
          <w:position w:val="0"/>
          <w:sz w:val="28"/>
          <w:shd w:fill="auto" w:val="clear"/>
        </w:rPr>
      </w:pPr>
    </w:p>
    <w:p>
      <w:pPr>
        <w:tabs>
          <w:tab w:val="left" w:pos="1760" w:leader="none"/>
        </w:tabs>
        <w:spacing w:before="35" w:after="0" w:line="240"/>
        <w:ind w:right="0" w:left="0" w:firstLine="0"/>
        <w:jc w:val="left"/>
        <w:rPr>
          <w:rFonts w:ascii="Arial" w:hAnsi="Arial" w:cs="Arial" w:eastAsia="Arial"/>
          <w:b/>
          <w:color w:val="4471C4"/>
          <w:spacing w:val="0"/>
          <w:position w:val="0"/>
          <w:sz w:val="40"/>
          <w:shd w:fill="auto" w:val="clear"/>
        </w:rPr>
      </w:pPr>
      <w:r>
        <w:rPr>
          <w:rFonts w:ascii="Arial" w:hAnsi="Arial" w:cs="Arial" w:eastAsia="Arial"/>
          <w:b/>
          <w:color w:val="4471C4"/>
          <w:spacing w:val="0"/>
          <w:position w:val="0"/>
          <w:sz w:val="36"/>
          <w:shd w:fill="auto" w:val="clear"/>
        </w:rPr>
        <w:t xml:space="preserve">2. Problem Statement</w:t>
      </w:r>
      <w:r>
        <w:rPr>
          <w:rFonts w:ascii="Arial" w:hAnsi="Arial" w:cs="Arial" w:eastAsia="Arial"/>
          <w:b/>
          <w:color w:val="4471C4"/>
          <w:spacing w:val="0"/>
          <w:position w:val="0"/>
          <w:sz w:val="40"/>
          <w:shd w:fill="auto" w:val="clear"/>
        </w:rPr>
        <w:t xml:space="preserve">:</w:t>
      </w:r>
    </w:p>
    <w:p>
      <w:pPr>
        <w:tabs>
          <w:tab w:val="left" w:pos="1760" w:leader="none"/>
        </w:tabs>
        <w:spacing w:before="35" w:after="0" w:line="240"/>
        <w:ind w:right="0" w:left="0" w:firstLine="0"/>
        <w:jc w:val="left"/>
        <w:rPr>
          <w:rFonts w:ascii="Arial" w:hAnsi="Arial" w:cs="Arial" w:eastAsia="Arial"/>
          <w:b/>
          <w:color w:val="auto"/>
          <w:spacing w:val="0"/>
          <w:position w:val="0"/>
          <w:sz w:val="32"/>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Churn Model helps identifying customers who are most likely to switch to different eCommerce website. Once identified the companies can take actions in order to keep its existing customers. Now the question is, how does Churn model identify these customers? </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model can be used to calculate the churn rate and depending on the nature of business, different metrics can be used. Few common metrics are </w:t>
      </w:r>
      <w:r>
        <w:rPr>
          <w:rFonts w:ascii="Arial" w:hAnsi="Arial" w:cs="Arial" w:eastAsia="Arial"/>
          <w:color w:val="auto"/>
          <w:spacing w:val="0"/>
          <w:position w:val="0"/>
          <w:sz w:val="28"/>
          <w:shd w:fill="auto" w:val="clear"/>
        </w:rPr>
        <w:t xml:space="preserve">–</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Number of customers lost</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Percent of customers lost</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Value of recurring business lost</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Percent of recurring value lost</w:t>
      </w:r>
    </w:p>
    <w:p>
      <w:pPr>
        <w:spacing w:before="0" w:after="0" w:line="360"/>
        <w:ind w:right="456" w:left="0" w:firstLine="0"/>
        <w:jc w:val="both"/>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b/>
          <w:color w:val="4471C4"/>
          <w:spacing w:val="0"/>
          <w:position w:val="0"/>
          <w:sz w:val="36"/>
          <w:shd w:fill="auto" w:val="clear"/>
        </w:rPr>
        <w:t xml:space="preserve">3. Dataset Information:</w:t>
      </w: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dataset focuses on customer feedback for various transit services provided by different agencies. This feedback can be either commendations or complaints, providing insights into customer satisfaction and areas for improvement.</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Agency - The agency responsible for the service.</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Commendation or Complaint - Indicates whether the feedback is                  a commendation or a complaint.</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Subject Matter - The general category of the feedback.</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Subject Detail -  More detailed information about the subject matter.</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Issue Detail - Specific details about the issue.</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Year - The year when the feedback was given.</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7.Quarter - The quarter of the year when the feedback was given.</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8. Branch/Line/Route - The specific branch, line, or route the feedback pertains to.</w:t>
      </w: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5" w:left="0" w:firstLine="0"/>
        <w:jc w:val="both"/>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b/>
          <w:color w:val="4471C4"/>
          <w:spacing w:val="0"/>
          <w:position w:val="0"/>
          <w:sz w:val="36"/>
          <w:shd w:fill="auto" w:val="clear"/>
        </w:rPr>
      </w:pPr>
      <w:r>
        <w:rPr>
          <w:rFonts w:ascii="Arial" w:hAnsi="Arial" w:cs="Arial" w:eastAsia="Arial"/>
          <w:b/>
          <w:color w:val="4471C4"/>
          <w:spacing w:val="0"/>
          <w:position w:val="0"/>
          <w:sz w:val="36"/>
          <w:shd w:fill="auto" w:val="clear"/>
        </w:rPr>
        <w:t xml:space="preserve">4. Architecture:</w:t>
      </w:r>
    </w:p>
    <w:p>
      <w:pPr>
        <w:spacing w:before="0" w:after="0" w:line="360"/>
        <w:ind w:right="456" w:left="0" w:firstLine="0"/>
        <w:jc w:val="both"/>
        <w:rPr>
          <w:rFonts w:ascii="Arial" w:hAnsi="Arial" w:cs="Arial" w:eastAsia="Arial"/>
          <w:b/>
          <w:color w:val="4471C4"/>
          <w:spacing w:val="0"/>
          <w:position w:val="0"/>
          <w:sz w:val="36"/>
          <w:shd w:fill="auto" w:val="clear"/>
        </w:rPr>
      </w:pPr>
    </w:p>
    <w:p>
      <w:pPr>
        <w:spacing w:before="0" w:after="0" w:line="360"/>
        <w:ind w:right="456" w:left="0" w:firstLine="0"/>
        <w:jc w:val="center"/>
        <w:rPr>
          <w:rFonts w:ascii="Arial" w:hAnsi="Arial" w:cs="Arial" w:eastAsia="Arial"/>
          <w:color w:val="4472C4"/>
          <w:spacing w:val="0"/>
          <w:position w:val="0"/>
          <w:sz w:val="32"/>
          <w:shd w:fill="auto" w:val="clear"/>
        </w:rPr>
      </w:pPr>
      <w:r>
        <w:object w:dxaOrig="12695" w:dyaOrig="10933">
          <v:rect xmlns:o="urn:schemas-microsoft-com:office:office" xmlns:v="urn:schemas-microsoft-com:vml" id="rectole0000000000" style="width:634.750000pt;height:54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456" w:left="0" w:firstLine="0"/>
        <w:jc w:val="both"/>
        <w:rPr>
          <w:rFonts w:ascii="Arial" w:hAnsi="Arial" w:cs="Arial" w:eastAsia="Arial"/>
          <w:color w:val="4472C4"/>
          <w:spacing w:val="0"/>
          <w:position w:val="0"/>
          <w:sz w:val="32"/>
          <w:shd w:fill="auto" w:val="clear"/>
        </w:rPr>
      </w:pPr>
    </w:p>
    <w:p>
      <w:pPr>
        <w:spacing w:before="0" w:after="0" w:line="360"/>
        <w:ind w:right="456" w:left="0" w:firstLine="0"/>
        <w:jc w:val="both"/>
        <w:rPr>
          <w:rFonts w:ascii="Arial" w:hAnsi="Arial" w:cs="Arial" w:eastAsia="Arial"/>
          <w:color w:val="4472C4"/>
          <w:spacing w:val="0"/>
          <w:position w:val="0"/>
          <w:sz w:val="32"/>
          <w:shd w:fill="auto" w:val="clear"/>
        </w:rPr>
      </w:pPr>
    </w:p>
    <w:p>
      <w:pPr>
        <w:spacing w:before="0" w:after="0" w:line="360"/>
        <w:ind w:right="456" w:left="0" w:firstLine="0"/>
        <w:jc w:val="both"/>
        <w:rPr>
          <w:rFonts w:ascii="Arial" w:hAnsi="Arial" w:cs="Arial" w:eastAsia="Arial"/>
          <w:color w:val="4472C4"/>
          <w:spacing w:val="0"/>
          <w:position w:val="0"/>
          <w:sz w:val="32"/>
          <w:shd w:fill="auto" w:val="clear"/>
        </w:rPr>
      </w:pPr>
    </w:p>
    <w:p>
      <w:pPr>
        <w:spacing w:before="0" w:after="0" w:line="360"/>
        <w:ind w:right="456" w:left="0" w:firstLine="0"/>
        <w:jc w:val="both"/>
        <w:rPr>
          <w:rFonts w:ascii="Arial" w:hAnsi="Arial" w:cs="Arial" w:eastAsia="Arial"/>
          <w:color w:val="4472C4"/>
          <w:spacing w:val="0"/>
          <w:position w:val="0"/>
          <w:sz w:val="32"/>
          <w:shd w:fill="auto" w:val="clear"/>
        </w:rPr>
      </w:pPr>
    </w:p>
    <w:p>
      <w:pPr>
        <w:spacing w:before="0" w:after="0" w:line="360"/>
        <w:ind w:right="456" w:left="0" w:firstLine="0"/>
        <w:jc w:val="both"/>
        <w:rPr>
          <w:rFonts w:ascii="Arial" w:hAnsi="Arial" w:cs="Arial" w:eastAsia="Arial"/>
          <w:color w:val="4472C4"/>
          <w:spacing w:val="0"/>
          <w:position w:val="0"/>
          <w:sz w:val="32"/>
          <w:shd w:fill="auto" w:val="clear"/>
        </w:rPr>
      </w:pPr>
    </w:p>
    <w:p>
      <w:pPr>
        <w:spacing w:before="0" w:after="0" w:line="360"/>
        <w:ind w:right="456" w:left="0" w:firstLine="0"/>
        <w:jc w:val="both"/>
        <w:rPr>
          <w:rFonts w:ascii="Arial" w:hAnsi="Arial" w:cs="Arial" w:eastAsia="Arial"/>
          <w:color w:val="4472C4"/>
          <w:spacing w:val="0"/>
          <w:position w:val="0"/>
          <w:sz w:val="32"/>
          <w:shd w:fill="auto" w:val="clear"/>
        </w:rPr>
      </w:pPr>
    </w:p>
    <w:p>
      <w:pPr>
        <w:spacing w:before="0" w:after="0" w:line="360"/>
        <w:ind w:right="456" w:left="0" w:firstLine="0"/>
        <w:jc w:val="both"/>
        <w:rPr>
          <w:rFonts w:ascii="Arial" w:hAnsi="Arial" w:cs="Arial" w:eastAsia="Arial"/>
          <w:color w:val="4472C4"/>
          <w:spacing w:val="0"/>
          <w:position w:val="0"/>
          <w:sz w:val="32"/>
          <w:shd w:fill="auto" w:val="clear"/>
        </w:rPr>
      </w:pPr>
      <w:r>
        <w:rPr>
          <w:rFonts w:ascii="Arial" w:hAnsi="Arial" w:cs="Arial" w:eastAsia="Arial"/>
          <w:color w:val="4472C4"/>
          <w:spacing w:val="0"/>
          <w:position w:val="0"/>
          <w:sz w:val="32"/>
          <w:shd w:fill="auto" w:val="clear"/>
        </w:rPr>
        <w:t xml:space="preserve">4.1 Architecture Description:</w:t>
      </w:r>
    </w:p>
    <w:p>
      <w:pPr>
        <w:spacing w:before="0" w:after="0" w:line="360"/>
        <w:ind w:right="456" w:left="0" w:firstLine="0"/>
        <w:jc w:val="both"/>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1. </w:t>
      </w:r>
      <w:r>
        <w:rPr>
          <w:rFonts w:ascii="Arial" w:hAnsi="Arial" w:cs="Arial" w:eastAsia="Arial"/>
          <w:b/>
          <w:color w:val="auto"/>
          <w:spacing w:val="0"/>
          <w:position w:val="0"/>
          <w:sz w:val="28"/>
          <w:shd w:fill="auto" w:val="clear"/>
        </w:rPr>
        <w:t xml:space="preserve">Raw Data Collection </w:t>
      </w:r>
      <w:r>
        <w:rPr>
          <w:rFonts w:ascii="Arial" w:hAnsi="Arial" w:cs="Arial" w:eastAsia="Arial"/>
          <w:b/>
          <w:color w:val="auto"/>
          <w:spacing w:val="0"/>
          <w:position w:val="0"/>
          <w:sz w:val="28"/>
          <w:shd w:fill="auto" w:val="clear"/>
        </w:rPr>
        <w:t xml:space="preserve">–</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dataset was taken from Project Description Document.</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DataSet Link - </w:t>
      </w:r>
    </w:p>
    <w:p>
      <w:pPr>
        <w:spacing w:before="0" w:after="0" w:line="360"/>
        <w:ind w:right="456" w:left="0" w:firstLine="0"/>
        <w:jc w:val="both"/>
        <w:rPr>
          <w:rFonts w:ascii="Arial" w:hAnsi="Arial" w:cs="Arial" w:eastAsia="Arial"/>
          <w:color w:val="auto"/>
          <w:spacing w:val="0"/>
          <w:position w:val="0"/>
          <w:sz w:val="28"/>
          <w:shd w:fill="auto" w:val="clear"/>
        </w:rPr>
      </w:pP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https://drive.google.com/file/d/15YWfd8mU4eGoAWFDAusjwPSSbI_rDJTc/view?usp=share_link</w:t>
        </w:r>
      </w:hyperlink>
    </w:p>
    <w:p>
      <w:pPr>
        <w:spacing w:before="0" w:after="0" w:line="360"/>
        <w:ind w:right="456" w:left="0" w:firstLine="0"/>
        <w:jc w:val="both"/>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 Data Pre-Processing </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shd w:fill="auto" w:val="clear"/>
        </w:rPr>
        <w:t xml:space="preserve"> </w:t>
      </w:r>
    </w:p>
    <w:p>
      <w:pPr>
        <w:spacing w:before="0" w:after="11" w:line="249"/>
        <w:ind w:right="1244" w:left="10" w:hanging="1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Before building any model, it is crucial to perform data pre-processing to feed the correct data to the model to learn and predict. Model performance depends on the quality of data fed to the model to train.  </w:t>
      </w:r>
    </w:p>
    <w:p>
      <w:pPr>
        <w:spacing w:before="0" w:after="11" w:line="249"/>
        <w:ind w:right="1244" w:left="10" w:hanging="1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This Process includes-  </w:t>
      </w:r>
    </w:p>
    <w:p>
      <w:pPr>
        <w:numPr>
          <w:ilvl w:val="0"/>
          <w:numId w:val="46"/>
        </w:numPr>
        <w:spacing w:before="0" w:after="11" w:line="249"/>
        <w:ind w:right="1244" w:left="841" w:hanging="361"/>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Handling Null/Missing Values  </w:t>
      </w:r>
    </w:p>
    <w:p>
      <w:pPr>
        <w:numPr>
          <w:ilvl w:val="0"/>
          <w:numId w:val="46"/>
        </w:numPr>
        <w:spacing w:before="0" w:after="11" w:line="249"/>
        <w:ind w:right="1244" w:left="841" w:hanging="361"/>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Handling Skewed Data  </w:t>
      </w:r>
    </w:p>
    <w:p>
      <w:pPr>
        <w:numPr>
          <w:ilvl w:val="0"/>
          <w:numId w:val="46"/>
        </w:numPr>
        <w:spacing w:before="0" w:after="65" w:line="249"/>
        <w:ind w:right="1244" w:left="841" w:hanging="361"/>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Outliers Detection and Removal  </w:t>
      </w:r>
    </w:p>
    <w:p>
      <w:pPr>
        <w:spacing w:before="0" w:after="65" w:line="249"/>
        <w:ind w:right="1244" w:left="841" w:firstLine="0"/>
        <w:jc w:val="both"/>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 Data Cleaning </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shd w:fill="auto" w:val="clear"/>
        </w:rPr>
        <w:t xml:space="preserve"> </w:t>
      </w:r>
    </w:p>
    <w:p>
      <w:pPr>
        <w:spacing w:before="0" w:after="12" w:line="259"/>
        <w:ind w:right="473" w:left="10" w:hanging="1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Data cleaning is the process of fixing or removing incorrect, corrupted, incorrectly formatted, duplicate, or incomplete data within a dataset.  </w:t>
      </w:r>
    </w:p>
    <w:p>
      <w:pPr>
        <w:numPr>
          <w:ilvl w:val="0"/>
          <w:numId w:val="51"/>
        </w:numPr>
        <w:spacing w:before="0" w:after="12" w:line="256"/>
        <w:ind w:right="473" w:left="753" w:hanging="36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Remove duplicate or irrelevant observations  </w:t>
      </w:r>
    </w:p>
    <w:p>
      <w:pPr>
        <w:numPr>
          <w:ilvl w:val="0"/>
          <w:numId w:val="51"/>
        </w:numPr>
        <w:spacing w:before="0" w:after="12" w:line="256"/>
        <w:ind w:right="473" w:left="753" w:hanging="36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Filter unwanted outliers  </w:t>
      </w:r>
    </w:p>
    <w:p>
      <w:pPr>
        <w:numPr>
          <w:ilvl w:val="0"/>
          <w:numId w:val="51"/>
        </w:numPr>
        <w:spacing w:before="0" w:after="12" w:line="256"/>
        <w:ind w:right="473" w:left="753" w:hanging="36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Renaming required attributes  </w:t>
      </w:r>
    </w:p>
    <w:p>
      <w:pPr>
        <w:numPr>
          <w:ilvl w:val="0"/>
          <w:numId w:val="51"/>
        </w:numPr>
        <w:spacing w:before="0" w:after="12" w:line="256"/>
        <w:ind w:right="473" w:left="753" w:hanging="36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Creating Month, Year features from Order Date feature</w:t>
      </w:r>
    </w:p>
    <w:p>
      <w:pPr>
        <w:spacing w:before="0" w:after="12" w:line="256"/>
        <w:ind w:right="473" w:left="0" w:firstLine="0"/>
        <w:jc w:val="both"/>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Exploratory Data Analysis (EDA) </w:t>
      </w:r>
      <w:r>
        <w:rPr>
          <w:rFonts w:ascii="Arial" w:hAnsi="Arial" w:cs="Arial" w:eastAsia="Arial"/>
          <w:b/>
          <w:color w:val="auto"/>
          <w:spacing w:val="0"/>
          <w:position w:val="0"/>
          <w:sz w:val="28"/>
          <w:shd w:fill="auto" w:val="clear"/>
        </w:rPr>
        <w:t xml:space="preserve">–</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Exploratory Data Analysis refers to the critical process of performing initial investigations on data to discover patterns, spot anomalies, test hypothesis and check assumptions with the help of summary statistics and graphical representations.</w:t>
      </w:r>
    </w:p>
    <w:p>
      <w:pPr>
        <w:tabs>
          <w:tab w:val="left" w:pos="8640" w:leader="none"/>
        </w:tabs>
        <w:spacing w:before="0" w:after="160" w:line="259"/>
        <w:ind w:right="0" w:left="0" w:firstLine="0"/>
        <w:jc w:val="left"/>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 Reporting </w:t>
      </w:r>
      <w:r>
        <w:rPr>
          <w:rFonts w:ascii="Arial" w:hAnsi="Arial" w:cs="Arial" w:eastAsia="Arial"/>
          <w:b/>
          <w:color w:val="auto"/>
          <w:spacing w:val="0"/>
          <w:position w:val="0"/>
          <w:sz w:val="28"/>
          <w:shd w:fill="auto" w:val="clear"/>
        </w:rPr>
        <w:t xml:space="preserve">–</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Reporting is a most important and underrated skill of a data analytics field. Because being a Data Analyst you should be good in the easy and self-explanatory report because your model will be used by many stakeholders who are not from technical background.</w:t>
      </w:r>
    </w:p>
    <w:p>
      <w:pPr>
        <w:numPr>
          <w:ilvl w:val="0"/>
          <w:numId w:val="56"/>
        </w:numPr>
        <w:spacing w:before="0" w:after="0" w:line="360"/>
        <w:ind w:right="45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High Level Design Document (HLD)</w:t>
      </w:r>
    </w:p>
    <w:p>
      <w:pPr>
        <w:numPr>
          <w:ilvl w:val="0"/>
          <w:numId w:val="56"/>
        </w:numPr>
        <w:spacing w:before="0" w:after="0" w:line="360"/>
        <w:ind w:right="45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Low Level Design Document (LLD)</w:t>
      </w:r>
    </w:p>
    <w:p>
      <w:pPr>
        <w:numPr>
          <w:ilvl w:val="0"/>
          <w:numId w:val="56"/>
        </w:numPr>
        <w:spacing w:before="0" w:after="0" w:line="360"/>
        <w:ind w:right="45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Architecture</w:t>
      </w:r>
    </w:p>
    <w:p>
      <w:pPr>
        <w:numPr>
          <w:ilvl w:val="0"/>
          <w:numId w:val="56"/>
        </w:numPr>
        <w:spacing w:before="0" w:after="0" w:line="360"/>
        <w:ind w:right="45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Wireframe</w:t>
      </w:r>
    </w:p>
    <w:p>
      <w:pPr>
        <w:numPr>
          <w:ilvl w:val="0"/>
          <w:numId w:val="56"/>
        </w:numPr>
        <w:spacing w:before="0" w:after="0" w:line="360"/>
        <w:ind w:right="45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Detailed Project Report</w:t>
      </w:r>
    </w:p>
    <w:p>
      <w:pPr>
        <w:spacing w:before="0" w:after="0" w:line="360"/>
        <w:ind w:right="456" w:left="0" w:firstLine="0"/>
        <w:jc w:val="both"/>
        <w:rPr>
          <w:rFonts w:ascii="Arial" w:hAnsi="Arial" w:cs="Arial" w:eastAsia="Arial"/>
          <w:b/>
          <w:color w:val="auto"/>
          <w:spacing w:val="0"/>
          <w:position w:val="0"/>
          <w:sz w:val="28"/>
          <w:shd w:fill="auto" w:val="clear"/>
        </w:rPr>
      </w:pPr>
    </w:p>
    <w:p>
      <w:pPr>
        <w:spacing w:before="0" w:after="0" w:line="360"/>
        <w:ind w:right="456"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6. Modelling </w:t>
      </w:r>
      <w:r>
        <w:rPr>
          <w:rFonts w:ascii="Arial" w:hAnsi="Arial" w:cs="Arial" w:eastAsia="Arial"/>
          <w:b/>
          <w:color w:val="auto"/>
          <w:spacing w:val="0"/>
          <w:position w:val="0"/>
          <w:sz w:val="28"/>
          <w:shd w:fill="auto" w:val="clear"/>
        </w:rPr>
        <w:t xml:space="preserve">–</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Data Modelling is the process of analyzing the data objects and their relationship to the other objects. It is used to analyze the data requirements that are required for the business processes. The Data Model’s main focus is on what data is needed and how we have to organize data rather than what operations we have to perform.</w:t>
      </w:r>
    </w:p>
    <w:p>
      <w:pPr>
        <w:spacing w:before="0" w:after="0" w:line="360"/>
        <w:ind w:right="456" w:left="0" w:firstLine="0"/>
        <w:jc w:val="both"/>
        <w:rPr>
          <w:rFonts w:ascii="Arial" w:hAnsi="Arial" w:cs="Arial" w:eastAsia="Arial"/>
          <w:color w:val="auto"/>
          <w:spacing w:val="0"/>
          <w:position w:val="0"/>
          <w:sz w:val="28"/>
          <w:shd w:fill="auto" w:val="clear"/>
        </w:rPr>
      </w:pPr>
    </w:p>
    <w:p>
      <w:pPr>
        <w:spacing w:before="0" w:after="0" w:line="360"/>
        <w:ind w:right="456"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7. Deployment</w:t>
      </w:r>
      <w:r>
        <w:rPr>
          <w:rFonts w:ascii="Arial" w:hAnsi="Arial" w:cs="Arial" w:eastAsia="Arial"/>
          <w:b/>
          <w:color w:val="auto"/>
          <w:spacing w:val="0"/>
          <w:position w:val="0"/>
          <w:sz w:val="28"/>
          <w:shd w:fill="auto" w:val="clear"/>
        </w:rPr>
        <w:t xml:space="preserve">–</w:t>
      </w:r>
    </w:p>
    <w:p>
      <w:pPr>
        <w:spacing w:before="0" w:after="0" w:line="360"/>
        <w:ind w:right="456"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At the end, I created a Dashboard in PowerBI</w:t>
      </w:r>
    </w:p>
    <w:p>
      <w:pPr>
        <w:spacing w:before="0" w:after="0" w:line="360"/>
        <w:ind w:right="456" w:left="0" w:firstLine="0"/>
        <w:jc w:val="both"/>
        <w:rPr>
          <w:rFonts w:ascii="Arial" w:hAnsi="Arial" w:cs="Arial" w:eastAsia="Arial"/>
          <w:color w:val="auto"/>
          <w:spacing w:val="0"/>
          <w:position w:val="0"/>
          <w:sz w:val="28"/>
          <w:shd w:fill="auto" w:val="clear"/>
        </w:rPr>
      </w:pPr>
    </w:p>
    <w:p>
      <w:pPr>
        <w:spacing w:before="0" w:after="0" w:line="360"/>
        <w:ind w:right="456" w:left="0" w:firstLine="0"/>
        <w:jc w:val="left"/>
        <w:rPr>
          <w:rFonts w:ascii="Arial" w:hAnsi="Arial" w:cs="Arial" w:eastAsia="Arial"/>
          <w:color w:val="auto"/>
          <w:spacing w:val="0"/>
          <w:position w:val="0"/>
          <w:sz w:val="28"/>
          <w:shd w:fill="auto" w:val="clear"/>
        </w:rPr>
      </w:pPr>
    </w:p>
    <w:p>
      <w:pPr>
        <w:spacing w:before="0" w:after="0" w:line="360"/>
        <w:ind w:right="456" w:left="0" w:firstLine="0"/>
        <w:jc w:val="left"/>
        <w:rPr>
          <w:rFonts w:ascii="Arial" w:hAnsi="Arial" w:cs="Arial" w:eastAsia="Arial"/>
          <w:color w:val="auto"/>
          <w:spacing w:val="0"/>
          <w:position w:val="0"/>
          <w:sz w:val="28"/>
          <w:shd w:fill="auto" w:val="clear"/>
        </w:rPr>
      </w:pPr>
      <w:r>
        <w:object w:dxaOrig="9273" w:dyaOrig="5163">
          <v:rect xmlns:o="urn:schemas-microsoft-com:office:office" xmlns:v="urn:schemas-microsoft-com:vml" id="rectole0000000001" style="width:463.650000pt;height:258.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456" w:left="0" w:firstLine="0"/>
        <w:jc w:val="left"/>
        <w:rPr>
          <w:rFonts w:ascii="Calibri" w:hAnsi="Calibri" w:cs="Calibri" w:eastAsia="Calibri"/>
          <w:color w:val="auto"/>
          <w:spacing w:val="0"/>
          <w:position w:val="0"/>
          <w:sz w:val="22"/>
          <w:shd w:fill="auto" w:val="clear"/>
        </w:rPr>
      </w:pPr>
    </w:p>
    <w:p>
      <w:pPr>
        <w:spacing w:before="0" w:after="0" w:line="360"/>
        <w:ind w:right="456" w:left="0" w:firstLine="0"/>
        <w:jc w:val="left"/>
        <w:rPr>
          <w:rFonts w:ascii="Arial" w:hAnsi="Arial" w:cs="Arial" w:eastAsia="Arial"/>
          <w:color w:val="auto"/>
          <w:spacing w:val="0"/>
          <w:position w:val="0"/>
          <w:sz w:val="28"/>
          <w:shd w:fill="auto" w:val="clear"/>
        </w:rPr>
      </w:pPr>
    </w:p>
    <w:p>
      <w:pPr>
        <w:spacing w:before="0" w:after="162" w:line="259"/>
        <w:ind w:right="0" w:left="0" w:firstLine="0"/>
        <w:jc w:val="left"/>
        <w:rPr>
          <w:rFonts w:ascii="Arial" w:hAnsi="Arial" w:cs="Arial" w:eastAsia="Arial"/>
          <w:color w:val="auto"/>
          <w:spacing w:val="0"/>
          <w:position w:val="0"/>
          <w:sz w:val="3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p>
      <w:pPr>
        <w:spacing w:before="0" w:after="162"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2">
    <w:abstractNumId w:val="30"/>
  </w:num>
  <w:num w:numId="34">
    <w:abstractNumId w:val="24"/>
  </w:num>
  <w:num w:numId="36">
    <w:abstractNumId w:val="18"/>
  </w:num>
  <w:num w:numId="46">
    <w:abstractNumId w:val="12"/>
  </w:num>
  <w:num w:numId="51">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drive.google.com/file/d/15YWfd8mU4eGoAWFDAusjwPSSbI_rDJTc/view?usp=share_link"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