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4922" w14:textId="680C1C7D" w:rsidR="004556ED" w:rsidRPr="00FA7CB1" w:rsidRDefault="00000000">
      <w:pPr>
        <w:jc w:val="center"/>
        <w:rPr>
          <w:rFonts w:ascii="Century" w:hAnsi="Century"/>
        </w:rPr>
      </w:pPr>
      <w:r w:rsidRPr="00FA7CB1">
        <w:rPr>
          <w:rFonts w:ascii="Century" w:hAnsi="Century"/>
          <w:b/>
          <w:sz w:val="36"/>
        </w:rPr>
        <w:t>Amazon Web Services (AWS</w:t>
      </w:r>
      <w:r w:rsidR="00FA7CB1" w:rsidRPr="00FA7CB1">
        <w:rPr>
          <w:rFonts w:ascii="Century" w:hAnsi="Century"/>
          <w:b/>
          <w:sz w:val="36"/>
        </w:rPr>
        <w:t>)</w:t>
      </w:r>
    </w:p>
    <w:p w14:paraId="75BDAF37" w14:textId="1A910B4F" w:rsidR="004556ED" w:rsidRPr="00FA7CB1" w:rsidRDefault="00000000">
      <w:pPr>
        <w:rPr>
          <w:rFonts w:ascii="Century" w:hAnsi="Century"/>
        </w:rPr>
      </w:pPr>
      <w:r w:rsidRPr="00FA7CB1">
        <w:rPr>
          <w:rFonts w:ascii="Century" w:hAnsi="Century"/>
          <w:b/>
          <w:sz w:val="28"/>
        </w:rPr>
        <w:br/>
        <w:t>1. Introduction</w:t>
      </w:r>
    </w:p>
    <w:p w14:paraId="08F7BD1B" w14:textId="0DE6F156" w:rsidR="004556ED" w:rsidRPr="00FA7CB1" w:rsidRDefault="00000000">
      <w:pPr>
        <w:rPr>
          <w:rFonts w:ascii="Century" w:hAnsi="Century"/>
        </w:rPr>
      </w:pPr>
      <w:r w:rsidRPr="00FA7CB1">
        <w:rPr>
          <w:rFonts w:ascii="Century" w:hAnsi="Century"/>
        </w:rPr>
        <w:t>Cloud computing has transformed how organizations build, deploy, and operate digital services. Instead of owning physical infrastructure, teams can provision compute, storage, networking, and managed platforms on-demand from hyperscale providers. This thesis introduces Amazon Web Services (AWS), analyzes how AWS differs from Microsoft Azure, explains core cloud service models (IaaS, PaaS, SaaS) within AWS, and provides a detailed mapping of Azure services to AWS equivalents to aid cross-platform understanding and migration.</w:t>
      </w:r>
    </w:p>
    <w:p w14:paraId="231E6C7B" w14:textId="77777777" w:rsidR="004556ED" w:rsidRPr="00FA7CB1" w:rsidRDefault="00000000">
      <w:pPr>
        <w:rPr>
          <w:rFonts w:ascii="Century" w:hAnsi="Century"/>
        </w:rPr>
      </w:pPr>
      <w:r w:rsidRPr="00FA7CB1">
        <w:rPr>
          <w:rFonts w:ascii="Century" w:hAnsi="Century"/>
          <w:b/>
          <w:sz w:val="28"/>
        </w:rPr>
        <w:br/>
        <w:t>2. Amazon Web Services (AWS)</w:t>
      </w:r>
    </w:p>
    <w:p w14:paraId="613482F3" w14:textId="77777777" w:rsidR="004556ED" w:rsidRPr="00FA7CB1" w:rsidRDefault="00000000">
      <w:pPr>
        <w:rPr>
          <w:rFonts w:ascii="Century" w:hAnsi="Century"/>
        </w:rPr>
      </w:pPr>
      <w:r w:rsidRPr="00FA7CB1">
        <w:rPr>
          <w:rFonts w:ascii="Century" w:hAnsi="Century"/>
          <w:b/>
          <w:sz w:val="24"/>
        </w:rPr>
        <w:t>2.1 History and Evolution</w:t>
      </w:r>
    </w:p>
    <w:p w14:paraId="36907D11" w14:textId="77777777" w:rsidR="004556ED" w:rsidRPr="00FA7CB1" w:rsidRDefault="00000000">
      <w:pPr>
        <w:rPr>
          <w:rFonts w:ascii="Century" w:hAnsi="Century"/>
        </w:rPr>
      </w:pPr>
      <w:r w:rsidRPr="00FA7CB1">
        <w:rPr>
          <w:rFonts w:ascii="Century" w:hAnsi="Century"/>
        </w:rPr>
        <w:t xml:space="preserve">AWS launched its first services in the mid-2000s, beginning with S3 (object storage) and EC2 (compute). It pioneered pay-as-you-go cloud infrastructure, rapidly expanding into databases, analytics, AI/ML, serverless, edge networking, and enterprise services. Today, AWS offers hundreds of services spanning </w:t>
      </w:r>
      <w:proofErr w:type="gramStart"/>
      <w:r w:rsidRPr="00FA7CB1">
        <w:rPr>
          <w:rFonts w:ascii="Century" w:hAnsi="Century"/>
        </w:rPr>
        <w:t>compute</w:t>
      </w:r>
      <w:proofErr w:type="gramEnd"/>
      <w:r w:rsidRPr="00FA7CB1">
        <w:rPr>
          <w:rFonts w:ascii="Century" w:hAnsi="Century"/>
        </w:rPr>
        <w:t>, storage, networking, application integration, security, analytics, and machine learning.</w:t>
      </w:r>
    </w:p>
    <w:p w14:paraId="601AD861" w14:textId="77777777" w:rsidR="004556ED" w:rsidRPr="00FA7CB1" w:rsidRDefault="00000000">
      <w:pPr>
        <w:rPr>
          <w:rFonts w:ascii="Century" w:hAnsi="Century"/>
        </w:rPr>
      </w:pPr>
      <w:r w:rsidRPr="00FA7CB1">
        <w:rPr>
          <w:rFonts w:ascii="Century" w:hAnsi="Century"/>
          <w:b/>
          <w:sz w:val="24"/>
        </w:rPr>
        <w:t>2.2 Global Infrastructure</w:t>
      </w:r>
    </w:p>
    <w:p w14:paraId="2EDA6043" w14:textId="671F1DBD" w:rsidR="00CF504D" w:rsidRPr="00CF504D" w:rsidRDefault="00CF504D" w:rsidP="00CF504D">
      <w:pPr>
        <w:rPr>
          <w:rFonts w:ascii="Century" w:hAnsi="Century"/>
          <w:lang w:val="en-IN"/>
        </w:rPr>
      </w:pPr>
      <w:r w:rsidRPr="00CF504D">
        <w:rPr>
          <w:rFonts w:ascii="Century" w:hAnsi="Century"/>
          <w:lang w:val="en-IN"/>
        </w:rPr>
        <w:t xml:space="preserve">AWS </w:t>
      </w:r>
      <w:proofErr w:type="gramStart"/>
      <w:r w:rsidRPr="00CF504D">
        <w:rPr>
          <w:rFonts w:ascii="Century" w:hAnsi="Century"/>
          <w:lang w:val="en-IN"/>
        </w:rPr>
        <w:t>is organized</w:t>
      </w:r>
      <w:proofErr w:type="gramEnd"/>
      <w:r w:rsidRPr="00CF504D">
        <w:rPr>
          <w:rFonts w:ascii="Century" w:hAnsi="Century"/>
          <w:lang w:val="en-IN"/>
        </w:rPr>
        <w:t xml:space="preserve"> into </w:t>
      </w:r>
      <w:r w:rsidRPr="00CF504D">
        <w:rPr>
          <w:rFonts w:ascii="Century" w:hAnsi="Century"/>
          <w:b/>
          <w:bCs/>
          <w:lang w:val="en-IN"/>
        </w:rPr>
        <w:t>regions</w:t>
      </w:r>
      <w:r w:rsidRPr="00CF504D">
        <w:rPr>
          <w:rFonts w:ascii="Century" w:hAnsi="Century"/>
          <w:lang w:val="en-IN"/>
        </w:rPr>
        <w:t xml:space="preserve"> (geographically separated areas) that contain multiple </w:t>
      </w:r>
      <w:r w:rsidRPr="00CF504D">
        <w:rPr>
          <w:rFonts w:ascii="Century" w:hAnsi="Century"/>
          <w:b/>
          <w:bCs/>
          <w:lang w:val="en-IN"/>
        </w:rPr>
        <w:t>Availability Zones (AZs)</w:t>
      </w:r>
      <w:r w:rsidRPr="00CF504D">
        <w:rPr>
          <w:rFonts w:ascii="Century" w:hAnsi="Century"/>
          <w:lang w:val="en-IN"/>
        </w:rPr>
        <w:t xml:space="preserve">—independent data </w:t>
      </w:r>
      <w:proofErr w:type="spellStart"/>
      <w:r w:rsidRPr="00CF504D">
        <w:rPr>
          <w:rFonts w:ascii="Century" w:hAnsi="Century"/>
          <w:lang w:val="en-IN"/>
        </w:rPr>
        <w:t>centers</w:t>
      </w:r>
      <w:proofErr w:type="spellEnd"/>
      <w:r w:rsidRPr="00CF504D">
        <w:rPr>
          <w:rFonts w:ascii="Century" w:hAnsi="Century"/>
          <w:lang w:val="en-IN"/>
        </w:rPr>
        <w:t xml:space="preserve"> with separate power, networking, and cooling. This design encourages </w:t>
      </w:r>
      <w:r w:rsidRPr="00CF504D">
        <w:rPr>
          <w:rFonts w:ascii="Century" w:hAnsi="Century"/>
          <w:b/>
          <w:bCs/>
          <w:lang w:val="en-IN"/>
        </w:rPr>
        <w:t>multi</w:t>
      </w:r>
      <w:r w:rsidRPr="00CF504D">
        <w:rPr>
          <w:rFonts w:ascii="Century" w:hAnsi="Century"/>
          <w:b/>
          <w:bCs/>
          <w:lang w:val="en-IN"/>
        </w:rPr>
        <w:noBreakHyphen/>
        <w:t>AZ architectures</w:t>
      </w:r>
      <w:r w:rsidRPr="00CF504D">
        <w:rPr>
          <w:rFonts w:ascii="Century" w:hAnsi="Century"/>
          <w:lang w:val="en-IN"/>
        </w:rPr>
        <w:t xml:space="preserve"> for high availability and fault tolerance. Beyond Regions/AZs, </w:t>
      </w:r>
      <w:r w:rsidRPr="00CF504D">
        <w:rPr>
          <w:rFonts w:ascii="Century" w:hAnsi="Century"/>
          <w:b/>
          <w:bCs/>
          <w:lang w:val="en-IN"/>
        </w:rPr>
        <w:t>edge locations</w:t>
      </w:r>
      <w:r w:rsidRPr="00CF504D">
        <w:rPr>
          <w:rFonts w:ascii="Century" w:hAnsi="Century"/>
          <w:lang w:val="en-IN"/>
        </w:rPr>
        <w:t xml:space="preserve"> (via Amazon CloudFront and Route 53) push content and DNS resolution closer to users for lower latency. Typical resilience patterns include:</w:t>
      </w:r>
    </w:p>
    <w:p w14:paraId="0AABA4DD" w14:textId="77777777" w:rsidR="00CF504D" w:rsidRPr="00CF504D" w:rsidRDefault="00CF504D" w:rsidP="00CF504D">
      <w:pPr>
        <w:numPr>
          <w:ilvl w:val="0"/>
          <w:numId w:val="10"/>
        </w:numPr>
        <w:rPr>
          <w:rFonts w:ascii="Century" w:hAnsi="Century"/>
          <w:lang w:val="en-IN"/>
        </w:rPr>
      </w:pPr>
      <w:r w:rsidRPr="00CF504D">
        <w:rPr>
          <w:rFonts w:ascii="Century" w:hAnsi="Century"/>
          <w:b/>
          <w:bCs/>
          <w:lang w:val="en-IN"/>
        </w:rPr>
        <w:t>Active</w:t>
      </w:r>
      <w:r w:rsidRPr="00CF504D">
        <w:rPr>
          <w:rFonts w:ascii="Century" w:hAnsi="Century"/>
          <w:b/>
          <w:bCs/>
          <w:lang w:val="en-IN"/>
        </w:rPr>
        <w:noBreakHyphen/>
        <w:t>Active</w:t>
      </w:r>
      <w:r w:rsidRPr="00CF504D">
        <w:rPr>
          <w:rFonts w:ascii="Century" w:hAnsi="Century"/>
          <w:lang w:val="en-IN"/>
        </w:rPr>
        <w:t xml:space="preserve"> services across AZs (e.g., load-balanced EC2/containers across two or more AZs).</w:t>
      </w:r>
    </w:p>
    <w:p w14:paraId="75E06070" w14:textId="77777777" w:rsidR="00CF504D" w:rsidRPr="00CF504D" w:rsidRDefault="00CF504D" w:rsidP="00CF504D">
      <w:pPr>
        <w:numPr>
          <w:ilvl w:val="0"/>
          <w:numId w:val="10"/>
        </w:numPr>
        <w:rPr>
          <w:rFonts w:ascii="Century" w:hAnsi="Century"/>
          <w:lang w:val="en-IN"/>
        </w:rPr>
      </w:pPr>
      <w:r w:rsidRPr="00CF504D">
        <w:rPr>
          <w:rFonts w:ascii="Century" w:hAnsi="Century"/>
          <w:b/>
          <w:bCs/>
          <w:lang w:val="en-IN"/>
        </w:rPr>
        <w:t>Active</w:t>
      </w:r>
      <w:r w:rsidRPr="00CF504D">
        <w:rPr>
          <w:rFonts w:ascii="Century" w:hAnsi="Century"/>
          <w:b/>
          <w:bCs/>
          <w:lang w:val="en-IN"/>
        </w:rPr>
        <w:noBreakHyphen/>
        <w:t>Passive DR</w:t>
      </w:r>
      <w:r w:rsidRPr="00CF504D">
        <w:rPr>
          <w:rFonts w:ascii="Century" w:hAnsi="Century"/>
          <w:lang w:val="en-IN"/>
        </w:rPr>
        <w:t xml:space="preserve"> with cross</w:t>
      </w:r>
      <w:r w:rsidRPr="00CF504D">
        <w:rPr>
          <w:rFonts w:ascii="Century" w:hAnsi="Century"/>
          <w:lang w:val="en-IN"/>
        </w:rPr>
        <w:noBreakHyphen/>
        <w:t>Region backups and failover (e.g., S3 cross</w:t>
      </w:r>
      <w:r w:rsidRPr="00CF504D">
        <w:rPr>
          <w:rFonts w:ascii="Century" w:hAnsi="Century"/>
          <w:lang w:val="en-IN"/>
        </w:rPr>
        <w:noBreakHyphen/>
        <w:t>Region replication, RDS read replicas in another Region).</w:t>
      </w:r>
    </w:p>
    <w:p w14:paraId="3BE0A4B2" w14:textId="77777777" w:rsidR="00CF504D" w:rsidRPr="00CF504D" w:rsidRDefault="00CF504D" w:rsidP="00CF504D">
      <w:pPr>
        <w:numPr>
          <w:ilvl w:val="0"/>
          <w:numId w:val="10"/>
        </w:numPr>
        <w:rPr>
          <w:rFonts w:ascii="Century" w:hAnsi="Century"/>
          <w:lang w:val="en-IN"/>
        </w:rPr>
      </w:pPr>
      <w:r w:rsidRPr="00CF504D">
        <w:rPr>
          <w:rFonts w:ascii="Century" w:hAnsi="Century"/>
          <w:b/>
          <w:bCs/>
          <w:lang w:val="en-IN"/>
        </w:rPr>
        <w:t>Global acceleration</w:t>
      </w:r>
      <w:r w:rsidRPr="00CF504D">
        <w:rPr>
          <w:rFonts w:ascii="Century" w:hAnsi="Century"/>
          <w:lang w:val="en-IN"/>
        </w:rPr>
        <w:t xml:space="preserve"> using CloudFront and Route 53 health checks/failover.</w:t>
      </w:r>
    </w:p>
    <w:p w14:paraId="341B0BD1" w14:textId="26F3B88A"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w:t>
      </w:r>
      <w:r>
        <w:rPr>
          <w:rFonts w:ascii="Century" w:hAnsi="Century"/>
          <w:b/>
          <w:bCs/>
          <w:sz w:val="24"/>
          <w:szCs w:val="24"/>
          <w:lang w:val="en-IN"/>
        </w:rPr>
        <w:t>3</w:t>
      </w:r>
      <w:r w:rsidRPr="00CF504D">
        <w:rPr>
          <w:rFonts w:ascii="Century" w:hAnsi="Century"/>
          <w:b/>
          <w:bCs/>
          <w:sz w:val="24"/>
          <w:szCs w:val="24"/>
          <w:lang w:val="en-IN"/>
        </w:rPr>
        <w:t xml:space="preserve"> Compute Portfolio: Instances, Containers, Serverless</w:t>
      </w:r>
    </w:p>
    <w:p w14:paraId="0CA131E3" w14:textId="77777777" w:rsidR="00CF504D" w:rsidRPr="00CF504D" w:rsidRDefault="00CF504D" w:rsidP="00CF504D">
      <w:pPr>
        <w:rPr>
          <w:rFonts w:ascii="Century" w:hAnsi="Century"/>
          <w:lang w:val="en-IN"/>
        </w:rPr>
      </w:pPr>
      <w:r w:rsidRPr="00CF504D">
        <w:rPr>
          <w:rFonts w:ascii="Century" w:hAnsi="Century"/>
          <w:lang w:val="en-IN"/>
        </w:rPr>
        <w:lastRenderedPageBreak/>
        <w:t>AWS compute spans three primary styles:</w:t>
      </w:r>
    </w:p>
    <w:p w14:paraId="1F038697" w14:textId="77777777" w:rsidR="00CF504D" w:rsidRPr="00CF504D" w:rsidRDefault="00CF504D" w:rsidP="00CF504D">
      <w:pPr>
        <w:numPr>
          <w:ilvl w:val="0"/>
          <w:numId w:val="11"/>
        </w:numPr>
        <w:rPr>
          <w:rFonts w:ascii="Century" w:hAnsi="Century"/>
          <w:lang w:val="en-IN"/>
        </w:rPr>
      </w:pPr>
      <w:r w:rsidRPr="00CF504D">
        <w:rPr>
          <w:rFonts w:ascii="Century" w:hAnsi="Century"/>
          <w:b/>
          <w:bCs/>
          <w:lang w:val="en-IN"/>
        </w:rPr>
        <w:t>Virtual machines (Amazon EC2):</w:t>
      </w:r>
      <w:r w:rsidRPr="00CF504D">
        <w:rPr>
          <w:rFonts w:ascii="Century" w:hAnsi="Century"/>
          <w:lang w:val="en-IN"/>
        </w:rPr>
        <w:t xml:space="preserve"> A wide instance </w:t>
      </w:r>
      <w:proofErr w:type="spellStart"/>
      <w:r w:rsidRPr="00CF504D">
        <w:rPr>
          <w:rFonts w:ascii="Century" w:hAnsi="Century"/>
          <w:lang w:val="en-IN"/>
        </w:rPr>
        <w:t>catalog</w:t>
      </w:r>
      <w:proofErr w:type="spellEnd"/>
      <w:r w:rsidRPr="00CF504D">
        <w:rPr>
          <w:rFonts w:ascii="Century" w:hAnsi="Century"/>
          <w:lang w:val="en-IN"/>
        </w:rPr>
        <w:t xml:space="preserve"> (general purpose, compute</w:t>
      </w:r>
      <w:r w:rsidRPr="00CF504D">
        <w:rPr>
          <w:rFonts w:ascii="Century" w:hAnsi="Century"/>
          <w:lang w:val="en-IN"/>
        </w:rPr>
        <w:noBreakHyphen/>
        <w:t>optimized, memory</w:t>
      </w:r>
      <w:r w:rsidRPr="00CF504D">
        <w:rPr>
          <w:rFonts w:ascii="Century" w:hAnsi="Century"/>
          <w:lang w:val="en-IN"/>
        </w:rPr>
        <w:noBreakHyphen/>
        <w:t>optimized, storage</w:t>
      </w:r>
      <w:r w:rsidRPr="00CF504D">
        <w:rPr>
          <w:rFonts w:ascii="Century" w:hAnsi="Century"/>
          <w:lang w:val="en-IN"/>
        </w:rPr>
        <w:noBreakHyphen/>
        <w:t>optimized, accelerated computing with GPUs/</w:t>
      </w:r>
      <w:proofErr w:type="spellStart"/>
      <w:r w:rsidRPr="00CF504D">
        <w:rPr>
          <w:rFonts w:ascii="Century" w:hAnsi="Century"/>
          <w:lang w:val="en-IN"/>
        </w:rPr>
        <w:t>Inferentia</w:t>
      </w:r>
      <w:proofErr w:type="spellEnd"/>
      <w:r w:rsidRPr="00CF504D">
        <w:rPr>
          <w:rFonts w:ascii="Century" w:hAnsi="Century"/>
          <w:lang w:val="en-IN"/>
        </w:rPr>
        <w:t xml:space="preserve">) with features like </w:t>
      </w:r>
      <w:r w:rsidRPr="00CF504D">
        <w:rPr>
          <w:rFonts w:ascii="Century" w:hAnsi="Century"/>
          <w:b/>
          <w:bCs/>
          <w:lang w:val="en-IN"/>
        </w:rPr>
        <w:t>Auto Scaling</w:t>
      </w:r>
      <w:r w:rsidRPr="00CF504D">
        <w:rPr>
          <w:rFonts w:ascii="Century" w:hAnsi="Century"/>
          <w:lang w:val="en-IN"/>
        </w:rPr>
        <w:t xml:space="preserve">, </w:t>
      </w:r>
      <w:r w:rsidRPr="00CF504D">
        <w:rPr>
          <w:rFonts w:ascii="Century" w:hAnsi="Century"/>
          <w:b/>
          <w:bCs/>
          <w:lang w:val="en-IN"/>
        </w:rPr>
        <w:t>Elastic Load Balancing (ALB/NLB)</w:t>
      </w:r>
      <w:r w:rsidRPr="00CF504D">
        <w:rPr>
          <w:rFonts w:ascii="Century" w:hAnsi="Century"/>
          <w:lang w:val="en-IN"/>
        </w:rPr>
        <w:t xml:space="preserve">, </w:t>
      </w:r>
      <w:r w:rsidRPr="00CF504D">
        <w:rPr>
          <w:rFonts w:ascii="Century" w:hAnsi="Century"/>
          <w:b/>
          <w:bCs/>
          <w:lang w:val="en-IN"/>
        </w:rPr>
        <w:t>Placement Groups</w:t>
      </w:r>
      <w:r w:rsidRPr="00CF504D">
        <w:rPr>
          <w:rFonts w:ascii="Century" w:hAnsi="Century"/>
          <w:lang w:val="en-IN"/>
        </w:rPr>
        <w:t xml:space="preserve">, </w:t>
      </w:r>
      <w:proofErr w:type="gramStart"/>
      <w:r w:rsidRPr="00CF504D">
        <w:rPr>
          <w:rFonts w:ascii="Century" w:hAnsi="Century"/>
          <w:b/>
          <w:bCs/>
          <w:lang w:val="en-IN"/>
        </w:rPr>
        <w:t>Dedicated</w:t>
      </w:r>
      <w:proofErr w:type="gramEnd"/>
      <w:r w:rsidRPr="00CF504D">
        <w:rPr>
          <w:rFonts w:ascii="Century" w:hAnsi="Century"/>
          <w:b/>
          <w:bCs/>
          <w:lang w:val="en-IN"/>
        </w:rPr>
        <w:t xml:space="preserve"> Hosts</w:t>
      </w:r>
      <w:r w:rsidRPr="00CF504D">
        <w:rPr>
          <w:rFonts w:ascii="Century" w:hAnsi="Century"/>
          <w:lang w:val="en-IN"/>
        </w:rPr>
        <w:t xml:space="preserve">, and </w:t>
      </w:r>
      <w:r w:rsidRPr="00CF504D">
        <w:rPr>
          <w:rFonts w:ascii="Century" w:hAnsi="Century"/>
          <w:b/>
          <w:bCs/>
          <w:lang w:val="en-IN"/>
        </w:rPr>
        <w:t>Spot Instances</w:t>
      </w:r>
      <w:r w:rsidRPr="00CF504D">
        <w:rPr>
          <w:rFonts w:ascii="Century" w:hAnsi="Century"/>
          <w:lang w:val="en-IN"/>
        </w:rPr>
        <w:t xml:space="preserve"> for cost savings.</w:t>
      </w:r>
    </w:p>
    <w:p w14:paraId="654F2060" w14:textId="77777777" w:rsidR="00CF504D" w:rsidRPr="00CF504D" w:rsidRDefault="00CF504D" w:rsidP="00CF504D">
      <w:pPr>
        <w:numPr>
          <w:ilvl w:val="0"/>
          <w:numId w:val="11"/>
        </w:numPr>
        <w:rPr>
          <w:rFonts w:ascii="Century" w:hAnsi="Century"/>
          <w:lang w:val="en-IN"/>
        </w:rPr>
      </w:pPr>
      <w:r w:rsidRPr="00CF504D">
        <w:rPr>
          <w:rFonts w:ascii="Century" w:hAnsi="Century"/>
          <w:b/>
          <w:bCs/>
          <w:lang w:val="en-IN"/>
        </w:rPr>
        <w:t>Containers:</w:t>
      </w:r>
      <w:r w:rsidRPr="00CF504D">
        <w:rPr>
          <w:rFonts w:ascii="Century" w:hAnsi="Century"/>
          <w:lang w:val="en-IN"/>
        </w:rPr>
        <w:t xml:space="preserve"> </w:t>
      </w:r>
      <w:r w:rsidRPr="00CF504D">
        <w:rPr>
          <w:rFonts w:ascii="Century" w:hAnsi="Century"/>
          <w:b/>
          <w:bCs/>
          <w:lang w:val="en-IN"/>
        </w:rPr>
        <w:t>Amazon ECS</w:t>
      </w:r>
      <w:r w:rsidRPr="00CF504D">
        <w:rPr>
          <w:rFonts w:ascii="Century" w:hAnsi="Century"/>
          <w:lang w:val="en-IN"/>
        </w:rPr>
        <w:t xml:space="preserve"> (AWS-native orchestrator) and </w:t>
      </w:r>
      <w:r w:rsidRPr="00CF504D">
        <w:rPr>
          <w:rFonts w:ascii="Century" w:hAnsi="Century"/>
          <w:b/>
          <w:bCs/>
          <w:lang w:val="en-IN"/>
        </w:rPr>
        <w:t>Amazon EKS</w:t>
      </w:r>
      <w:r w:rsidRPr="00CF504D">
        <w:rPr>
          <w:rFonts w:ascii="Century" w:hAnsi="Century"/>
          <w:lang w:val="en-IN"/>
        </w:rPr>
        <w:t xml:space="preserve"> (managed Kubernetes). </w:t>
      </w:r>
      <w:r w:rsidRPr="00CF504D">
        <w:rPr>
          <w:rFonts w:ascii="Century" w:hAnsi="Century"/>
          <w:b/>
          <w:bCs/>
          <w:lang w:val="en-IN"/>
        </w:rPr>
        <w:t xml:space="preserve">AWS </w:t>
      </w:r>
      <w:proofErr w:type="spellStart"/>
      <w:r w:rsidRPr="00CF504D">
        <w:rPr>
          <w:rFonts w:ascii="Century" w:hAnsi="Century"/>
          <w:b/>
          <w:bCs/>
          <w:lang w:val="en-IN"/>
        </w:rPr>
        <w:t>Fargate</w:t>
      </w:r>
      <w:proofErr w:type="spellEnd"/>
      <w:r w:rsidRPr="00CF504D">
        <w:rPr>
          <w:rFonts w:ascii="Century" w:hAnsi="Century"/>
          <w:lang w:val="en-IN"/>
        </w:rPr>
        <w:t xml:space="preserve"> provides serverless compute for ECS/EKS, eliminating the need to manage EC2 worker nodes. Supporting capabilities include </w:t>
      </w:r>
      <w:r w:rsidRPr="00CF504D">
        <w:rPr>
          <w:rFonts w:ascii="Century" w:hAnsi="Century"/>
          <w:b/>
          <w:bCs/>
          <w:lang w:val="en-IN"/>
        </w:rPr>
        <w:t>Elastic Container Registry (ECR)</w:t>
      </w:r>
      <w:r w:rsidRPr="00CF504D">
        <w:rPr>
          <w:rFonts w:ascii="Century" w:hAnsi="Century"/>
          <w:lang w:val="en-IN"/>
        </w:rPr>
        <w:t xml:space="preserve"> for images, </w:t>
      </w:r>
      <w:r w:rsidRPr="00CF504D">
        <w:rPr>
          <w:rFonts w:ascii="Century" w:hAnsi="Century"/>
          <w:b/>
          <w:bCs/>
          <w:lang w:val="en-IN"/>
        </w:rPr>
        <w:t>App Mesh</w:t>
      </w:r>
      <w:r w:rsidRPr="00CF504D">
        <w:rPr>
          <w:rFonts w:ascii="Century" w:hAnsi="Century"/>
          <w:lang w:val="en-IN"/>
        </w:rPr>
        <w:t xml:space="preserve"> for service mesh, and </w:t>
      </w:r>
      <w:r w:rsidRPr="00CF504D">
        <w:rPr>
          <w:rFonts w:ascii="Century" w:hAnsi="Century"/>
          <w:b/>
          <w:bCs/>
          <w:lang w:val="en-IN"/>
        </w:rPr>
        <w:t>Cloud Map</w:t>
      </w:r>
      <w:r w:rsidRPr="00CF504D">
        <w:rPr>
          <w:rFonts w:ascii="Century" w:hAnsi="Century"/>
          <w:lang w:val="en-IN"/>
        </w:rPr>
        <w:t xml:space="preserve"> for service discovery.</w:t>
      </w:r>
    </w:p>
    <w:p w14:paraId="2799F4B1" w14:textId="77777777" w:rsidR="00CF504D" w:rsidRPr="00CF504D" w:rsidRDefault="00CF504D" w:rsidP="00CF504D">
      <w:pPr>
        <w:numPr>
          <w:ilvl w:val="0"/>
          <w:numId w:val="11"/>
        </w:numPr>
        <w:rPr>
          <w:rFonts w:ascii="Century" w:hAnsi="Century"/>
          <w:sz w:val="24"/>
          <w:szCs w:val="24"/>
          <w:lang w:val="en-IN"/>
        </w:rPr>
      </w:pPr>
      <w:r w:rsidRPr="00CF504D">
        <w:rPr>
          <w:rFonts w:ascii="Century" w:hAnsi="Century"/>
          <w:b/>
          <w:bCs/>
          <w:lang w:val="en-IN"/>
        </w:rPr>
        <w:t>Serverless:</w:t>
      </w:r>
      <w:r w:rsidRPr="00CF504D">
        <w:rPr>
          <w:rFonts w:ascii="Century" w:hAnsi="Century"/>
          <w:lang w:val="en-IN"/>
        </w:rPr>
        <w:t xml:space="preserve"> </w:t>
      </w:r>
      <w:r w:rsidRPr="00CF504D">
        <w:rPr>
          <w:rFonts w:ascii="Century" w:hAnsi="Century"/>
          <w:b/>
          <w:bCs/>
          <w:lang w:val="en-IN"/>
        </w:rPr>
        <w:t>AWS Lambda</w:t>
      </w:r>
      <w:r w:rsidRPr="00CF504D">
        <w:rPr>
          <w:rFonts w:ascii="Century" w:hAnsi="Century"/>
          <w:lang w:val="en-IN"/>
        </w:rPr>
        <w:t xml:space="preserve"> executes code in response to events without managing servers. It integrates with </w:t>
      </w:r>
      <w:r w:rsidRPr="00CF504D">
        <w:rPr>
          <w:rFonts w:ascii="Century" w:hAnsi="Century"/>
          <w:b/>
          <w:bCs/>
          <w:lang w:val="en-IN"/>
        </w:rPr>
        <w:t>API Gateway</w:t>
      </w:r>
      <w:r w:rsidRPr="00CF504D">
        <w:rPr>
          <w:rFonts w:ascii="Century" w:hAnsi="Century"/>
          <w:lang w:val="en-IN"/>
        </w:rPr>
        <w:t xml:space="preserve">, </w:t>
      </w:r>
      <w:proofErr w:type="spellStart"/>
      <w:r w:rsidRPr="00CF504D">
        <w:rPr>
          <w:rFonts w:ascii="Century" w:hAnsi="Century"/>
          <w:b/>
          <w:bCs/>
          <w:lang w:val="en-IN"/>
        </w:rPr>
        <w:t>EventBridge</w:t>
      </w:r>
      <w:proofErr w:type="spellEnd"/>
      <w:r w:rsidRPr="00CF504D">
        <w:rPr>
          <w:rFonts w:ascii="Century" w:hAnsi="Century"/>
          <w:lang w:val="en-IN"/>
        </w:rPr>
        <w:t xml:space="preserve">, </w:t>
      </w:r>
      <w:r w:rsidRPr="00CF504D">
        <w:rPr>
          <w:rFonts w:ascii="Century" w:hAnsi="Century"/>
          <w:b/>
          <w:bCs/>
          <w:lang w:val="en-IN"/>
        </w:rPr>
        <w:t>S3</w:t>
      </w:r>
      <w:r w:rsidRPr="00CF504D">
        <w:rPr>
          <w:rFonts w:ascii="Century" w:hAnsi="Century"/>
          <w:lang w:val="en-IN"/>
        </w:rPr>
        <w:t xml:space="preserve">, </w:t>
      </w:r>
      <w:r w:rsidRPr="00CF504D">
        <w:rPr>
          <w:rFonts w:ascii="Century" w:hAnsi="Century"/>
          <w:b/>
          <w:bCs/>
          <w:lang w:val="en-IN"/>
        </w:rPr>
        <w:t>DynamoDB Streams</w:t>
      </w:r>
      <w:r w:rsidRPr="00CF504D">
        <w:rPr>
          <w:rFonts w:ascii="Century" w:hAnsi="Century"/>
          <w:lang w:val="en-IN"/>
        </w:rPr>
        <w:t xml:space="preserve">, </w:t>
      </w:r>
      <w:r w:rsidRPr="00CF504D">
        <w:rPr>
          <w:rFonts w:ascii="Century" w:hAnsi="Century"/>
          <w:b/>
          <w:bCs/>
          <w:lang w:val="en-IN"/>
        </w:rPr>
        <w:t>Kinesis</w:t>
      </w:r>
      <w:r w:rsidRPr="00CF504D">
        <w:rPr>
          <w:rFonts w:ascii="Century" w:hAnsi="Century"/>
          <w:lang w:val="en-IN"/>
        </w:rPr>
        <w:t xml:space="preserve">, and more. </w:t>
      </w:r>
      <w:r w:rsidRPr="00CF504D">
        <w:rPr>
          <w:rFonts w:ascii="Century" w:hAnsi="Century"/>
          <w:b/>
          <w:bCs/>
          <w:lang w:val="en-IN"/>
        </w:rPr>
        <w:t>Step Functions</w:t>
      </w:r>
      <w:r w:rsidRPr="00CF504D">
        <w:rPr>
          <w:rFonts w:ascii="Century" w:hAnsi="Century"/>
          <w:lang w:val="en-IN"/>
        </w:rPr>
        <w:t xml:space="preserve"> orchestrate serverless workflows, while </w:t>
      </w:r>
      <w:r w:rsidRPr="00CF504D">
        <w:rPr>
          <w:rFonts w:ascii="Century" w:hAnsi="Century"/>
          <w:b/>
          <w:bCs/>
          <w:lang w:val="en-IN"/>
        </w:rPr>
        <w:t>App Runner</w:t>
      </w:r>
      <w:r w:rsidRPr="00CF504D">
        <w:rPr>
          <w:rFonts w:ascii="Century" w:hAnsi="Century"/>
          <w:lang w:val="en-IN"/>
        </w:rPr>
        <w:t xml:space="preserve"> offers simplified containerized web app deployments.</w:t>
      </w:r>
    </w:p>
    <w:p w14:paraId="584D00C4" w14:textId="7059A84A"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w:t>
      </w:r>
      <w:r w:rsidRPr="00CF504D">
        <w:rPr>
          <w:rFonts w:ascii="Century" w:hAnsi="Century"/>
          <w:b/>
          <w:bCs/>
          <w:sz w:val="24"/>
          <w:szCs w:val="24"/>
          <w:lang w:val="en-IN"/>
        </w:rPr>
        <w:t>4</w:t>
      </w:r>
      <w:r w:rsidRPr="00CF504D">
        <w:rPr>
          <w:rFonts w:ascii="Century" w:hAnsi="Century"/>
          <w:b/>
          <w:bCs/>
          <w:sz w:val="24"/>
          <w:szCs w:val="24"/>
          <w:lang w:val="en-IN"/>
        </w:rPr>
        <w:t xml:space="preserve"> Storage: Object, Block, File &amp; Archival</w:t>
      </w:r>
    </w:p>
    <w:p w14:paraId="1D235092" w14:textId="77777777" w:rsidR="00CF504D" w:rsidRPr="00CF504D" w:rsidRDefault="00CF504D" w:rsidP="00CF504D">
      <w:pPr>
        <w:numPr>
          <w:ilvl w:val="0"/>
          <w:numId w:val="12"/>
        </w:numPr>
        <w:rPr>
          <w:rFonts w:ascii="Century" w:hAnsi="Century"/>
          <w:lang w:val="en-IN"/>
        </w:rPr>
      </w:pPr>
      <w:r w:rsidRPr="00CF504D">
        <w:rPr>
          <w:rFonts w:ascii="Century" w:hAnsi="Century"/>
          <w:b/>
          <w:bCs/>
          <w:lang w:val="en-IN"/>
        </w:rPr>
        <w:t>Object storage (Amazon S3):</w:t>
      </w:r>
      <w:r w:rsidRPr="00CF504D">
        <w:rPr>
          <w:rFonts w:ascii="Century" w:hAnsi="Century"/>
          <w:lang w:val="en-IN"/>
        </w:rPr>
        <w:t xml:space="preserve"> </w:t>
      </w:r>
      <w:proofErr w:type="gramStart"/>
      <w:r w:rsidRPr="00CF504D">
        <w:rPr>
          <w:rFonts w:ascii="Century" w:hAnsi="Century"/>
          <w:lang w:val="en-IN"/>
        </w:rPr>
        <w:t>Highly durable</w:t>
      </w:r>
      <w:proofErr w:type="gramEnd"/>
      <w:r w:rsidRPr="00CF504D">
        <w:rPr>
          <w:rFonts w:ascii="Century" w:hAnsi="Century"/>
          <w:lang w:val="en-IN"/>
        </w:rPr>
        <w:t xml:space="preserve"> storage with classes like </w:t>
      </w:r>
      <w:r w:rsidRPr="00CF504D">
        <w:rPr>
          <w:rFonts w:ascii="Century" w:hAnsi="Century"/>
          <w:b/>
          <w:bCs/>
          <w:lang w:val="en-IN"/>
        </w:rPr>
        <w:t>Standard</w:t>
      </w:r>
      <w:r w:rsidRPr="00CF504D">
        <w:rPr>
          <w:rFonts w:ascii="Century" w:hAnsi="Century"/>
          <w:lang w:val="en-IN"/>
        </w:rPr>
        <w:t xml:space="preserve">, </w:t>
      </w:r>
      <w:r w:rsidRPr="00CF504D">
        <w:rPr>
          <w:rFonts w:ascii="Century" w:hAnsi="Century"/>
          <w:b/>
          <w:bCs/>
          <w:lang w:val="en-IN"/>
        </w:rPr>
        <w:t>Intelligent</w:t>
      </w:r>
      <w:r w:rsidRPr="00CF504D">
        <w:rPr>
          <w:rFonts w:ascii="Century" w:hAnsi="Century"/>
          <w:b/>
          <w:bCs/>
          <w:lang w:val="en-IN"/>
        </w:rPr>
        <w:noBreakHyphen/>
        <w:t>Tiering</w:t>
      </w:r>
      <w:r w:rsidRPr="00CF504D">
        <w:rPr>
          <w:rFonts w:ascii="Century" w:hAnsi="Century"/>
          <w:lang w:val="en-IN"/>
        </w:rPr>
        <w:t xml:space="preserve">, </w:t>
      </w:r>
      <w:r w:rsidRPr="00CF504D">
        <w:rPr>
          <w:rFonts w:ascii="Century" w:hAnsi="Century"/>
          <w:b/>
          <w:bCs/>
          <w:lang w:val="en-IN"/>
        </w:rPr>
        <w:t>Standard</w:t>
      </w:r>
      <w:r w:rsidRPr="00CF504D">
        <w:rPr>
          <w:rFonts w:ascii="Century" w:hAnsi="Century"/>
          <w:b/>
          <w:bCs/>
          <w:lang w:val="en-IN"/>
        </w:rPr>
        <w:noBreakHyphen/>
        <w:t>IA</w:t>
      </w:r>
      <w:r w:rsidRPr="00CF504D">
        <w:rPr>
          <w:rFonts w:ascii="Century" w:hAnsi="Century"/>
          <w:lang w:val="en-IN"/>
        </w:rPr>
        <w:t xml:space="preserve">, </w:t>
      </w:r>
      <w:r w:rsidRPr="00CF504D">
        <w:rPr>
          <w:rFonts w:ascii="Century" w:hAnsi="Century"/>
          <w:b/>
          <w:bCs/>
          <w:lang w:val="en-IN"/>
        </w:rPr>
        <w:t>One Zone</w:t>
      </w:r>
      <w:r w:rsidRPr="00CF504D">
        <w:rPr>
          <w:rFonts w:ascii="Century" w:hAnsi="Century"/>
          <w:b/>
          <w:bCs/>
          <w:lang w:val="en-IN"/>
        </w:rPr>
        <w:noBreakHyphen/>
        <w:t>IA</w:t>
      </w:r>
      <w:r w:rsidRPr="00CF504D">
        <w:rPr>
          <w:rFonts w:ascii="Century" w:hAnsi="Century"/>
          <w:lang w:val="en-IN"/>
        </w:rPr>
        <w:t xml:space="preserve">, </w:t>
      </w:r>
      <w:r w:rsidRPr="00CF504D">
        <w:rPr>
          <w:rFonts w:ascii="Century" w:hAnsi="Century"/>
          <w:b/>
          <w:bCs/>
          <w:lang w:val="en-IN"/>
        </w:rPr>
        <w:t>Glacier</w:t>
      </w:r>
      <w:r w:rsidRPr="00CF504D">
        <w:rPr>
          <w:rFonts w:ascii="Century" w:hAnsi="Century"/>
          <w:lang w:val="en-IN"/>
        </w:rPr>
        <w:t xml:space="preserve">, and </w:t>
      </w:r>
      <w:r w:rsidRPr="00CF504D">
        <w:rPr>
          <w:rFonts w:ascii="Century" w:hAnsi="Century"/>
          <w:b/>
          <w:bCs/>
          <w:lang w:val="en-IN"/>
        </w:rPr>
        <w:t>Glacier Deep Archive</w:t>
      </w:r>
      <w:r w:rsidRPr="00CF504D">
        <w:rPr>
          <w:rFonts w:ascii="Century" w:hAnsi="Century"/>
          <w:lang w:val="en-IN"/>
        </w:rPr>
        <w:t xml:space="preserve">. Features include </w:t>
      </w:r>
      <w:r w:rsidRPr="00CF504D">
        <w:rPr>
          <w:rFonts w:ascii="Century" w:hAnsi="Century"/>
          <w:b/>
          <w:bCs/>
          <w:lang w:val="en-IN"/>
        </w:rPr>
        <w:t>bucket policies</w:t>
      </w:r>
      <w:r w:rsidRPr="00CF504D">
        <w:rPr>
          <w:rFonts w:ascii="Century" w:hAnsi="Century"/>
          <w:lang w:val="en-IN"/>
        </w:rPr>
        <w:t xml:space="preserve">, </w:t>
      </w:r>
      <w:r w:rsidRPr="00CF504D">
        <w:rPr>
          <w:rFonts w:ascii="Century" w:hAnsi="Century"/>
          <w:b/>
          <w:bCs/>
          <w:lang w:val="en-IN"/>
        </w:rPr>
        <w:t>lifecycle rules</w:t>
      </w:r>
      <w:r w:rsidRPr="00CF504D">
        <w:rPr>
          <w:rFonts w:ascii="Century" w:hAnsi="Century"/>
          <w:lang w:val="en-IN"/>
        </w:rPr>
        <w:t xml:space="preserve">, </w:t>
      </w:r>
      <w:r w:rsidRPr="00CF504D">
        <w:rPr>
          <w:rFonts w:ascii="Century" w:hAnsi="Century"/>
          <w:b/>
          <w:bCs/>
          <w:lang w:val="en-IN"/>
        </w:rPr>
        <w:t>versioning</w:t>
      </w:r>
      <w:r w:rsidRPr="00CF504D">
        <w:rPr>
          <w:rFonts w:ascii="Century" w:hAnsi="Century"/>
          <w:lang w:val="en-IN"/>
        </w:rPr>
        <w:t xml:space="preserve">, </w:t>
      </w:r>
      <w:r w:rsidRPr="00CF504D">
        <w:rPr>
          <w:rFonts w:ascii="Century" w:hAnsi="Century"/>
          <w:b/>
          <w:bCs/>
          <w:lang w:val="en-IN"/>
        </w:rPr>
        <w:t>replication</w:t>
      </w:r>
      <w:r w:rsidRPr="00CF504D">
        <w:rPr>
          <w:rFonts w:ascii="Century" w:hAnsi="Century"/>
          <w:lang w:val="en-IN"/>
        </w:rPr>
        <w:t xml:space="preserve">, and </w:t>
      </w:r>
      <w:r w:rsidRPr="00CF504D">
        <w:rPr>
          <w:rFonts w:ascii="Century" w:hAnsi="Century"/>
          <w:b/>
          <w:bCs/>
          <w:lang w:val="en-IN"/>
        </w:rPr>
        <w:t>event notifications</w:t>
      </w:r>
      <w:r w:rsidRPr="00CF504D">
        <w:rPr>
          <w:rFonts w:ascii="Century" w:hAnsi="Century"/>
          <w:lang w:val="en-IN"/>
        </w:rPr>
        <w:t>.</w:t>
      </w:r>
    </w:p>
    <w:p w14:paraId="6ED6C40F" w14:textId="77777777" w:rsidR="00CF504D" w:rsidRPr="00CF504D" w:rsidRDefault="00CF504D" w:rsidP="00CF504D">
      <w:pPr>
        <w:numPr>
          <w:ilvl w:val="0"/>
          <w:numId w:val="12"/>
        </w:numPr>
        <w:rPr>
          <w:rFonts w:ascii="Century" w:hAnsi="Century"/>
          <w:lang w:val="en-IN"/>
        </w:rPr>
      </w:pPr>
      <w:r w:rsidRPr="00CF504D">
        <w:rPr>
          <w:rFonts w:ascii="Century" w:hAnsi="Century"/>
          <w:b/>
          <w:bCs/>
          <w:lang w:val="en-IN"/>
        </w:rPr>
        <w:t>Block storage (Amazon EBS):</w:t>
      </w:r>
      <w:r w:rsidRPr="00CF504D">
        <w:rPr>
          <w:rFonts w:ascii="Century" w:hAnsi="Century"/>
          <w:lang w:val="en-IN"/>
        </w:rPr>
        <w:t xml:space="preserve"> SSD and HDD volumes for EC2 with performance tiers (gp3, io2/io2 Block Express, st1/sc1) and </w:t>
      </w:r>
      <w:r w:rsidRPr="00CF504D">
        <w:rPr>
          <w:rFonts w:ascii="Century" w:hAnsi="Century"/>
          <w:b/>
          <w:bCs/>
          <w:lang w:val="en-IN"/>
        </w:rPr>
        <w:t>snapshot</w:t>
      </w:r>
      <w:r w:rsidRPr="00CF504D">
        <w:rPr>
          <w:rFonts w:ascii="Century" w:hAnsi="Century"/>
          <w:lang w:val="en-IN"/>
        </w:rPr>
        <w:t xml:space="preserve"> capabilities.</w:t>
      </w:r>
    </w:p>
    <w:p w14:paraId="402C572E" w14:textId="77777777" w:rsidR="00CF504D" w:rsidRPr="00CF504D" w:rsidRDefault="00CF504D" w:rsidP="00CF504D">
      <w:pPr>
        <w:numPr>
          <w:ilvl w:val="0"/>
          <w:numId w:val="12"/>
        </w:numPr>
        <w:rPr>
          <w:rFonts w:ascii="Century" w:hAnsi="Century"/>
          <w:lang w:val="en-IN"/>
        </w:rPr>
      </w:pPr>
      <w:r w:rsidRPr="00CF504D">
        <w:rPr>
          <w:rFonts w:ascii="Century" w:hAnsi="Century"/>
          <w:b/>
          <w:bCs/>
          <w:lang w:val="en-IN"/>
        </w:rPr>
        <w:t xml:space="preserve">File storage (Amazon EFS &amp; </w:t>
      </w:r>
      <w:proofErr w:type="spellStart"/>
      <w:r w:rsidRPr="00CF504D">
        <w:rPr>
          <w:rFonts w:ascii="Century" w:hAnsi="Century"/>
          <w:b/>
          <w:bCs/>
          <w:lang w:val="en-IN"/>
        </w:rPr>
        <w:t>FSx</w:t>
      </w:r>
      <w:proofErr w:type="spellEnd"/>
      <w:r w:rsidRPr="00CF504D">
        <w:rPr>
          <w:rFonts w:ascii="Century" w:hAnsi="Century"/>
          <w:b/>
          <w:bCs/>
          <w:lang w:val="en-IN"/>
        </w:rPr>
        <w:t>):</w:t>
      </w:r>
      <w:r w:rsidRPr="00CF504D">
        <w:rPr>
          <w:rFonts w:ascii="Century" w:hAnsi="Century"/>
          <w:lang w:val="en-IN"/>
        </w:rPr>
        <w:t xml:space="preserve"> </w:t>
      </w:r>
      <w:r w:rsidRPr="00CF504D">
        <w:rPr>
          <w:rFonts w:ascii="Century" w:hAnsi="Century"/>
          <w:b/>
          <w:bCs/>
          <w:lang w:val="en-IN"/>
        </w:rPr>
        <w:t>EFS</w:t>
      </w:r>
      <w:r w:rsidRPr="00CF504D">
        <w:rPr>
          <w:rFonts w:ascii="Century" w:hAnsi="Century"/>
          <w:lang w:val="en-IN"/>
        </w:rPr>
        <w:t xml:space="preserve"> offers elastic NFS for Linux workloads; </w:t>
      </w:r>
      <w:proofErr w:type="spellStart"/>
      <w:r w:rsidRPr="00CF504D">
        <w:rPr>
          <w:rFonts w:ascii="Century" w:hAnsi="Century"/>
          <w:b/>
          <w:bCs/>
          <w:lang w:val="en-IN"/>
        </w:rPr>
        <w:t>FSx</w:t>
      </w:r>
      <w:proofErr w:type="spellEnd"/>
      <w:r w:rsidRPr="00CF504D">
        <w:rPr>
          <w:rFonts w:ascii="Century" w:hAnsi="Century"/>
          <w:lang w:val="en-IN"/>
        </w:rPr>
        <w:t xml:space="preserve"> provides specialized file systems (e.g., </w:t>
      </w:r>
      <w:proofErr w:type="spellStart"/>
      <w:r w:rsidRPr="00CF504D">
        <w:rPr>
          <w:rFonts w:ascii="Century" w:hAnsi="Century"/>
          <w:b/>
          <w:bCs/>
          <w:lang w:val="en-IN"/>
        </w:rPr>
        <w:t>FSx</w:t>
      </w:r>
      <w:proofErr w:type="spellEnd"/>
      <w:r w:rsidRPr="00CF504D">
        <w:rPr>
          <w:rFonts w:ascii="Century" w:hAnsi="Century"/>
          <w:b/>
          <w:bCs/>
          <w:lang w:val="en-IN"/>
        </w:rPr>
        <w:t xml:space="preserve"> for Windows File Server</w:t>
      </w:r>
      <w:r w:rsidRPr="00CF504D">
        <w:rPr>
          <w:rFonts w:ascii="Century" w:hAnsi="Century"/>
          <w:lang w:val="en-IN"/>
        </w:rPr>
        <w:t xml:space="preserve">, </w:t>
      </w:r>
      <w:proofErr w:type="spellStart"/>
      <w:r w:rsidRPr="00CF504D">
        <w:rPr>
          <w:rFonts w:ascii="Century" w:hAnsi="Century"/>
          <w:b/>
          <w:bCs/>
          <w:lang w:val="en-IN"/>
        </w:rPr>
        <w:t>FSx</w:t>
      </w:r>
      <w:proofErr w:type="spellEnd"/>
      <w:r w:rsidRPr="00CF504D">
        <w:rPr>
          <w:rFonts w:ascii="Century" w:hAnsi="Century"/>
          <w:b/>
          <w:bCs/>
          <w:lang w:val="en-IN"/>
        </w:rPr>
        <w:t xml:space="preserve"> for Lustre</w:t>
      </w:r>
      <w:r w:rsidRPr="00CF504D">
        <w:rPr>
          <w:rFonts w:ascii="Century" w:hAnsi="Century"/>
          <w:lang w:val="en-IN"/>
        </w:rPr>
        <w:t xml:space="preserve">, </w:t>
      </w:r>
      <w:proofErr w:type="spellStart"/>
      <w:r w:rsidRPr="00CF504D">
        <w:rPr>
          <w:rFonts w:ascii="Century" w:hAnsi="Century"/>
          <w:b/>
          <w:bCs/>
          <w:lang w:val="en-IN"/>
        </w:rPr>
        <w:t>FSx</w:t>
      </w:r>
      <w:proofErr w:type="spellEnd"/>
      <w:r w:rsidRPr="00CF504D">
        <w:rPr>
          <w:rFonts w:ascii="Century" w:hAnsi="Century"/>
          <w:b/>
          <w:bCs/>
          <w:lang w:val="en-IN"/>
        </w:rPr>
        <w:t xml:space="preserve"> for NetApp ONTAP</w:t>
      </w:r>
      <w:r w:rsidRPr="00CF504D">
        <w:rPr>
          <w:rFonts w:ascii="Century" w:hAnsi="Century"/>
          <w:lang w:val="en-IN"/>
        </w:rPr>
        <w:t>).</w:t>
      </w:r>
    </w:p>
    <w:p w14:paraId="00195090" w14:textId="77777777" w:rsidR="00CF504D" w:rsidRPr="00CF504D" w:rsidRDefault="00CF504D" w:rsidP="00CF504D">
      <w:pPr>
        <w:numPr>
          <w:ilvl w:val="0"/>
          <w:numId w:val="12"/>
        </w:numPr>
        <w:rPr>
          <w:rFonts w:ascii="Century" w:hAnsi="Century"/>
          <w:lang w:val="en-IN"/>
        </w:rPr>
      </w:pPr>
      <w:r w:rsidRPr="00CF504D">
        <w:rPr>
          <w:rFonts w:ascii="Century" w:hAnsi="Century"/>
          <w:b/>
          <w:bCs/>
          <w:lang w:val="en-IN"/>
        </w:rPr>
        <w:t>Data transfer &amp; edge:</w:t>
      </w:r>
      <w:r w:rsidRPr="00CF504D">
        <w:rPr>
          <w:rFonts w:ascii="Century" w:hAnsi="Century"/>
          <w:lang w:val="en-IN"/>
        </w:rPr>
        <w:t xml:space="preserve"> </w:t>
      </w:r>
      <w:r w:rsidRPr="00CF504D">
        <w:rPr>
          <w:rFonts w:ascii="Century" w:hAnsi="Century"/>
          <w:b/>
          <w:bCs/>
          <w:lang w:val="en-IN"/>
        </w:rPr>
        <w:t>AWS Snow Family</w:t>
      </w:r>
      <w:r w:rsidRPr="00CF504D">
        <w:rPr>
          <w:rFonts w:ascii="Century" w:hAnsi="Century"/>
          <w:lang w:val="en-IN"/>
        </w:rPr>
        <w:t xml:space="preserve"> (Snowcone/Snowball/Snowmobile) for offline migrations; </w:t>
      </w:r>
      <w:r w:rsidRPr="00CF504D">
        <w:rPr>
          <w:rFonts w:ascii="Century" w:hAnsi="Century"/>
          <w:b/>
          <w:bCs/>
          <w:lang w:val="en-IN"/>
        </w:rPr>
        <w:t>Storage Gateway</w:t>
      </w:r>
      <w:r w:rsidRPr="00CF504D">
        <w:rPr>
          <w:rFonts w:ascii="Century" w:hAnsi="Century"/>
          <w:lang w:val="en-IN"/>
        </w:rPr>
        <w:t xml:space="preserve"> for hybrid connectivity.</w:t>
      </w:r>
    </w:p>
    <w:p w14:paraId="66345769" w14:textId="08BECA08"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w:t>
      </w:r>
      <w:r w:rsidRPr="00CF504D">
        <w:rPr>
          <w:rFonts w:ascii="Century" w:hAnsi="Century"/>
          <w:b/>
          <w:bCs/>
          <w:sz w:val="24"/>
          <w:szCs w:val="24"/>
          <w:lang w:val="en-IN"/>
        </w:rPr>
        <w:t>5</w:t>
      </w:r>
      <w:r w:rsidRPr="00CF504D">
        <w:rPr>
          <w:rFonts w:ascii="Century" w:hAnsi="Century"/>
          <w:b/>
          <w:bCs/>
          <w:sz w:val="24"/>
          <w:szCs w:val="24"/>
          <w:lang w:val="en-IN"/>
        </w:rPr>
        <w:t xml:space="preserve"> Networking &amp; Connectivity</w:t>
      </w:r>
    </w:p>
    <w:p w14:paraId="010A52B5" w14:textId="77777777" w:rsidR="00CF504D" w:rsidRPr="00CF504D" w:rsidRDefault="00CF504D" w:rsidP="00CF504D">
      <w:pPr>
        <w:numPr>
          <w:ilvl w:val="0"/>
          <w:numId w:val="13"/>
        </w:numPr>
        <w:rPr>
          <w:rFonts w:ascii="Century" w:hAnsi="Century"/>
          <w:lang w:val="en-IN"/>
        </w:rPr>
      </w:pPr>
      <w:r w:rsidRPr="00CF504D">
        <w:rPr>
          <w:rFonts w:ascii="Century" w:hAnsi="Century"/>
          <w:b/>
          <w:bCs/>
          <w:lang w:val="en-IN"/>
        </w:rPr>
        <w:t>Amazon VPC</w:t>
      </w:r>
      <w:r w:rsidRPr="00CF504D">
        <w:rPr>
          <w:rFonts w:ascii="Century" w:hAnsi="Century"/>
          <w:lang w:val="en-IN"/>
        </w:rPr>
        <w:t xml:space="preserve"> enables isolated networks with </w:t>
      </w:r>
      <w:r w:rsidRPr="00CF504D">
        <w:rPr>
          <w:rFonts w:ascii="Century" w:hAnsi="Century"/>
          <w:b/>
          <w:bCs/>
          <w:lang w:val="en-IN"/>
        </w:rPr>
        <w:t>subnets</w:t>
      </w:r>
      <w:r w:rsidRPr="00CF504D">
        <w:rPr>
          <w:rFonts w:ascii="Century" w:hAnsi="Century"/>
          <w:lang w:val="en-IN"/>
        </w:rPr>
        <w:t xml:space="preserve">, </w:t>
      </w:r>
      <w:r w:rsidRPr="00CF504D">
        <w:rPr>
          <w:rFonts w:ascii="Century" w:hAnsi="Century"/>
          <w:b/>
          <w:bCs/>
          <w:lang w:val="en-IN"/>
        </w:rPr>
        <w:t>route tables</w:t>
      </w:r>
      <w:r w:rsidRPr="00CF504D">
        <w:rPr>
          <w:rFonts w:ascii="Century" w:hAnsi="Century"/>
          <w:lang w:val="en-IN"/>
        </w:rPr>
        <w:t xml:space="preserve">, </w:t>
      </w:r>
      <w:r w:rsidRPr="00CF504D">
        <w:rPr>
          <w:rFonts w:ascii="Century" w:hAnsi="Century"/>
          <w:b/>
          <w:bCs/>
          <w:lang w:val="en-IN"/>
        </w:rPr>
        <w:t>security groups</w:t>
      </w:r>
      <w:r w:rsidRPr="00CF504D">
        <w:rPr>
          <w:rFonts w:ascii="Century" w:hAnsi="Century"/>
          <w:lang w:val="en-IN"/>
        </w:rPr>
        <w:t xml:space="preserve">, </w:t>
      </w:r>
      <w:r w:rsidRPr="00CF504D">
        <w:rPr>
          <w:rFonts w:ascii="Century" w:hAnsi="Century"/>
          <w:b/>
          <w:bCs/>
          <w:lang w:val="en-IN"/>
        </w:rPr>
        <w:t>network ACLs</w:t>
      </w:r>
      <w:r w:rsidRPr="00CF504D">
        <w:rPr>
          <w:rFonts w:ascii="Century" w:hAnsi="Century"/>
          <w:lang w:val="en-IN"/>
        </w:rPr>
        <w:t xml:space="preserve">, </w:t>
      </w:r>
      <w:r w:rsidRPr="00CF504D">
        <w:rPr>
          <w:rFonts w:ascii="Century" w:hAnsi="Century"/>
          <w:b/>
          <w:bCs/>
          <w:lang w:val="en-IN"/>
        </w:rPr>
        <w:t>NAT gateways</w:t>
      </w:r>
      <w:r w:rsidRPr="00CF504D">
        <w:rPr>
          <w:rFonts w:ascii="Century" w:hAnsi="Century"/>
          <w:lang w:val="en-IN"/>
        </w:rPr>
        <w:t xml:space="preserve">, and </w:t>
      </w:r>
      <w:r w:rsidRPr="00CF504D">
        <w:rPr>
          <w:rFonts w:ascii="Century" w:hAnsi="Century"/>
          <w:b/>
          <w:bCs/>
          <w:lang w:val="en-IN"/>
        </w:rPr>
        <w:t>Internet gateways</w:t>
      </w:r>
      <w:r w:rsidRPr="00CF504D">
        <w:rPr>
          <w:rFonts w:ascii="Century" w:hAnsi="Century"/>
          <w:lang w:val="en-IN"/>
        </w:rPr>
        <w:t>.</w:t>
      </w:r>
    </w:p>
    <w:p w14:paraId="041398AA" w14:textId="77777777" w:rsidR="00CF504D" w:rsidRPr="00CF504D" w:rsidRDefault="00CF504D" w:rsidP="00CF504D">
      <w:pPr>
        <w:numPr>
          <w:ilvl w:val="0"/>
          <w:numId w:val="13"/>
        </w:numPr>
        <w:rPr>
          <w:rFonts w:ascii="Century" w:hAnsi="Century"/>
          <w:lang w:val="en-IN"/>
        </w:rPr>
      </w:pPr>
      <w:r w:rsidRPr="00CF504D">
        <w:rPr>
          <w:rFonts w:ascii="Century" w:hAnsi="Century"/>
          <w:b/>
          <w:bCs/>
          <w:lang w:val="en-IN"/>
        </w:rPr>
        <w:t>Connectivity:</w:t>
      </w:r>
      <w:r w:rsidRPr="00CF504D">
        <w:rPr>
          <w:rFonts w:ascii="Century" w:hAnsi="Century"/>
          <w:lang w:val="en-IN"/>
        </w:rPr>
        <w:t xml:space="preserve"> </w:t>
      </w:r>
      <w:r w:rsidRPr="00CF504D">
        <w:rPr>
          <w:rFonts w:ascii="Century" w:hAnsi="Century"/>
          <w:b/>
          <w:bCs/>
          <w:lang w:val="en-IN"/>
        </w:rPr>
        <w:t>AWS Direct Connect</w:t>
      </w:r>
      <w:r w:rsidRPr="00CF504D">
        <w:rPr>
          <w:rFonts w:ascii="Century" w:hAnsi="Century"/>
          <w:lang w:val="en-IN"/>
        </w:rPr>
        <w:t xml:space="preserve"> establishes dedicated private links; </w:t>
      </w:r>
      <w:r w:rsidRPr="00CF504D">
        <w:rPr>
          <w:rFonts w:ascii="Century" w:hAnsi="Century"/>
          <w:b/>
          <w:bCs/>
          <w:lang w:val="en-IN"/>
        </w:rPr>
        <w:t>Transit Gateway</w:t>
      </w:r>
      <w:r w:rsidRPr="00CF504D">
        <w:rPr>
          <w:rFonts w:ascii="Century" w:hAnsi="Century"/>
          <w:lang w:val="en-IN"/>
        </w:rPr>
        <w:t xml:space="preserve"> simplifies hub</w:t>
      </w:r>
      <w:r w:rsidRPr="00CF504D">
        <w:rPr>
          <w:rFonts w:ascii="Century" w:hAnsi="Century"/>
          <w:lang w:val="en-IN"/>
        </w:rPr>
        <w:noBreakHyphen/>
        <w:t>and</w:t>
      </w:r>
      <w:r w:rsidRPr="00CF504D">
        <w:rPr>
          <w:rFonts w:ascii="Century" w:hAnsi="Century"/>
          <w:lang w:val="en-IN"/>
        </w:rPr>
        <w:noBreakHyphen/>
        <w:t>spoke connectivity across multiple VPCs and on</w:t>
      </w:r>
      <w:r w:rsidRPr="00CF504D">
        <w:rPr>
          <w:rFonts w:ascii="Century" w:hAnsi="Century"/>
          <w:lang w:val="en-IN"/>
        </w:rPr>
        <w:noBreakHyphen/>
        <w:t xml:space="preserve">premises; </w:t>
      </w:r>
      <w:proofErr w:type="spellStart"/>
      <w:r w:rsidRPr="00CF504D">
        <w:rPr>
          <w:rFonts w:ascii="Century" w:hAnsi="Century"/>
          <w:b/>
          <w:bCs/>
          <w:lang w:val="en-IN"/>
        </w:rPr>
        <w:t>PrivateLink</w:t>
      </w:r>
      <w:proofErr w:type="spellEnd"/>
      <w:r w:rsidRPr="00CF504D">
        <w:rPr>
          <w:rFonts w:ascii="Century" w:hAnsi="Century"/>
          <w:lang w:val="en-IN"/>
        </w:rPr>
        <w:t xml:space="preserve"> offers private service endpoints.</w:t>
      </w:r>
    </w:p>
    <w:p w14:paraId="7ED459FE" w14:textId="77777777" w:rsidR="00CF504D" w:rsidRPr="00CF504D" w:rsidRDefault="00CF504D" w:rsidP="00CF504D">
      <w:pPr>
        <w:numPr>
          <w:ilvl w:val="0"/>
          <w:numId w:val="13"/>
        </w:numPr>
        <w:rPr>
          <w:rFonts w:ascii="Century" w:hAnsi="Century"/>
          <w:lang w:val="en-IN"/>
        </w:rPr>
      </w:pPr>
      <w:r w:rsidRPr="00CF504D">
        <w:rPr>
          <w:rFonts w:ascii="Century" w:hAnsi="Century"/>
          <w:b/>
          <w:bCs/>
          <w:lang w:val="en-IN"/>
        </w:rPr>
        <w:lastRenderedPageBreak/>
        <w:t>Traffic management:</w:t>
      </w:r>
      <w:r w:rsidRPr="00CF504D">
        <w:rPr>
          <w:rFonts w:ascii="Century" w:hAnsi="Century"/>
          <w:lang w:val="en-IN"/>
        </w:rPr>
        <w:t xml:space="preserve"> </w:t>
      </w:r>
      <w:r w:rsidRPr="00CF504D">
        <w:rPr>
          <w:rFonts w:ascii="Century" w:hAnsi="Century"/>
          <w:b/>
          <w:bCs/>
          <w:lang w:val="en-IN"/>
        </w:rPr>
        <w:t>Route 53</w:t>
      </w:r>
      <w:r w:rsidRPr="00CF504D">
        <w:rPr>
          <w:rFonts w:ascii="Century" w:hAnsi="Century"/>
          <w:lang w:val="en-IN"/>
        </w:rPr>
        <w:t xml:space="preserve"> (DNS, health checks, routing policies), </w:t>
      </w:r>
      <w:r w:rsidRPr="00CF504D">
        <w:rPr>
          <w:rFonts w:ascii="Century" w:hAnsi="Century"/>
          <w:b/>
          <w:bCs/>
          <w:lang w:val="en-IN"/>
        </w:rPr>
        <w:t>CloudFront</w:t>
      </w:r>
      <w:r w:rsidRPr="00CF504D">
        <w:rPr>
          <w:rFonts w:ascii="Century" w:hAnsi="Century"/>
          <w:lang w:val="en-IN"/>
        </w:rPr>
        <w:t xml:space="preserve"> (CDN), and </w:t>
      </w:r>
      <w:r w:rsidRPr="00CF504D">
        <w:rPr>
          <w:rFonts w:ascii="Century" w:hAnsi="Century"/>
          <w:b/>
          <w:bCs/>
          <w:lang w:val="en-IN"/>
        </w:rPr>
        <w:t>Global Accelerator</w:t>
      </w:r>
      <w:r w:rsidRPr="00CF504D">
        <w:rPr>
          <w:rFonts w:ascii="Century" w:hAnsi="Century"/>
          <w:lang w:val="en-IN"/>
        </w:rPr>
        <w:t xml:space="preserve"> for improving global application performance.</w:t>
      </w:r>
    </w:p>
    <w:p w14:paraId="338D5F5E" w14:textId="4C2C4CFB"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w:t>
      </w:r>
      <w:r>
        <w:rPr>
          <w:rFonts w:ascii="Century" w:hAnsi="Century"/>
          <w:b/>
          <w:bCs/>
          <w:sz w:val="24"/>
          <w:szCs w:val="24"/>
          <w:lang w:val="en-IN"/>
        </w:rPr>
        <w:t>6</w:t>
      </w:r>
      <w:r w:rsidRPr="00CF504D">
        <w:rPr>
          <w:rFonts w:ascii="Century" w:hAnsi="Century"/>
          <w:b/>
          <w:bCs/>
          <w:sz w:val="24"/>
          <w:szCs w:val="24"/>
          <w:lang w:val="en-IN"/>
        </w:rPr>
        <w:t xml:space="preserve"> Databases &amp; Data Analytics</w:t>
      </w:r>
    </w:p>
    <w:p w14:paraId="51905790" w14:textId="77777777" w:rsidR="00CF504D" w:rsidRPr="00CF504D" w:rsidRDefault="00CF504D" w:rsidP="00CF504D">
      <w:pPr>
        <w:numPr>
          <w:ilvl w:val="0"/>
          <w:numId w:val="14"/>
        </w:numPr>
        <w:rPr>
          <w:rFonts w:ascii="Century" w:hAnsi="Century"/>
          <w:lang w:val="en-IN"/>
        </w:rPr>
      </w:pPr>
      <w:r w:rsidRPr="00CF504D">
        <w:rPr>
          <w:rFonts w:ascii="Century" w:hAnsi="Century"/>
          <w:b/>
          <w:bCs/>
          <w:lang w:val="en-IN"/>
        </w:rPr>
        <w:t>Relational:</w:t>
      </w:r>
      <w:r w:rsidRPr="00CF504D">
        <w:rPr>
          <w:rFonts w:ascii="Century" w:hAnsi="Century"/>
          <w:lang w:val="en-IN"/>
        </w:rPr>
        <w:t xml:space="preserve"> </w:t>
      </w:r>
      <w:r w:rsidRPr="00CF504D">
        <w:rPr>
          <w:rFonts w:ascii="Century" w:hAnsi="Century"/>
          <w:b/>
          <w:bCs/>
          <w:lang w:val="en-IN"/>
        </w:rPr>
        <w:t>Amazon RDS</w:t>
      </w:r>
      <w:r w:rsidRPr="00CF504D">
        <w:rPr>
          <w:rFonts w:ascii="Century" w:hAnsi="Century"/>
          <w:lang w:val="en-IN"/>
        </w:rPr>
        <w:t xml:space="preserve"> (managed MySQL, PostgreSQL, MariaDB, SQL Server, Oracle) and </w:t>
      </w:r>
      <w:r w:rsidRPr="00CF504D">
        <w:rPr>
          <w:rFonts w:ascii="Century" w:hAnsi="Century"/>
          <w:b/>
          <w:bCs/>
          <w:lang w:val="en-IN"/>
        </w:rPr>
        <w:t>Amazon Aurora</w:t>
      </w:r>
      <w:r w:rsidRPr="00CF504D">
        <w:rPr>
          <w:rFonts w:ascii="Century" w:hAnsi="Century"/>
          <w:lang w:val="en-IN"/>
        </w:rPr>
        <w:t xml:space="preserve"> (MySQL/PostgreSQL</w:t>
      </w:r>
      <w:r w:rsidRPr="00CF504D">
        <w:rPr>
          <w:rFonts w:ascii="Century" w:hAnsi="Century"/>
          <w:lang w:val="en-IN"/>
        </w:rPr>
        <w:noBreakHyphen/>
        <w:t>compatible with high performance and scale).</w:t>
      </w:r>
    </w:p>
    <w:p w14:paraId="297C14EB" w14:textId="77777777" w:rsidR="00CF504D" w:rsidRPr="00CF504D" w:rsidRDefault="00CF504D" w:rsidP="00CF504D">
      <w:pPr>
        <w:numPr>
          <w:ilvl w:val="0"/>
          <w:numId w:val="14"/>
        </w:numPr>
        <w:rPr>
          <w:rFonts w:ascii="Century" w:hAnsi="Century"/>
          <w:lang w:val="en-IN"/>
        </w:rPr>
      </w:pPr>
      <w:r w:rsidRPr="00CF504D">
        <w:rPr>
          <w:rFonts w:ascii="Century" w:hAnsi="Century"/>
          <w:b/>
          <w:bCs/>
          <w:lang w:val="en-IN"/>
        </w:rPr>
        <w:t>NoSQL:</w:t>
      </w:r>
      <w:r w:rsidRPr="00CF504D">
        <w:rPr>
          <w:rFonts w:ascii="Century" w:hAnsi="Century"/>
          <w:lang w:val="en-IN"/>
        </w:rPr>
        <w:t xml:space="preserve"> </w:t>
      </w:r>
      <w:r w:rsidRPr="00CF504D">
        <w:rPr>
          <w:rFonts w:ascii="Century" w:hAnsi="Century"/>
          <w:b/>
          <w:bCs/>
          <w:lang w:val="en-IN"/>
        </w:rPr>
        <w:t>Amazon DynamoDB</w:t>
      </w:r>
      <w:r w:rsidRPr="00CF504D">
        <w:rPr>
          <w:rFonts w:ascii="Century" w:hAnsi="Century"/>
          <w:lang w:val="en-IN"/>
        </w:rPr>
        <w:t xml:space="preserve"> (key</w:t>
      </w:r>
      <w:r w:rsidRPr="00CF504D">
        <w:rPr>
          <w:rFonts w:ascii="Century" w:hAnsi="Century"/>
          <w:lang w:val="en-IN"/>
        </w:rPr>
        <w:noBreakHyphen/>
        <w:t xml:space="preserve">value/Document, serverless, global tables), </w:t>
      </w:r>
      <w:r w:rsidRPr="00CF504D">
        <w:rPr>
          <w:rFonts w:ascii="Century" w:hAnsi="Century"/>
          <w:b/>
          <w:bCs/>
          <w:lang w:val="en-IN"/>
        </w:rPr>
        <w:t xml:space="preserve">Amazon </w:t>
      </w:r>
      <w:proofErr w:type="spellStart"/>
      <w:r w:rsidRPr="00CF504D">
        <w:rPr>
          <w:rFonts w:ascii="Century" w:hAnsi="Century"/>
          <w:b/>
          <w:bCs/>
          <w:lang w:val="en-IN"/>
        </w:rPr>
        <w:t>Keyspaces</w:t>
      </w:r>
      <w:proofErr w:type="spellEnd"/>
      <w:r w:rsidRPr="00CF504D">
        <w:rPr>
          <w:rFonts w:ascii="Century" w:hAnsi="Century"/>
          <w:lang w:val="en-IN"/>
        </w:rPr>
        <w:t xml:space="preserve"> (Apache Cassandra</w:t>
      </w:r>
      <w:r w:rsidRPr="00CF504D">
        <w:rPr>
          <w:rFonts w:ascii="Century" w:hAnsi="Century"/>
          <w:lang w:val="en-IN"/>
        </w:rPr>
        <w:noBreakHyphen/>
        <w:t>compatible).</w:t>
      </w:r>
    </w:p>
    <w:p w14:paraId="183B3A8A" w14:textId="77777777" w:rsidR="00CF504D" w:rsidRPr="00CF504D" w:rsidRDefault="00CF504D" w:rsidP="00CF504D">
      <w:pPr>
        <w:numPr>
          <w:ilvl w:val="0"/>
          <w:numId w:val="14"/>
        </w:numPr>
        <w:rPr>
          <w:rFonts w:ascii="Century" w:hAnsi="Century"/>
          <w:lang w:val="en-IN"/>
        </w:rPr>
      </w:pPr>
      <w:r w:rsidRPr="00CF504D">
        <w:rPr>
          <w:rFonts w:ascii="Century" w:hAnsi="Century"/>
          <w:b/>
          <w:bCs/>
          <w:lang w:val="en-IN"/>
        </w:rPr>
        <w:t>Caching &amp; streaming:</w:t>
      </w:r>
      <w:r w:rsidRPr="00CF504D">
        <w:rPr>
          <w:rFonts w:ascii="Century" w:hAnsi="Century"/>
          <w:lang w:val="en-IN"/>
        </w:rPr>
        <w:t xml:space="preserve"> </w:t>
      </w:r>
      <w:r w:rsidRPr="00CF504D">
        <w:rPr>
          <w:rFonts w:ascii="Century" w:hAnsi="Century"/>
          <w:b/>
          <w:bCs/>
          <w:lang w:val="en-IN"/>
        </w:rPr>
        <w:t xml:space="preserve">Amazon </w:t>
      </w:r>
      <w:proofErr w:type="spellStart"/>
      <w:r w:rsidRPr="00CF504D">
        <w:rPr>
          <w:rFonts w:ascii="Century" w:hAnsi="Century"/>
          <w:b/>
          <w:bCs/>
          <w:lang w:val="en-IN"/>
        </w:rPr>
        <w:t>ElastiCache</w:t>
      </w:r>
      <w:proofErr w:type="spellEnd"/>
      <w:r w:rsidRPr="00CF504D">
        <w:rPr>
          <w:rFonts w:ascii="Century" w:hAnsi="Century"/>
          <w:lang w:val="en-IN"/>
        </w:rPr>
        <w:t xml:space="preserve"> (Redis/Memcached), </w:t>
      </w:r>
      <w:r w:rsidRPr="00CF504D">
        <w:rPr>
          <w:rFonts w:ascii="Century" w:hAnsi="Century"/>
          <w:b/>
          <w:bCs/>
          <w:lang w:val="en-IN"/>
        </w:rPr>
        <w:t>Amazon Kinesis</w:t>
      </w:r>
      <w:r w:rsidRPr="00CF504D">
        <w:rPr>
          <w:rFonts w:ascii="Century" w:hAnsi="Century"/>
          <w:lang w:val="en-IN"/>
        </w:rPr>
        <w:t xml:space="preserve"> (data streams/firehose/analytics).</w:t>
      </w:r>
    </w:p>
    <w:p w14:paraId="33417855" w14:textId="77777777" w:rsidR="00CF504D" w:rsidRPr="00CF504D" w:rsidRDefault="00CF504D" w:rsidP="00CF504D">
      <w:pPr>
        <w:numPr>
          <w:ilvl w:val="0"/>
          <w:numId w:val="14"/>
        </w:numPr>
        <w:rPr>
          <w:rFonts w:ascii="Century" w:hAnsi="Century"/>
          <w:lang w:val="en-IN"/>
        </w:rPr>
      </w:pPr>
      <w:r w:rsidRPr="00CF504D">
        <w:rPr>
          <w:rFonts w:ascii="Century" w:hAnsi="Century"/>
          <w:b/>
          <w:bCs/>
          <w:lang w:val="en-IN"/>
        </w:rPr>
        <w:t>Data warehousing &amp; big data:</w:t>
      </w:r>
      <w:r w:rsidRPr="00CF504D">
        <w:rPr>
          <w:rFonts w:ascii="Century" w:hAnsi="Century"/>
          <w:lang w:val="en-IN"/>
        </w:rPr>
        <w:t xml:space="preserve"> </w:t>
      </w:r>
      <w:r w:rsidRPr="00CF504D">
        <w:rPr>
          <w:rFonts w:ascii="Century" w:hAnsi="Century"/>
          <w:b/>
          <w:bCs/>
          <w:lang w:val="en-IN"/>
        </w:rPr>
        <w:t>Amazon Redshift</w:t>
      </w:r>
      <w:r w:rsidRPr="00CF504D">
        <w:rPr>
          <w:rFonts w:ascii="Century" w:hAnsi="Century"/>
          <w:lang w:val="en-IN"/>
        </w:rPr>
        <w:t xml:space="preserve"> (columnar DW with RA3, Spectrum), </w:t>
      </w:r>
      <w:r w:rsidRPr="00CF504D">
        <w:rPr>
          <w:rFonts w:ascii="Century" w:hAnsi="Century"/>
          <w:b/>
          <w:bCs/>
          <w:lang w:val="en-IN"/>
        </w:rPr>
        <w:t>Amazon EMR</w:t>
      </w:r>
      <w:r w:rsidRPr="00CF504D">
        <w:rPr>
          <w:rFonts w:ascii="Century" w:hAnsi="Century"/>
          <w:lang w:val="en-IN"/>
        </w:rPr>
        <w:t xml:space="preserve"> (managed Hadoop/Spark), </w:t>
      </w:r>
      <w:r w:rsidRPr="00CF504D">
        <w:rPr>
          <w:rFonts w:ascii="Century" w:hAnsi="Century"/>
          <w:b/>
          <w:bCs/>
          <w:lang w:val="en-IN"/>
        </w:rPr>
        <w:t>AWS Glue</w:t>
      </w:r>
      <w:r w:rsidRPr="00CF504D">
        <w:rPr>
          <w:rFonts w:ascii="Century" w:hAnsi="Century"/>
          <w:lang w:val="en-IN"/>
        </w:rPr>
        <w:t xml:space="preserve"> (ETL, Data </w:t>
      </w:r>
      <w:proofErr w:type="spellStart"/>
      <w:r w:rsidRPr="00CF504D">
        <w:rPr>
          <w:rFonts w:ascii="Century" w:hAnsi="Century"/>
          <w:lang w:val="en-IN"/>
        </w:rPr>
        <w:t>Catalog</w:t>
      </w:r>
      <w:proofErr w:type="spellEnd"/>
      <w:r w:rsidRPr="00CF504D">
        <w:rPr>
          <w:rFonts w:ascii="Century" w:hAnsi="Century"/>
          <w:lang w:val="en-IN"/>
        </w:rPr>
        <w:t xml:space="preserve">), </w:t>
      </w:r>
      <w:r w:rsidRPr="00CF504D">
        <w:rPr>
          <w:rFonts w:ascii="Century" w:hAnsi="Century"/>
          <w:b/>
          <w:bCs/>
          <w:lang w:val="en-IN"/>
        </w:rPr>
        <w:t>Lake Formation</w:t>
      </w:r>
      <w:r w:rsidRPr="00CF504D">
        <w:rPr>
          <w:rFonts w:ascii="Century" w:hAnsi="Century"/>
          <w:lang w:val="en-IN"/>
        </w:rPr>
        <w:t xml:space="preserve"> (governed data lakes on S3).</w:t>
      </w:r>
    </w:p>
    <w:p w14:paraId="71B21132" w14:textId="77777777" w:rsidR="00CF504D" w:rsidRPr="00CF504D" w:rsidRDefault="00CF504D" w:rsidP="00CF504D">
      <w:pPr>
        <w:numPr>
          <w:ilvl w:val="0"/>
          <w:numId w:val="14"/>
        </w:numPr>
        <w:rPr>
          <w:rFonts w:ascii="Century" w:hAnsi="Century"/>
          <w:lang w:val="en-IN"/>
        </w:rPr>
      </w:pPr>
      <w:r w:rsidRPr="00CF504D">
        <w:rPr>
          <w:rFonts w:ascii="Century" w:hAnsi="Century"/>
          <w:b/>
          <w:bCs/>
          <w:lang w:val="en-IN"/>
        </w:rPr>
        <w:t>Search &amp; observability:</w:t>
      </w:r>
      <w:r w:rsidRPr="00CF504D">
        <w:rPr>
          <w:rFonts w:ascii="Century" w:hAnsi="Century"/>
          <w:lang w:val="en-IN"/>
        </w:rPr>
        <w:t xml:space="preserve"> </w:t>
      </w:r>
      <w:r w:rsidRPr="00CF504D">
        <w:rPr>
          <w:rFonts w:ascii="Century" w:hAnsi="Century"/>
          <w:b/>
          <w:bCs/>
          <w:lang w:val="en-IN"/>
        </w:rPr>
        <w:t>Amazon OpenSearch Service</w:t>
      </w:r>
      <w:r w:rsidRPr="00CF504D">
        <w:rPr>
          <w:rFonts w:ascii="Century" w:hAnsi="Century"/>
          <w:lang w:val="en-IN"/>
        </w:rPr>
        <w:t xml:space="preserve"> (managed Elasticsearch/OpenSearch), </w:t>
      </w:r>
      <w:r w:rsidRPr="00CF504D">
        <w:rPr>
          <w:rFonts w:ascii="Century" w:hAnsi="Century"/>
          <w:b/>
          <w:bCs/>
          <w:lang w:val="en-IN"/>
        </w:rPr>
        <w:t>CloudWatch Logs/metrics</w:t>
      </w:r>
      <w:r w:rsidRPr="00CF504D">
        <w:rPr>
          <w:rFonts w:ascii="Century" w:hAnsi="Century"/>
          <w:lang w:val="en-IN"/>
        </w:rPr>
        <w:t xml:space="preserve">, </w:t>
      </w:r>
      <w:r w:rsidRPr="00CF504D">
        <w:rPr>
          <w:rFonts w:ascii="Century" w:hAnsi="Century"/>
          <w:b/>
          <w:bCs/>
          <w:lang w:val="en-IN"/>
        </w:rPr>
        <w:t>X</w:t>
      </w:r>
      <w:r w:rsidRPr="00CF504D">
        <w:rPr>
          <w:rFonts w:ascii="Century" w:hAnsi="Century"/>
          <w:b/>
          <w:bCs/>
          <w:lang w:val="en-IN"/>
        </w:rPr>
        <w:noBreakHyphen/>
        <w:t>Ray</w:t>
      </w:r>
      <w:r w:rsidRPr="00CF504D">
        <w:rPr>
          <w:rFonts w:ascii="Century" w:hAnsi="Century"/>
          <w:lang w:val="en-IN"/>
        </w:rPr>
        <w:t xml:space="preserve"> (tracing).</w:t>
      </w:r>
    </w:p>
    <w:p w14:paraId="574A8D78" w14:textId="79309FBF"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w:t>
      </w:r>
      <w:r w:rsidRPr="00CF504D">
        <w:rPr>
          <w:rFonts w:ascii="Century" w:hAnsi="Century"/>
          <w:b/>
          <w:bCs/>
          <w:sz w:val="24"/>
          <w:szCs w:val="24"/>
          <w:lang w:val="en-IN"/>
        </w:rPr>
        <w:t>7</w:t>
      </w:r>
      <w:r w:rsidRPr="00CF504D">
        <w:rPr>
          <w:rFonts w:ascii="Century" w:hAnsi="Century"/>
          <w:b/>
          <w:bCs/>
          <w:sz w:val="24"/>
          <w:szCs w:val="24"/>
          <w:lang w:val="en-IN"/>
        </w:rPr>
        <w:t xml:space="preserve"> Application Integration &amp; Messaging</w:t>
      </w:r>
    </w:p>
    <w:p w14:paraId="62221A6B" w14:textId="77777777" w:rsidR="00CF504D" w:rsidRPr="00CF504D" w:rsidRDefault="00CF504D" w:rsidP="00CF504D">
      <w:pPr>
        <w:numPr>
          <w:ilvl w:val="0"/>
          <w:numId w:val="15"/>
        </w:numPr>
        <w:rPr>
          <w:rFonts w:ascii="Century" w:hAnsi="Century"/>
          <w:lang w:val="en-IN"/>
        </w:rPr>
      </w:pPr>
      <w:r w:rsidRPr="00CF504D">
        <w:rPr>
          <w:rFonts w:ascii="Century" w:hAnsi="Century"/>
          <w:b/>
          <w:bCs/>
          <w:lang w:val="en-IN"/>
        </w:rPr>
        <w:t>Amazon SQS</w:t>
      </w:r>
      <w:r w:rsidRPr="00CF504D">
        <w:rPr>
          <w:rFonts w:ascii="Century" w:hAnsi="Century"/>
          <w:lang w:val="en-IN"/>
        </w:rPr>
        <w:t xml:space="preserve"> (queues) and </w:t>
      </w:r>
      <w:r w:rsidRPr="00CF504D">
        <w:rPr>
          <w:rFonts w:ascii="Century" w:hAnsi="Century"/>
          <w:b/>
          <w:bCs/>
          <w:lang w:val="en-IN"/>
        </w:rPr>
        <w:t>Amazon SNS</w:t>
      </w:r>
      <w:r w:rsidRPr="00CF504D">
        <w:rPr>
          <w:rFonts w:ascii="Century" w:hAnsi="Century"/>
          <w:lang w:val="en-IN"/>
        </w:rPr>
        <w:t xml:space="preserve"> (pub/sub notifications) decouple systems.</w:t>
      </w:r>
    </w:p>
    <w:p w14:paraId="515C754E" w14:textId="77777777" w:rsidR="00CF504D" w:rsidRPr="00CF504D" w:rsidRDefault="00CF504D" w:rsidP="00CF504D">
      <w:pPr>
        <w:numPr>
          <w:ilvl w:val="0"/>
          <w:numId w:val="15"/>
        </w:numPr>
        <w:rPr>
          <w:rFonts w:ascii="Century" w:hAnsi="Century"/>
          <w:lang w:val="en-IN"/>
        </w:rPr>
      </w:pPr>
      <w:r w:rsidRPr="00CF504D">
        <w:rPr>
          <w:rFonts w:ascii="Century" w:hAnsi="Century"/>
          <w:b/>
          <w:bCs/>
          <w:lang w:val="en-IN"/>
        </w:rPr>
        <w:t xml:space="preserve">Amazon </w:t>
      </w:r>
      <w:proofErr w:type="spellStart"/>
      <w:r w:rsidRPr="00CF504D">
        <w:rPr>
          <w:rFonts w:ascii="Century" w:hAnsi="Century"/>
          <w:b/>
          <w:bCs/>
          <w:lang w:val="en-IN"/>
        </w:rPr>
        <w:t>EventBridge</w:t>
      </w:r>
      <w:proofErr w:type="spellEnd"/>
      <w:r w:rsidRPr="00CF504D">
        <w:rPr>
          <w:rFonts w:ascii="Century" w:hAnsi="Century"/>
          <w:lang w:val="en-IN"/>
        </w:rPr>
        <w:t xml:space="preserve"> (event bus) connects SaaS/AWS events with routing rules.</w:t>
      </w:r>
    </w:p>
    <w:p w14:paraId="630D0388" w14:textId="77777777" w:rsidR="00CF504D" w:rsidRPr="00CF504D" w:rsidRDefault="00CF504D" w:rsidP="00CF504D">
      <w:pPr>
        <w:numPr>
          <w:ilvl w:val="0"/>
          <w:numId w:val="15"/>
        </w:numPr>
        <w:rPr>
          <w:rFonts w:ascii="Century" w:hAnsi="Century"/>
          <w:lang w:val="en-IN"/>
        </w:rPr>
      </w:pPr>
      <w:r w:rsidRPr="00CF504D">
        <w:rPr>
          <w:rFonts w:ascii="Century" w:hAnsi="Century"/>
          <w:b/>
          <w:bCs/>
          <w:lang w:val="en-IN"/>
        </w:rPr>
        <w:t>Amazon API Gateway</w:t>
      </w:r>
      <w:r w:rsidRPr="00CF504D">
        <w:rPr>
          <w:rFonts w:ascii="Century" w:hAnsi="Century"/>
          <w:lang w:val="en-IN"/>
        </w:rPr>
        <w:t xml:space="preserve"> handles REST/WebSocket APIs with auth, throttling, and caching.</w:t>
      </w:r>
    </w:p>
    <w:p w14:paraId="054D5C37" w14:textId="77777777" w:rsidR="00CF504D" w:rsidRPr="00CF504D" w:rsidRDefault="00CF504D" w:rsidP="00CF504D">
      <w:pPr>
        <w:numPr>
          <w:ilvl w:val="0"/>
          <w:numId w:val="15"/>
        </w:numPr>
        <w:rPr>
          <w:rFonts w:ascii="Century" w:hAnsi="Century"/>
          <w:lang w:val="en-IN"/>
        </w:rPr>
      </w:pPr>
      <w:r w:rsidRPr="00CF504D">
        <w:rPr>
          <w:rFonts w:ascii="Century" w:hAnsi="Century"/>
          <w:b/>
          <w:bCs/>
          <w:lang w:val="en-IN"/>
        </w:rPr>
        <w:t>Step Functions</w:t>
      </w:r>
      <w:r w:rsidRPr="00CF504D">
        <w:rPr>
          <w:rFonts w:ascii="Century" w:hAnsi="Century"/>
          <w:lang w:val="en-IN"/>
        </w:rPr>
        <w:t xml:space="preserve"> provides state machines for orchestration; </w:t>
      </w:r>
      <w:proofErr w:type="spellStart"/>
      <w:r w:rsidRPr="00CF504D">
        <w:rPr>
          <w:rFonts w:ascii="Century" w:hAnsi="Century"/>
          <w:b/>
          <w:bCs/>
          <w:lang w:val="en-IN"/>
        </w:rPr>
        <w:t>AppFlow</w:t>
      </w:r>
      <w:proofErr w:type="spellEnd"/>
      <w:r w:rsidRPr="00CF504D">
        <w:rPr>
          <w:rFonts w:ascii="Century" w:hAnsi="Century"/>
          <w:lang w:val="en-IN"/>
        </w:rPr>
        <w:t xml:space="preserve"> integrates with SaaS apps for secure data flows.</w:t>
      </w:r>
    </w:p>
    <w:p w14:paraId="03D75B5D" w14:textId="323293E8"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w:t>
      </w:r>
      <w:r w:rsidRPr="00CF504D">
        <w:rPr>
          <w:rFonts w:ascii="Century" w:hAnsi="Century"/>
          <w:b/>
          <w:bCs/>
          <w:sz w:val="24"/>
          <w:szCs w:val="24"/>
          <w:lang w:val="en-IN"/>
        </w:rPr>
        <w:t>8</w:t>
      </w:r>
      <w:r w:rsidRPr="00CF504D">
        <w:rPr>
          <w:rFonts w:ascii="Century" w:hAnsi="Century"/>
          <w:b/>
          <w:bCs/>
          <w:sz w:val="24"/>
          <w:szCs w:val="24"/>
          <w:lang w:val="en-IN"/>
        </w:rPr>
        <w:t xml:space="preserve"> Security, Identity, &amp; Compliance</w:t>
      </w:r>
    </w:p>
    <w:p w14:paraId="77D8A6CB" w14:textId="77777777" w:rsidR="00CF504D" w:rsidRPr="00CF504D" w:rsidRDefault="00CF504D" w:rsidP="00CF504D">
      <w:pPr>
        <w:numPr>
          <w:ilvl w:val="0"/>
          <w:numId w:val="16"/>
        </w:numPr>
        <w:rPr>
          <w:rFonts w:ascii="Century" w:hAnsi="Century"/>
          <w:lang w:val="en-IN"/>
        </w:rPr>
      </w:pPr>
      <w:r w:rsidRPr="00CF504D">
        <w:rPr>
          <w:rFonts w:ascii="Century" w:hAnsi="Century"/>
          <w:b/>
          <w:bCs/>
          <w:lang w:val="en-IN"/>
        </w:rPr>
        <w:t>AWS IAM</w:t>
      </w:r>
      <w:r w:rsidRPr="00CF504D">
        <w:rPr>
          <w:rFonts w:ascii="Century" w:hAnsi="Century"/>
          <w:lang w:val="en-IN"/>
        </w:rPr>
        <w:t>: fine</w:t>
      </w:r>
      <w:r w:rsidRPr="00CF504D">
        <w:rPr>
          <w:rFonts w:ascii="Century" w:hAnsi="Century"/>
          <w:lang w:val="en-IN"/>
        </w:rPr>
        <w:noBreakHyphen/>
        <w:t xml:space="preserve">grained permissions via policies/roles, </w:t>
      </w:r>
      <w:r w:rsidRPr="00CF504D">
        <w:rPr>
          <w:rFonts w:ascii="Century" w:hAnsi="Century"/>
          <w:b/>
          <w:bCs/>
          <w:lang w:val="en-IN"/>
        </w:rPr>
        <w:t>STS</w:t>
      </w:r>
      <w:r w:rsidRPr="00CF504D">
        <w:rPr>
          <w:rFonts w:ascii="Century" w:hAnsi="Century"/>
          <w:lang w:val="en-IN"/>
        </w:rPr>
        <w:t xml:space="preserve"> for temporary credentials.</w:t>
      </w:r>
    </w:p>
    <w:p w14:paraId="4D83B9CC" w14:textId="77777777" w:rsidR="00CF504D" w:rsidRPr="00CF504D" w:rsidRDefault="00CF504D" w:rsidP="00CF504D">
      <w:pPr>
        <w:numPr>
          <w:ilvl w:val="0"/>
          <w:numId w:val="16"/>
        </w:numPr>
        <w:rPr>
          <w:rFonts w:ascii="Century" w:hAnsi="Century"/>
          <w:lang w:val="en-IN"/>
        </w:rPr>
      </w:pPr>
      <w:r w:rsidRPr="00CF504D">
        <w:rPr>
          <w:rFonts w:ascii="Century" w:hAnsi="Century"/>
          <w:b/>
          <w:bCs/>
          <w:lang w:val="en-IN"/>
        </w:rPr>
        <w:t>Encryption &amp; secrets:</w:t>
      </w:r>
      <w:r w:rsidRPr="00CF504D">
        <w:rPr>
          <w:rFonts w:ascii="Century" w:hAnsi="Century"/>
          <w:lang w:val="en-IN"/>
        </w:rPr>
        <w:t xml:space="preserve"> </w:t>
      </w:r>
      <w:r w:rsidRPr="00CF504D">
        <w:rPr>
          <w:rFonts w:ascii="Century" w:hAnsi="Century"/>
          <w:b/>
          <w:bCs/>
          <w:lang w:val="en-IN"/>
        </w:rPr>
        <w:t>AWS KMS</w:t>
      </w:r>
      <w:r w:rsidRPr="00CF504D">
        <w:rPr>
          <w:rFonts w:ascii="Century" w:hAnsi="Century"/>
          <w:lang w:val="en-IN"/>
        </w:rPr>
        <w:t xml:space="preserve"> for key management; </w:t>
      </w:r>
      <w:r w:rsidRPr="00CF504D">
        <w:rPr>
          <w:rFonts w:ascii="Century" w:hAnsi="Century"/>
          <w:b/>
          <w:bCs/>
          <w:lang w:val="en-IN"/>
        </w:rPr>
        <w:t>AWS Secrets Manager</w:t>
      </w:r>
      <w:r w:rsidRPr="00CF504D">
        <w:rPr>
          <w:rFonts w:ascii="Century" w:hAnsi="Century"/>
          <w:lang w:val="en-IN"/>
        </w:rPr>
        <w:t xml:space="preserve"> and </w:t>
      </w:r>
      <w:r w:rsidRPr="00CF504D">
        <w:rPr>
          <w:rFonts w:ascii="Century" w:hAnsi="Century"/>
          <w:b/>
          <w:bCs/>
          <w:lang w:val="en-IN"/>
        </w:rPr>
        <w:t>SSM Parameter Store</w:t>
      </w:r>
      <w:r w:rsidRPr="00CF504D">
        <w:rPr>
          <w:rFonts w:ascii="Century" w:hAnsi="Century"/>
          <w:lang w:val="en-IN"/>
        </w:rPr>
        <w:t xml:space="preserve"> for secret/config storage.</w:t>
      </w:r>
    </w:p>
    <w:p w14:paraId="517BB148" w14:textId="77777777" w:rsidR="00CF504D" w:rsidRPr="00CF504D" w:rsidRDefault="00CF504D" w:rsidP="00CF504D">
      <w:pPr>
        <w:numPr>
          <w:ilvl w:val="0"/>
          <w:numId w:val="16"/>
        </w:numPr>
        <w:rPr>
          <w:rFonts w:ascii="Century" w:hAnsi="Century"/>
          <w:lang w:val="en-IN"/>
        </w:rPr>
      </w:pPr>
      <w:r w:rsidRPr="00CF504D">
        <w:rPr>
          <w:rFonts w:ascii="Century" w:hAnsi="Century"/>
          <w:b/>
          <w:bCs/>
          <w:lang w:val="en-IN"/>
        </w:rPr>
        <w:lastRenderedPageBreak/>
        <w:t>Governance:</w:t>
      </w:r>
      <w:r w:rsidRPr="00CF504D">
        <w:rPr>
          <w:rFonts w:ascii="Century" w:hAnsi="Century"/>
          <w:lang w:val="en-IN"/>
        </w:rPr>
        <w:t xml:space="preserve"> </w:t>
      </w:r>
      <w:r w:rsidRPr="00CF504D">
        <w:rPr>
          <w:rFonts w:ascii="Century" w:hAnsi="Century"/>
          <w:b/>
          <w:bCs/>
          <w:lang w:val="en-IN"/>
        </w:rPr>
        <w:t>AWS Organizations</w:t>
      </w:r>
      <w:r w:rsidRPr="00CF504D">
        <w:rPr>
          <w:rFonts w:ascii="Century" w:hAnsi="Century"/>
          <w:lang w:val="en-IN"/>
        </w:rPr>
        <w:t xml:space="preserve"> and </w:t>
      </w:r>
      <w:r w:rsidRPr="00CF504D">
        <w:rPr>
          <w:rFonts w:ascii="Century" w:hAnsi="Century"/>
          <w:b/>
          <w:bCs/>
          <w:lang w:val="en-IN"/>
        </w:rPr>
        <w:t>Service Control Policies (SCPs)</w:t>
      </w:r>
      <w:r w:rsidRPr="00CF504D">
        <w:rPr>
          <w:rFonts w:ascii="Century" w:hAnsi="Century"/>
          <w:lang w:val="en-IN"/>
        </w:rPr>
        <w:t xml:space="preserve"> for multi</w:t>
      </w:r>
      <w:r w:rsidRPr="00CF504D">
        <w:rPr>
          <w:rFonts w:ascii="Century" w:hAnsi="Century"/>
          <w:lang w:val="en-IN"/>
        </w:rPr>
        <w:noBreakHyphen/>
        <w:t xml:space="preserve">account governance; </w:t>
      </w:r>
      <w:r w:rsidRPr="00CF504D">
        <w:rPr>
          <w:rFonts w:ascii="Century" w:hAnsi="Century"/>
          <w:b/>
          <w:bCs/>
          <w:lang w:val="en-IN"/>
        </w:rPr>
        <w:t>AWS Config</w:t>
      </w:r>
      <w:r w:rsidRPr="00CF504D">
        <w:rPr>
          <w:rFonts w:ascii="Century" w:hAnsi="Century"/>
          <w:lang w:val="en-IN"/>
        </w:rPr>
        <w:t xml:space="preserve"> for resource compliance; </w:t>
      </w:r>
      <w:r w:rsidRPr="00CF504D">
        <w:rPr>
          <w:rFonts w:ascii="Century" w:hAnsi="Century"/>
          <w:b/>
          <w:bCs/>
          <w:lang w:val="en-IN"/>
        </w:rPr>
        <w:t>CloudTrail</w:t>
      </w:r>
      <w:r w:rsidRPr="00CF504D">
        <w:rPr>
          <w:rFonts w:ascii="Century" w:hAnsi="Century"/>
          <w:lang w:val="en-IN"/>
        </w:rPr>
        <w:t xml:space="preserve"> for audit logs.</w:t>
      </w:r>
    </w:p>
    <w:p w14:paraId="114CFFC2" w14:textId="77777777" w:rsidR="00CF504D" w:rsidRPr="00CF504D" w:rsidRDefault="00CF504D" w:rsidP="00CF504D">
      <w:pPr>
        <w:numPr>
          <w:ilvl w:val="0"/>
          <w:numId w:val="16"/>
        </w:numPr>
        <w:rPr>
          <w:rFonts w:ascii="Century" w:hAnsi="Century"/>
          <w:lang w:val="en-IN"/>
        </w:rPr>
      </w:pPr>
      <w:r w:rsidRPr="00CF504D">
        <w:rPr>
          <w:rFonts w:ascii="Century" w:hAnsi="Century"/>
          <w:b/>
          <w:bCs/>
          <w:lang w:val="en-IN"/>
        </w:rPr>
        <w:t>Threat detection &amp; posture:</w:t>
      </w:r>
      <w:r w:rsidRPr="00CF504D">
        <w:rPr>
          <w:rFonts w:ascii="Century" w:hAnsi="Century"/>
          <w:lang w:val="en-IN"/>
        </w:rPr>
        <w:t xml:space="preserve"> </w:t>
      </w:r>
      <w:r w:rsidRPr="00CF504D">
        <w:rPr>
          <w:rFonts w:ascii="Century" w:hAnsi="Century"/>
          <w:b/>
          <w:bCs/>
          <w:lang w:val="en-IN"/>
        </w:rPr>
        <w:t xml:space="preserve">Amazon </w:t>
      </w:r>
      <w:proofErr w:type="spellStart"/>
      <w:r w:rsidRPr="00CF504D">
        <w:rPr>
          <w:rFonts w:ascii="Century" w:hAnsi="Century"/>
          <w:b/>
          <w:bCs/>
          <w:lang w:val="en-IN"/>
        </w:rPr>
        <w:t>GuardDuty</w:t>
      </w:r>
      <w:proofErr w:type="spellEnd"/>
      <w:r w:rsidRPr="00CF504D">
        <w:rPr>
          <w:rFonts w:ascii="Century" w:hAnsi="Century"/>
          <w:lang w:val="en-IN"/>
        </w:rPr>
        <w:t xml:space="preserve"> (threat detection), </w:t>
      </w:r>
      <w:r w:rsidRPr="00CF504D">
        <w:rPr>
          <w:rFonts w:ascii="Century" w:hAnsi="Century"/>
          <w:b/>
          <w:bCs/>
          <w:lang w:val="en-IN"/>
        </w:rPr>
        <w:t>AWS Security Hub</w:t>
      </w:r>
      <w:r w:rsidRPr="00CF504D">
        <w:rPr>
          <w:rFonts w:ascii="Century" w:hAnsi="Century"/>
          <w:lang w:val="en-IN"/>
        </w:rPr>
        <w:t xml:space="preserve"> (security posture), </w:t>
      </w:r>
      <w:r w:rsidRPr="00CF504D">
        <w:rPr>
          <w:rFonts w:ascii="Century" w:hAnsi="Century"/>
          <w:b/>
          <w:bCs/>
          <w:lang w:val="en-IN"/>
        </w:rPr>
        <w:t>Inspector</w:t>
      </w:r>
      <w:r w:rsidRPr="00CF504D">
        <w:rPr>
          <w:rFonts w:ascii="Century" w:hAnsi="Century"/>
          <w:lang w:val="en-IN"/>
        </w:rPr>
        <w:t xml:space="preserve"> (vulnerability scanning), </w:t>
      </w:r>
      <w:r w:rsidRPr="00CF504D">
        <w:rPr>
          <w:rFonts w:ascii="Century" w:hAnsi="Century"/>
          <w:b/>
          <w:bCs/>
          <w:lang w:val="en-IN"/>
        </w:rPr>
        <w:t>WAF</w:t>
      </w:r>
      <w:r w:rsidRPr="00CF504D">
        <w:rPr>
          <w:rFonts w:ascii="Century" w:hAnsi="Century"/>
          <w:lang w:val="en-IN"/>
        </w:rPr>
        <w:t xml:space="preserve"> &amp; </w:t>
      </w:r>
      <w:r w:rsidRPr="00CF504D">
        <w:rPr>
          <w:rFonts w:ascii="Century" w:hAnsi="Century"/>
          <w:b/>
          <w:bCs/>
          <w:lang w:val="en-IN"/>
        </w:rPr>
        <w:t>Shield</w:t>
      </w:r>
      <w:r w:rsidRPr="00CF504D">
        <w:rPr>
          <w:rFonts w:ascii="Century" w:hAnsi="Century"/>
          <w:lang w:val="en-IN"/>
        </w:rPr>
        <w:t xml:space="preserve"> (web/app DDoS protection).</w:t>
      </w:r>
    </w:p>
    <w:p w14:paraId="51FC7ED5" w14:textId="2555F69C"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w:t>
      </w:r>
      <w:r w:rsidRPr="00CF504D">
        <w:rPr>
          <w:rFonts w:ascii="Century" w:hAnsi="Century"/>
          <w:b/>
          <w:bCs/>
          <w:sz w:val="24"/>
          <w:szCs w:val="24"/>
          <w:lang w:val="en-IN"/>
        </w:rPr>
        <w:t>9</w:t>
      </w:r>
      <w:r w:rsidRPr="00CF504D">
        <w:rPr>
          <w:rFonts w:ascii="Century" w:hAnsi="Century"/>
          <w:b/>
          <w:bCs/>
          <w:sz w:val="24"/>
          <w:szCs w:val="24"/>
          <w:lang w:val="en-IN"/>
        </w:rPr>
        <w:t xml:space="preserve"> Developer Tools, </w:t>
      </w:r>
      <w:proofErr w:type="spellStart"/>
      <w:r w:rsidRPr="00CF504D">
        <w:rPr>
          <w:rFonts w:ascii="Century" w:hAnsi="Century"/>
          <w:b/>
          <w:bCs/>
          <w:sz w:val="24"/>
          <w:szCs w:val="24"/>
          <w:lang w:val="en-IN"/>
        </w:rPr>
        <w:t>IaC</w:t>
      </w:r>
      <w:proofErr w:type="spellEnd"/>
      <w:r w:rsidRPr="00CF504D">
        <w:rPr>
          <w:rFonts w:ascii="Century" w:hAnsi="Century"/>
          <w:b/>
          <w:bCs/>
          <w:sz w:val="24"/>
          <w:szCs w:val="24"/>
          <w:lang w:val="en-IN"/>
        </w:rPr>
        <w:t>, and DevOps</w:t>
      </w:r>
    </w:p>
    <w:p w14:paraId="5E9A848C" w14:textId="77777777" w:rsidR="00CF504D" w:rsidRPr="00CF504D" w:rsidRDefault="00CF504D" w:rsidP="00CF504D">
      <w:pPr>
        <w:numPr>
          <w:ilvl w:val="0"/>
          <w:numId w:val="17"/>
        </w:numPr>
        <w:rPr>
          <w:rFonts w:ascii="Century" w:hAnsi="Century"/>
          <w:lang w:val="en-IN"/>
        </w:rPr>
      </w:pPr>
      <w:r w:rsidRPr="00CF504D">
        <w:rPr>
          <w:rFonts w:ascii="Century" w:hAnsi="Century"/>
          <w:b/>
          <w:bCs/>
          <w:lang w:val="en-IN"/>
        </w:rPr>
        <w:t>Infrastructure as Code:</w:t>
      </w:r>
      <w:r w:rsidRPr="00CF504D">
        <w:rPr>
          <w:rFonts w:ascii="Century" w:hAnsi="Century"/>
          <w:lang w:val="en-IN"/>
        </w:rPr>
        <w:t xml:space="preserve"> </w:t>
      </w:r>
      <w:r w:rsidRPr="00CF504D">
        <w:rPr>
          <w:rFonts w:ascii="Century" w:hAnsi="Century"/>
          <w:b/>
          <w:bCs/>
          <w:lang w:val="en-IN"/>
        </w:rPr>
        <w:t>AWS CloudFormation</w:t>
      </w:r>
      <w:r w:rsidRPr="00CF504D">
        <w:rPr>
          <w:rFonts w:ascii="Century" w:hAnsi="Century"/>
          <w:lang w:val="en-IN"/>
        </w:rPr>
        <w:t xml:space="preserve"> (templates) and </w:t>
      </w:r>
      <w:r w:rsidRPr="00CF504D">
        <w:rPr>
          <w:rFonts w:ascii="Century" w:hAnsi="Century"/>
          <w:b/>
          <w:bCs/>
          <w:lang w:val="en-IN"/>
        </w:rPr>
        <w:t>AWS CDK</w:t>
      </w:r>
      <w:r w:rsidRPr="00CF504D">
        <w:rPr>
          <w:rFonts w:ascii="Century" w:hAnsi="Century"/>
          <w:lang w:val="en-IN"/>
        </w:rPr>
        <w:t xml:space="preserve"> (higher</w:t>
      </w:r>
      <w:r w:rsidRPr="00CF504D">
        <w:rPr>
          <w:rFonts w:ascii="Century" w:hAnsi="Century"/>
          <w:lang w:val="en-IN"/>
        </w:rPr>
        <w:noBreakHyphen/>
        <w:t>level code constructs) for declarative provisioning; Terraform also widely used.</w:t>
      </w:r>
    </w:p>
    <w:p w14:paraId="68DBE086" w14:textId="77777777" w:rsidR="00CF504D" w:rsidRPr="00CF504D" w:rsidRDefault="00CF504D" w:rsidP="00CF504D">
      <w:pPr>
        <w:numPr>
          <w:ilvl w:val="0"/>
          <w:numId w:val="17"/>
        </w:numPr>
        <w:rPr>
          <w:rFonts w:ascii="Century" w:hAnsi="Century"/>
          <w:lang w:val="en-IN"/>
        </w:rPr>
      </w:pPr>
      <w:r w:rsidRPr="00CF504D">
        <w:rPr>
          <w:rFonts w:ascii="Century" w:hAnsi="Century"/>
          <w:b/>
          <w:bCs/>
          <w:lang w:val="en-IN"/>
        </w:rPr>
        <w:t>CI/CD:</w:t>
      </w:r>
      <w:r w:rsidRPr="00CF504D">
        <w:rPr>
          <w:rFonts w:ascii="Century" w:hAnsi="Century"/>
          <w:lang w:val="en-IN"/>
        </w:rPr>
        <w:t xml:space="preserve"> </w:t>
      </w:r>
      <w:r w:rsidRPr="00CF504D">
        <w:rPr>
          <w:rFonts w:ascii="Century" w:hAnsi="Century"/>
          <w:b/>
          <w:bCs/>
          <w:lang w:val="en-IN"/>
        </w:rPr>
        <w:t xml:space="preserve">AWS </w:t>
      </w:r>
      <w:proofErr w:type="spellStart"/>
      <w:r w:rsidRPr="00CF504D">
        <w:rPr>
          <w:rFonts w:ascii="Century" w:hAnsi="Century"/>
          <w:b/>
          <w:bCs/>
          <w:lang w:val="en-IN"/>
        </w:rPr>
        <w:t>CodeCommit</w:t>
      </w:r>
      <w:proofErr w:type="spellEnd"/>
      <w:r w:rsidRPr="00CF504D">
        <w:rPr>
          <w:rFonts w:ascii="Century" w:hAnsi="Century"/>
          <w:lang w:val="en-IN"/>
        </w:rPr>
        <w:t xml:space="preserve"> (Git), </w:t>
      </w:r>
      <w:proofErr w:type="spellStart"/>
      <w:r w:rsidRPr="00CF504D">
        <w:rPr>
          <w:rFonts w:ascii="Century" w:hAnsi="Century"/>
          <w:b/>
          <w:bCs/>
          <w:lang w:val="en-IN"/>
        </w:rPr>
        <w:t>CodeBuild</w:t>
      </w:r>
      <w:proofErr w:type="spellEnd"/>
      <w:r w:rsidRPr="00CF504D">
        <w:rPr>
          <w:rFonts w:ascii="Century" w:hAnsi="Century"/>
          <w:lang w:val="en-IN"/>
        </w:rPr>
        <w:t xml:space="preserve">, </w:t>
      </w:r>
      <w:proofErr w:type="spellStart"/>
      <w:r w:rsidRPr="00CF504D">
        <w:rPr>
          <w:rFonts w:ascii="Century" w:hAnsi="Century"/>
          <w:b/>
          <w:bCs/>
          <w:lang w:val="en-IN"/>
        </w:rPr>
        <w:t>CodeDeploy</w:t>
      </w:r>
      <w:proofErr w:type="spellEnd"/>
      <w:r w:rsidRPr="00CF504D">
        <w:rPr>
          <w:rFonts w:ascii="Century" w:hAnsi="Century"/>
          <w:lang w:val="en-IN"/>
        </w:rPr>
        <w:t xml:space="preserve">, </w:t>
      </w:r>
      <w:proofErr w:type="spellStart"/>
      <w:r w:rsidRPr="00CF504D">
        <w:rPr>
          <w:rFonts w:ascii="Century" w:hAnsi="Century"/>
          <w:b/>
          <w:bCs/>
          <w:lang w:val="en-IN"/>
        </w:rPr>
        <w:t>CodePipeline</w:t>
      </w:r>
      <w:proofErr w:type="spellEnd"/>
      <w:r w:rsidRPr="00CF504D">
        <w:rPr>
          <w:rFonts w:ascii="Century" w:hAnsi="Century"/>
          <w:lang w:val="en-IN"/>
        </w:rPr>
        <w:t xml:space="preserve"> for build/test/deploy automation; deep integrations with </w:t>
      </w:r>
      <w:r w:rsidRPr="00CF504D">
        <w:rPr>
          <w:rFonts w:ascii="Century" w:hAnsi="Century"/>
          <w:b/>
          <w:bCs/>
          <w:lang w:val="en-IN"/>
        </w:rPr>
        <w:t>GitHub</w:t>
      </w:r>
      <w:r w:rsidRPr="00CF504D">
        <w:rPr>
          <w:rFonts w:ascii="Century" w:hAnsi="Century"/>
          <w:lang w:val="en-IN"/>
        </w:rPr>
        <w:t>/</w:t>
      </w:r>
      <w:r w:rsidRPr="00CF504D">
        <w:rPr>
          <w:rFonts w:ascii="Century" w:hAnsi="Century"/>
          <w:b/>
          <w:bCs/>
          <w:lang w:val="en-IN"/>
        </w:rPr>
        <w:t>Bitbucket</w:t>
      </w:r>
      <w:r w:rsidRPr="00CF504D">
        <w:rPr>
          <w:rFonts w:ascii="Century" w:hAnsi="Century"/>
          <w:lang w:val="en-IN"/>
        </w:rPr>
        <w:t>.</w:t>
      </w:r>
    </w:p>
    <w:p w14:paraId="56416393" w14:textId="77777777" w:rsidR="00CF504D" w:rsidRPr="00CF504D" w:rsidRDefault="00CF504D" w:rsidP="00CF504D">
      <w:pPr>
        <w:numPr>
          <w:ilvl w:val="0"/>
          <w:numId w:val="17"/>
        </w:numPr>
        <w:rPr>
          <w:rFonts w:ascii="Century" w:hAnsi="Century"/>
          <w:lang w:val="en-IN"/>
        </w:rPr>
      </w:pPr>
      <w:r w:rsidRPr="00CF504D">
        <w:rPr>
          <w:rFonts w:ascii="Century" w:hAnsi="Century"/>
          <w:b/>
          <w:bCs/>
          <w:lang w:val="en-IN"/>
        </w:rPr>
        <w:t>Observability:</w:t>
      </w:r>
      <w:r w:rsidRPr="00CF504D">
        <w:rPr>
          <w:rFonts w:ascii="Century" w:hAnsi="Century"/>
          <w:lang w:val="en-IN"/>
        </w:rPr>
        <w:t xml:space="preserve"> </w:t>
      </w:r>
      <w:r w:rsidRPr="00CF504D">
        <w:rPr>
          <w:rFonts w:ascii="Century" w:hAnsi="Century"/>
          <w:b/>
          <w:bCs/>
          <w:lang w:val="en-IN"/>
        </w:rPr>
        <w:t>CloudWatch</w:t>
      </w:r>
      <w:r w:rsidRPr="00CF504D">
        <w:rPr>
          <w:rFonts w:ascii="Century" w:hAnsi="Century"/>
          <w:lang w:val="en-IN"/>
        </w:rPr>
        <w:t xml:space="preserve"> (metrics, logs, dashboards), </w:t>
      </w:r>
      <w:r w:rsidRPr="00CF504D">
        <w:rPr>
          <w:rFonts w:ascii="Century" w:hAnsi="Century"/>
          <w:b/>
          <w:bCs/>
          <w:lang w:val="en-IN"/>
        </w:rPr>
        <w:t>X</w:t>
      </w:r>
      <w:r w:rsidRPr="00CF504D">
        <w:rPr>
          <w:rFonts w:ascii="Century" w:hAnsi="Century"/>
          <w:b/>
          <w:bCs/>
          <w:lang w:val="en-IN"/>
        </w:rPr>
        <w:noBreakHyphen/>
        <w:t>Ray</w:t>
      </w:r>
      <w:r w:rsidRPr="00CF504D">
        <w:rPr>
          <w:rFonts w:ascii="Century" w:hAnsi="Century"/>
          <w:lang w:val="en-IN"/>
        </w:rPr>
        <w:t xml:space="preserve"> (traces), </w:t>
      </w:r>
      <w:r w:rsidRPr="00CF504D">
        <w:rPr>
          <w:rFonts w:ascii="Century" w:hAnsi="Century"/>
          <w:b/>
          <w:bCs/>
          <w:lang w:val="en-IN"/>
        </w:rPr>
        <w:t>CloudTrail</w:t>
      </w:r>
      <w:r w:rsidRPr="00CF504D">
        <w:rPr>
          <w:rFonts w:ascii="Century" w:hAnsi="Century"/>
          <w:lang w:val="en-IN"/>
        </w:rPr>
        <w:t xml:space="preserve"> (API audit) support robust ops practices.</w:t>
      </w:r>
    </w:p>
    <w:p w14:paraId="2595D1A6" w14:textId="20861C6B"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w:t>
      </w:r>
      <w:r w:rsidRPr="00CF504D">
        <w:rPr>
          <w:rFonts w:ascii="Century" w:hAnsi="Century"/>
          <w:b/>
          <w:bCs/>
          <w:sz w:val="24"/>
          <w:szCs w:val="24"/>
          <w:lang w:val="en-IN"/>
        </w:rPr>
        <w:t>10</w:t>
      </w:r>
      <w:r w:rsidRPr="00CF504D">
        <w:rPr>
          <w:rFonts w:ascii="Century" w:hAnsi="Century"/>
          <w:b/>
          <w:bCs/>
          <w:sz w:val="24"/>
          <w:szCs w:val="24"/>
          <w:lang w:val="en-IN"/>
        </w:rPr>
        <w:t xml:space="preserve"> AI/ML &amp; Analytics Services</w:t>
      </w:r>
    </w:p>
    <w:p w14:paraId="7F989F93" w14:textId="77777777" w:rsidR="00CF504D" w:rsidRPr="00CF504D" w:rsidRDefault="00CF504D" w:rsidP="00CF504D">
      <w:pPr>
        <w:numPr>
          <w:ilvl w:val="0"/>
          <w:numId w:val="18"/>
        </w:numPr>
        <w:rPr>
          <w:rFonts w:ascii="Century" w:hAnsi="Century"/>
          <w:lang w:val="en-IN"/>
        </w:rPr>
      </w:pPr>
      <w:r w:rsidRPr="00CF504D">
        <w:rPr>
          <w:rFonts w:ascii="Century" w:hAnsi="Century"/>
          <w:b/>
          <w:bCs/>
          <w:lang w:val="en-IN"/>
        </w:rPr>
        <w:t>Amazon SageMaker</w:t>
      </w:r>
      <w:r w:rsidRPr="00CF504D">
        <w:rPr>
          <w:rFonts w:ascii="Century" w:hAnsi="Century"/>
          <w:lang w:val="en-IN"/>
        </w:rPr>
        <w:t>: end</w:t>
      </w:r>
      <w:r w:rsidRPr="00CF504D">
        <w:rPr>
          <w:rFonts w:ascii="Century" w:hAnsi="Century"/>
          <w:lang w:val="en-IN"/>
        </w:rPr>
        <w:noBreakHyphen/>
        <w:t>to</w:t>
      </w:r>
      <w:r w:rsidRPr="00CF504D">
        <w:rPr>
          <w:rFonts w:ascii="Century" w:hAnsi="Century"/>
          <w:lang w:val="en-IN"/>
        </w:rPr>
        <w:noBreakHyphen/>
        <w:t xml:space="preserve">end ML platform (data prep, training, tuning, deployment, </w:t>
      </w:r>
      <w:proofErr w:type="spellStart"/>
      <w:r w:rsidRPr="00CF504D">
        <w:rPr>
          <w:rFonts w:ascii="Century" w:hAnsi="Century"/>
          <w:lang w:val="en-IN"/>
        </w:rPr>
        <w:t>MLOps</w:t>
      </w:r>
      <w:proofErr w:type="spellEnd"/>
      <w:r w:rsidRPr="00CF504D">
        <w:rPr>
          <w:rFonts w:ascii="Century" w:hAnsi="Century"/>
          <w:lang w:val="en-IN"/>
        </w:rPr>
        <w:t>). Add</w:t>
      </w:r>
      <w:r w:rsidRPr="00CF504D">
        <w:rPr>
          <w:rFonts w:ascii="Century" w:hAnsi="Century"/>
          <w:lang w:val="en-IN"/>
        </w:rPr>
        <w:noBreakHyphen/>
        <w:t xml:space="preserve">ons include </w:t>
      </w:r>
      <w:r w:rsidRPr="00CF504D">
        <w:rPr>
          <w:rFonts w:ascii="Century" w:hAnsi="Century"/>
          <w:b/>
          <w:bCs/>
          <w:lang w:val="en-IN"/>
        </w:rPr>
        <w:t>Feature Store</w:t>
      </w:r>
      <w:r w:rsidRPr="00CF504D">
        <w:rPr>
          <w:rFonts w:ascii="Century" w:hAnsi="Century"/>
          <w:lang w:val="en-IN"/>
        </w:rPr>
        <w:t xml:space="preserve">, </w:t>
      </w:r>
      <w:r w:rsidRPr="00CF504D">
        <w:rPr>
          <w:rFonts w:ascii="Century" w:hAnsi="Century"/>
          <w:b/>
          <w:bCs/>
          <w:lang w:val="en-IN"/>
        </w:rPr>
        <w:t>Model Monitor</w:t>
      </w:r>
      <w:r w:rsidRPr="00CF504D">
        <w:rPr>
          <w:rFonts w:ascii="Century" w:hAnsi="Century"/>
          <w:lang w:val="en-IN"/>
        </w:rPr>
        <w:t xml:space="preserve">, </w:t>
      </w:r>
      <w:r w:rsidRPr="00CF504D">
        <w:rPr>
          <w:rFonts w:ascii="Century" w:hAnsi="Century"/>
          <w:b/>
          <w:bCs/>
          <w:lang w:val="en-IN"/>
        </w:rPr>
        <w:t>Pipelines</w:t>
      </w:r>
      <w:r w:rsidRPr="00CF504D">
        <w:rPr>
          <w:rFonts w:ascii="Century" w:hAnsi="Century"/>
          <w:lang w:val="en-IN"/>
        </w:rPr>
        <w:t xml:space="preserve">, and </w:t>
      </w:r>
      <w:r w:rsidRPr="00CF504D">
        <w:rPr>
          <w:rFonts w:ascii="Century" w:hAnsi="Century"/>
          <w:b/>
          <w:bCs/>
          <w:lang w:val="en-IN"/>
        </w:rPr>
        <w:t>JumpStart</w:t>
      </w:r>
      <w:r w:rsidRPr="00CF504D">
        <w:rPr>
          <w:rFonts w:ascii="Century" w:hAnsi="Century"/>
          <w:lang w:val="en-IN"/>
        </w:rPr>
        <w:t>.</w:t>
      </w:r>
    </w:p>
    <w:p w14:paraId="1D2EB52D" w14:textId="77777777" w:rsidR="00CF504D" w:rsidRPr="00CF504D" w:rsidRDefault="00CF504D" w:rsidP="00CF504D">
      <w:pPr>
        <w:numPr>
          <w:ilvl w:val="0"/>
          <w:numId w:val="18"/>
        </w:numPr>
        <w:rPr>
          <w:rFonts w:ascii="Century" w:hAnsi="Century"/>
          <w:lang w:val="en-IN"/>
        </w:rPr>
      </w:pPr>
      <w:r w:rsidRPr="00CF504D">
        <w:rPr>
          <w:rFonts w:ascii="Century" w:hAnsi="Century"/>
          <w:b/>
          <w:bCs/>
          <w:lang w:val="en-IN"/>
        </w:rPr>
        <w:t>Real</w:t>
      </w:r>
      <w:r w:rsidRPr="00CF504D">
        <w:rPr>
          <w:rFonts w:ascii="Century" w:hAnsi="Century"/>
          <w:b/>
          <w:bCs/>
          <w:lang w:val="en-IN"/>
        </w:rPr>
        <w:noBreakHyphen/>
        <w:t>time analytics:</w:t>
      </w:r>
      <w:r w:rsidRPr="00CF504D">
        <w:rPr>
          <w:rFonts w:ascii="Century" w:hAnsi="Century"/>
          <w:lang w:val="en-IN"/>
        </w:rPr>
        <w:t xml:space="preserve"> </w:t>
      </w:r>
      <w:r w:rsidRPr="00CF504D">
        <w:rPr>
          <w:rFonts w:ascii="Century" w:hAnsi="Century"/>
          <w:b/>
          <w:bCs/>
          <w:lang w:val="en-IN"/>
        </w:rPr>
        <w:t>Kinesis Data Analytics</w:t>
      </w:r>
      <w:r w:rsidRPr="00CF504D">
        <w:rPr>
          <w:rFonts w:ascii="Century" w:hAnsi="Century"/>
          <w:lang w:val="en-IN"/>
        </w:rPr>
        <w:t xml:space="preserve">, </w:t>
      </w:r>
      <w:r w:rsidRPr="00CF504D">
        <w:rPr>
          <w:rFonts w:ascii="Century" w:hAnsi="Century"/>
          <w:b/>
          <w:bCs/>
          <w:lang w:val="en-IN"/>
        </w:rPr>
        <w:t>Managed streaming with MSK</w:t>
      </w:r>
      <w:r w:rsidRPr="00CF504D">
        <w:rPr>
          <w:rFonts w:ascii="Century" w:hAnsi="Century"/>
          <w:lang w:val="en-IN"/>
        </w:rPr>
        <w:t xml:space="preserve"> (Managed Kafka).</w:t>
      </w:r>
    </w:p>
    <w:p w14:paraId="23E9530B" w14:textId="77777777" w:rsidR="00CF504D" w:rsidRPr="00CF504D" w:rsidRDefault="00CF504D" w:rsidP="00CF504D">
      <w:pPr>
        <w:numPr>
          <w:ilvl w:val="0"/>
          <w:numId w:val="18"/>
        </w:numPr>
        <w:rPr>
          <w:rFonts w:ascii="Century" w:hAnsi="Century"/>
          <w:lang w:val="en-IN"/>
        </w:rPr>
      </w:pPr>
      <w:r w:rsidRPr="00CF504D">
        <w:rPr>
          <w:rFonts w:ascii="Century" w:hAnsi="Century"/>
          <w:b/>
          <w:bCs/>
          <w:lang w:val="en-IN"/>
        </w:rPr>
        <w:t>BI &amp; reporting:</w:t>
      </w:r>
      <w:r w:rsidRPr="00CF504D">
        <w:rPr>
          <w:rFonts w:ascii="Century" w:hAnsi="Century"/>
          <w:lang w:val="en-IN"/>
        </w:rPr>
        <w:t xml:space="preserve"> </w:t>
      </w:r>
      <w:r w:rsidRPr="00CF504D">
        <w:rPr>
          <w:rFonts w:ascii="Century" w:hAnsi="Century"/>
          <w:b/>
          <w:bCs/>
          <w:lang w:val="en-IN"/>
        </w:rPr>
        <w:t xml:space="preserve">Amazon </w:t>
      </w:r>
      <w:proofErr w:type="spellStart"/>
      <w:r w:rsidRPr="00CF504D">
        <w:rPr>
          <w:rFonts w:ascii="Century" w:hAnsi="Century"/>
          <w:b/>
          <w:bCs/>
          <w:lang w:val="en-IN"/>
        </w:rPr>
        <w:t>QuickSight</w:t>
      </w:r>
      <w:proofErr w:type="spellEnd"/>
      <w:r w:rsidRPr="00CF504D">
        <w:rPr>
          <w:rFonts w:ascii="Century" w:hAnsi="Century"/>
          <w:lang w:val="en-IN"/>
        </w:rPr>
        <w:t xml:space="preserve"> (serverless BI with SPICE in</w:t>
      </w:r>
      <w:r w:rsidRPr="00CF504D">
        <w:rPr>
          <w:rFonts w:ascii="Century" w:hAnsi="Century"/>
          <w:lang w:val="en-IN"/>
        </w:rPr>
        <w:noBreakHyphen/>
        <w:t>memory engine).</w:t>
      </w:r>
    </w:p>
    <w:p w14:paraId="4923A2B7" w14:textId="19129087" w:rsidR="00CF504D" w:rsidRPr="00CF504D" w:rsidRDefault="00CF504D" w:rsidP="00CF504D">
      <w:pPr>
        <w:rPr>
          <w:rFonts w:ascii="Century" w:hAnsi="Century"/>
          <w:b/>
          <w:bCs/>
          <w:sz w:val="24"/>
          <w:szCs w:val="24"/>
          <w:lang w:val="en-IN"/>
        </w:rPr>
      </w:pPr>
      <w:r w:rsidRPr="00CF504D">
        <w:rPr>
          <w:rFonts w:ascii="Century" w:hAnsi="Century"/>
          <w:b/>
          <w:bCs/>
          <w:sz w:val="24"/>
          <w:szCs w:val="24"/>
          <w:lang w:val="en-IN"/>
        </w:rPr>
        <w:t>2.1</w:t>
      </w:r>
      <w:r w:rsidRPr="00CF504D">
        <w:rPr>
          <w:rFonts w:ascii="Century" w:hAnsi="Century"/>
          <w:b/>
          <w:bCs/>
          <w:sz w:val="24"/>
          <w:szCs w:val="24"/>
          <w:lang w:val="en-IN"/>
        </w:rPr>
        <w:t>1</w:t>
      </w:r>
      <w:r w:rsidRPr="00CF504D">
        <w:rPr>
          <w:rFonts w:ascii="Century" w:hAnsi="Century"/>
          <w:b/>
          <w:bCs/>
          <w:sz w:val="24"/>
          <w:szCs w:val="24"/>
          <w:lang w:val="en-IN"/>
        </w:rPr>
        <w:t xml:space="preserve"> Cost Management &amp; Optimization</w:t>
      </w:r>
    </w:p>
    <w:p w14:paraId="77261886" w14:textId="77777777" w:rsidR="00CF504D" w:rsidRPr="00CF504D" w:rsidRDefault="00CF504D" w:rsidP="00CF504D">
      <w:pPr>
        <w:numPr>
          <w:ilvl w:val="0"/>
          <w:numId w:val="19"/>
        </w:numPr>
        <w:rPr>
          <w:rFonts w:ascii="Century" w:hAnsi="Century"/>
          <w:lang w:val="en-IN"/>
        </w:rPr>
      </w:pPr>
      <w:r w:rsidRPr="00CF504D">
        <w:rPr>
          <w:rFonts w:ascii="Century" w:hAnsi="Century"/>
          <w:b/>
          <w:bCs/>
          <w:lang w:val="en-IN"/>
        </w:rPr>
        <w:t>Pricing models:</w:t>
      </w:r>
      <w:r w:rsidRPr="00CF504D">
        <w:rPr>
          <w:rFonts w:ascii="Century" w:hAnsi="Century"/>
          <w:lang w:val="en-IN"/>
        </w:rPr>
        <w:t xml:space="preserve"> On</w:t>
      </w:r>
      <w:r w:rsidRPr="00CF504D">
        <w:rPr>
          <w:rFonts w:ascii="Century" w:hAnsi="Century"/>
          <w:lang w:val="en-IN"/>
        </w:rPr>
        <w:noBreakHyphen/>
        <w:t xml:space="preserve">demand, </w:t>
      </w:r>
      <w:r w:rsidRPr="00CF504D">
        <w:rPr>
          <w:rFonts w:ascii="Century" w:hAnsi="Century"/>
          <w:b/>
          <w:bCs/>
          <w:lang w:val="en-IN"/>
        </w:rPr>
        <w:t>Savings Plans</w:t>
      </w:r>
      <w:r w:rsidRPr="00CF504D">
        <w:rPr>
          <w:rFonts w:ascii="Century" w:hAnsi="Century"/>
          <w:lang w:val="en-IN"/>
        </w:rPr>
        <w:t xml:space="preserve">, </w:t>
      </w:r>
      <w:r w:rsidRPr="00CF504D">
        <w:rPr>
          <w:rFonts w:ascii="Century" w:hAnsi="Century"/>
          <w:b/>
          <w:bCs/>
          <w:lang w:val="en-IN"/>
        </w:rPr>
        <w:t>Reserved Instances</w:t>
      </w:r>
      <w:r w:rsidRPr="00CF504D">
        <w:rPr>
          <w:rFonts w:ascii="Century" w:hAnsi="Century"/>
          <w:lang w:val="en-IN"/>
        </w:rPr>
        <w:t xml:space="preserve">, </w:t>
      </w:r>
      <w:r w:rsidRPr="00CF504D">
        <w:rPr>
          <w:rFonts w:ascii="Century" w:hAnsi="Century"/>
          <w:b/>
          <w:bCs/>
          <w:lang w:val="en-IN"/>
        </w:rPr>
        <w:t>Spot</w:t>
      </w:r>
      <w:r w:rsidRPr="00CF504D">
        <w:rPr>
          <w:rFonts w:ascii="Century" w:hAnsi="Century"/>
          <w:lang w:val="en-IN"/>
        </w:rPr>
        <w:t xml:space="preserve">, and </w:t>
      </w:r>
      <w:r w:rsidRPr="00CF504D">
        <w:rPr>
          <w:rFonts w:ascii="Century" w:hAnsi="Century"/>
          <w:b/>
          <w:bCs/>
          <w:lang w:val="en-IN"/>
        </w:rPr>
        <w:t>Compute Optimizer</w:t>
      </w:r>
      <w:r w:rsidRPr="00CF504D">
        <w:rPr>
          <w:rFonts w:ascii="Century" w:hAnsi="Century"/>
          <w:lang w:val="en-IN"/>
        </w:rPr>
        <w:t xml:space="preserve"> recommendations.</w:t>
      </w:r>
    </w:p>
    <w:p w14:paraId="717C6FFE" w14:textId="3D4F6659" w:rsidR="004556ED" w:rsidRPr="00CF504D" w:rsidRDefault="00CF504D" w:rsidP="00CF504D">
      <w:pPr>
        <w:numPr>
          <w:ilvl w:val="0"/>
          <w:numId w:val="19"/>
        </w:numPr>
        <w:rPr>
          <w:rFonts w:ascii="Century" w:hAnsi="Century"/>
          <w:lang w:val="en-IN"/>
        </w:rPr>
      </w:pPr>
      <w:r w:rsidRPr="00CF504D">
        <w:rPr>
          <w:rFonts w:ascii="Century" w:hAnsi="Century"/>
          <w:b/>
          <w:bCs/>
          <w:lang w:val="en-IN"/>
        </w:rPr>
        <w:t>Cost visibility:</w:t>
      </w:r>
      <w:r w:rsidRPr="00CF504D">
        <w:rPr>
          <w:rFonts w:ascii="Century" w:hAnsi="Century"/>
          <w:lang w:val="en-IN"/>
        </w:rPr>
        <w:t xml:space="preserve"> </w:t>
      </w:r>
      <w:r w:rsidRPr="00CF504D">
        <w:rPr>
          <w:rFonts w:ascii="Century" w:hAnsi="Century"/>
          <w:b/>
          <w:bCs/>
          <w:lang w:val="en-IN"/>
        </w:rPr>
        <w:t>AWS Cost Explorer</w:t>
      </w:r>
      <w:r w:rsidRPr="00CF504D">
        <w:rPr>
          <w:rFonts w:ascii="Century" w:hAnsi="Century"/>
          <w:lang w:val="en-IN"/>
        </w:rPr>
        <w:t xml:space="preserve">, </w:t>
      </w:r>
      <w:r w:rsidRPr="00CF504D">
        <w:rPr>
          <w:rFonts w:ascii="Century" w:hAnsi="Century"/>
          <w:b/>
          <w:bCs/>
          <w:lang w:val="en-IN"/>
        </w:rPr>
        <w:t>Budgets</w:t>
      </w:r>
      <w:r w:rsidRPr="00CF504D">
        <w:rPr>
          <w:rFonts w:ascii="Century" w:hAnsi="Century"/>
          <w:lang w:val="en-IN"/>
        </w:rPr>
        <w:t xml:space="preserve">, and </w:t>
      </w:r>
      <w:r w:rsidRPr="00CF504D">
        <w:rPr>
          <w:rFonts w:ascii="Century" w:hAnsi="Century"/>
          <w:b/>
          <w:bCs/>
          <w:lang w:val="en-IN"/>
        </w:rPr>
        <w:t>CUR</w:t>
      </w:r>
      <w:r w:rsidRPr="00CF504D">
        <w:rPr>
          <w:rFonts w:ascii="Century" w:hAnsi="Century"/>
          <w:lang w:val="en-IN"/>
        </w:rPr>
        <w:t xml:space="preserve"> (Cost &amp; Usage Reports) for granular analysis; tagging and </w:t>
      </w:r>
      <w:r w:rsidRPr="00CF504D">
        <w:rPr>
          <w:rFonts w:ascii="Century" w:hAnsi="Century"/>
          <w:b/>
          <w:bCs/>
          <w:lang w:val="en-IN"/>
        </w:rPr>
        <w:t>Organizations</w:t>
      </w:r>
      <w:r w:rsidRPr="00CF504D">
        <w:rPr>
          <w:rFonts w:ascii="Century" w:hAnsi="Century"/>
          <w:lang w:val="en-IN"/>
        </w:rPr>
        <w:t xml:space="preserve"> for chargeback/</w:t>
      </w:r>
      <w:r w:rsidRPr="00CF504D">
        <w:rPr>
          <w:rFonts w:ascii="Century" w:hAnsi="Century"/>
          <w:lang w:val="en-IN"/>
        </w:rPr>
        <w:t>show back</w:t>
      </w:r>
      <w:r w:rsidRPr="00CF504D">
        <w:rPr>
          <w:rFonts w:ascii="Century" w:hAnsi="Century"/>
          <w:lang w:val="en-IN"/>
        </w:rPr>
        <w:t>.</w:t>
      </w:r>
    </w:p>
    <w:p w14:paraId="4DE1638D" w14:textId="77777777" w:rsidR="004556ED" w:rsidRPr="00FA7CB1" w:rsidRDefault="00000000">
      <w:pPr>
        <w:rPr>
          <w:rFonts w:ascii="Century" w:hAnsi="Century"/>
        </w:rPr>
      </w:pPr>
      <w:r w:rsidRPr="00FA7CB1">
        <w:rPr>
          <w:rFonts w:ascii="Century" w:hAnsi="Century"/>
          <w:b/>
          <w:sz w:val="28"/>
        </w:rPr>
        <w:br/>
        <w:t>3. AWS vs Microsoft Azure</w:t>
      </w:r>
    </w:p>
    <w:p w14:paraId="0137F612" w14:textId="77777777" w:rsidR="007A4A4F" w:rsidRPr="007A4A4F" w:rsidRDefault="007A4A4F" w:rsidP="007A4A4F">
      <w:pPr>
        <w:rPr>
          <w:rFonts w:ascii="Century" w:hAnsi="Century"/>
          <w:bCs/>
          <w:sz w:val="24"/>
          <w:lang w:val="en-IN"/>
        </w:rPr>
      </w:pPr>
      <w:r w:rsidRPr="007A4A4F">
        <w:rPr>
          <w:rFonts w:ascii="Century" w:hAnsi="Century"/>
          <w:bCs/>
          <w:sz w:val="24"/>
          <w:lang w:val="en-IN"/>
        </w:rPr>
        <w:t xml:space="preserve">Amazon Web Services (AWS) and Microsoft Azure differ in philosophy, architecture, and enterprise alignment while offering comparable cloud </w:t>
      </w:r>
      <w:r w:rsidRPr="007A4A4F">
        <w:rPr>
          <w:rFonts w:ascii="Century" w:hAnsi="Century"/>
          <w:bCs/>
          <w:sz w:val="24"/>
          <w:lang w:val="en-IN"/>
        </w:rPr>
        <w:lastRenderedPageBreak/>
        <w:t>capabilities at scale. AWS emphasizes breadth and modularity, providing granular control through a wide range of specialized services that allow architects to design highly customized solutions, whereas Azure focuses on seamless integration with the Microsoft ecosystem and prioritizes hybrid cloud adoption for enterprise environments. Both platforms operate globally distributed infrastructures designed for resilience and high availability, using distinct yet functionally equivalent strategies to ensure fault tolerance and disaster recovery. Their pricing models follow a pay</w:t>
      </w:r>
      <w:r w:rsidRPr="007A4A4F">
        <w:rPr>
          <w:rFonts w:ascii="Century" w:hAnsi="Century"/>
          <w:bCs/>
          <w:sz w:val="24"/>
          <w:lang w:val="en-IN"/>
        </w:rPr>
        <w:noBreakHyphen/>
        <w:t>as</w:t>
      </w:r>
      <w:r w:rsidRPr="007A4A4F">
        <w:rPr>
          <w:rFonts w:ascii="Century" w:hAnsi="Century"/>
          <w:bCs/>
          <w:sz w:val="24"/>
          <w:lang w:val="en-IN"/>
        </w:rPr>
        <w:noBreakHyphen/>
        <w:t>you</w:t>
      </w:r>
      <w:r w:rsidRPr="007A4A4F">
        <w:rPr>
          <w:rFonts w:ascii="Century" w:hAnsi="Century"/>
          <w:bCs/>
          <w:sz w:val="24"/>
          <w:lang w:val="en-IN"/>
        </w:rPr>
        <w:noBreakHyphen/>
        <w:t>go approach supplemented by long</w:t>
      </w:r>
      <w:r w:rsidRPr="007A4A4F">
        <w:rPr>
          <w:rFonts w:ascii="Century" w:hAnsi="Century"/>
          <w:bCs/>
          <w:sz w:val="24"/>
          <w:lang w:val="en-IN"/>
        </w:rPr>
        <w:noBreakHyphen/>
        <w:t>term commitment incentives and cost</w:t>
      </w:r>
      <w:r w:rsidRPr="007A4A4F">
        <w:rPr>
          <w:rFonts w:ascii="Century" w:hAnsi="Century"/>
          <w:bCs/>
          <w:sz w:val="24"/>
          <w:lang w:val="en-IN"/>
        </w:rPr>
        <w:noBreakHyphen/>
        <w:t xml:space="preserve">optimization mechanisms, supported by robust </w:t>
      </w:r>
      <w:proofErr w:type="gramStart"/>
      <w:r w:rsidRPr="007A4A4F">
        <w:rPr>
          <w:rFonts w:ascii="Century" w:hAnsi="Century"/>
          <w:bCs/>
          <w:sz w:val="24"/>
          <w:lang w:val="en-IN"/>
        </w:rPr>
        <w:t>financial management</w:t>
      </w:r>
      <w:proofErr w:type="gramEnd"/>
      <w:r w:rsidRPr="007A4A4F">
        <w:rPr>
          <w:rFonts w:ascii="Century" w:hAnsi="Century"/>
          <w:bCs/>
          <w:sz w:val="24"/>
          <w:lang w:val="en-IN"/>
        </w:rPr>
        <w:t xml:space="preserve"> tools to monitor and control cloud spending. From a security standpoint, both providers implement a shared responsibility model, delivering strong identity management, access controls, encryption, auditing, and compliance certifications suitable for regulated industries. DevOps practices are foundational in both ecosystems, with comprehensive support for infrastructure automation, continuous integration, and continuous delivery through native and third</w:t>
      </w:r>
      <w:r w:rsidRPr="007A4A4F">
        <w:rPr>
          <w:rFonts w:ascii="Century" w:hAnsi="Century"/>
          <w:bCs/>
          <w:sz w:val="24"/>
          <w:lang w:val="en-IN"/>
        </w:rPr>
        <w:noBreakHyphen/>
        <w:t>party tooling. In the domains of data management and artificial intelligence, AWS and Azure offer mature, end</w:t>
      </w:r>
      <w:r w:rsidRPr="007A4A4F">
        <w:rPr>
          <w:rFonts w:ascii="Century" w:hAnsi="Century"/>
          <w:bCs/>
          <w:sz w:val="24"/>
          <w:lang w:val="en-IN"/>
        </w:rPr>
        <w:noBreakHyphen/>
        <w:t>to</w:t>
      </w:r>
      <w:r w:rsidRPr="007A4A4F">
        <w:rPr>
          <w:rFonts w:ascii="Century" w:hAnsi="Century"/>
          <w:bCs/>
          <w:sz w:val="24"/>
          <w:lang w:val="en-IN"/>
        </w:rPr>
        <w:noBreakHyphen/>
        <w:t>end platforms that support large</w:t>
      </w:r>
      <w:r w:rsidRPr="007A4A4F">
        <w:rPr>
          <w:rFonts w:ascii="Century" w:hAnsi="Century"/>
          <w:bCs/>
          <w:sz w:val="24"/>
          <w:lang w:val="en-IN"/>
        </w:rPr>
        <w:noBreakHyphen/>
        <w:t xml:space="preserve">scale analytics and machine learning, with differences </w:t>
      </w:r>
      <w:proofErr w:type="gramStart"/>
      <w:r w:rsidRPr="007A4A4F">
        <w:rPr>
          <w:rFonts w:ascii="Century" w:hAnsi="Century"/>
          <w:bCs/>
          <w:sz w:val="24"/>
          <w:lang w:val="en-IN"/>
        </w:rPr>
        <w:t>largely reflecting</w:t>
      </w:r>
      <w:proofErr w:type="gramEnd"/>
      <w:r w:rsidRPr="007A4A4F">
        <w:rPr>
          <w:rFonts w:ascii="Century" w:hAnsi="Century"/>
          <w:bCs/>
          <w:sz w:val="24"/>
          <w:lang w:val="en-IN"/>
        </w:rPr>
        <w:t xml:space="preserve"> operational models and ecosystem alignment rather than capability gaps.</w:t>
      </w:r>
    </w:p>
    <w:p w14:paraId="47E5610E" w14:textId="33532489" w:rsidR="004556ED" w:rsidRPr="00FA7CB1" w:rsidRDefault="00000000">
      <w:pPr>
        <w:rPr>
          <w:rFonts w:ascii="Century" w:hAnsi="Century"/>
        </w:rPr>
      </w:pPr>
      <w:r w:rsidRPr="007A4A4F">
        <w:rPr>
          <w:rFonts w:ascii="Century" w:hAnsi="Century"/>
          <w:bCs/>
          <w:sz w:val="28"/>
        </w:rPr>
        <w:br/>
      </w:r>
      <w:r w:rsidRPr="00FA7CB1">
        <w:rPr>
          <w:rFonts w:ascii="Century" w:hAnsi="Century"/>
          <w:b/>
          <w:sz w:val="28"/>
        </w:rPr>
        <w:t>4. Cloud Service Models on AWS (IaaS, PaaS, SaaS)</w:t>
      </w:r>
    </w:p>
    <w:p w14:paraId="45C92C67" w14:textId="77777777" w:rsidR="004556ED" w:rsidRPr="00FA7CB1" w:rsidRDefault="00000000">
      <w:pPr>
        <w:rPr>
          <w:rFonts w:ascii="Century" w:hAnsi="Century"/>
          <w:b/>
          <w:bCs/>
        </w:rPr>
      </w:pPr>
      <w:r w:rsidRPr="00FA7CB1">
        <w:rPr>
          <w:rFonts w:ascii="Century" w:hAnsi="Century"/>
        </w:rPr>
        <w:br/>
      </w:r>
      <w:r w:rsidRPr="00FA7CB1">
        <w:rPr>
          <w:rFonts w:ascii="Century" w:hAnsi="Century"/>
          <w:b/>
          <w:bCs/>
        </w:rPr>
        <w:t>4.1 IaaS (Infrastructure as a Service)</w:t>
      </w:r>
    </w:p>
    <w:p w14:paraId="51B94ED9" w14:textId="77777777" w:rsidR="004556ED" w:rsidRPr="00FA7CB1" w:rsidRDefault="00000000">
      <w:pPr>
        <w:rPr>
          <w:rFonts w:ascii="Century" w:hAnsi="Century"/>
          <w:b/>
          <w:bCs/>
        </w:rPr>
      </w:pPr>
      <w:r w:rsidRPr="00FA7CB1">
        <w:rPr>
          <w:rFonts w:ascii="Century" w:hAnsi="Century"/>
        </w:rPr>
        <w:t>Compute: Amazon EC2 (instances, autoscaling), AWS Fargate (serverless containers for ECS/EKS).</w:t>
      </w:r>
      <w:r w:rsidRPr="00FA7CB1">
        <w:rPr>
          <w:rFonts w:ascii="Century" w:hAnsi="Century"/>
        </w:rPr>
        <w:br/>
        <w:t>Storage: Amazon EBS (block), Amazon EFS (file), Amazon S3 (object).</w:t>
      </w:r>
      <w:r w:rsidRPr="00FA7CB1">
        <w:rPr>
          <w:rFonts w:ascii="Century" w:hAnsi="Century"/>
        </w:rPr>
        <w:br/>
        <w:t>Networking: Amazon VPC (subnets, routing, security groups), Elastic Load Balancing, AWS Direct Connect.</w:t>
      </w:r>
      <w:r w:rsidRPr="00FA7CB1">
        <w:rPr>
          <w:rFonts w:ascii="Century" w:hAnsi="Century"/>
        </w:rPr>
        <w:br/>
      </w:r>
    </w:p>
    <w:p w14:paraId="4D12B618" w14:textId="77777777" w:rsidR="004556ED" w:rsidRPr="00FA7CB1" w:rsidRDefault="00000000">
      <w:pPr>
        <w:rPr>
          <w:rFonts w:ascii="Century" w:hAnsi="Century"/>
          <w:b/>
          <w:bCs/>
        </w:rPr>
      </w:pPr>
      <w:r w:rsidRPr="00FA7CB1">
        <w:rPr>
          <w:rFonts w:ascii="Century" w:hAnsi="Century"/>
          <w:b/>
          <w:bCs/>
        </w:rPr>
        <w:t>4.2 PaaS (Platform as a Service)</w:t>
      </w:r>
    </w:p>
    <w:p w14:paraId="61E099B3" w14:textId="77777777" w:rsidR="004556ED" w:rsidRPr="00FA7CB1" w:rsidRDefault="00000000">
      <w:pPr>
        <w:rPr>
          <w:rFonts w:ascii="Century" w:hAnsi="Century"/>
        </w:rPr>
      </w:pPr>
      <w:r w:rsidRPr="00FA7CB1">
        <w:rPr>
          <w:rFonts w:ascii="Century" w:hAnsi="Century"/>
        </w:rPr>
        <w:t>Application Platform: AWS Elastic Beanstalk for managed application deployments.</w:t>
      </w:r>
      <w:r w:rsidRPr="00FA7CB1">
        <w:rPr>
          <w:rFonts w:ascii="Century" w:hAnsi="Century"/>
        </w:rPr>
        <w:br/>
        <w:t>Databases: Amazon RDS (managed relational), Amazon Aurora, Amazon DynamoDB (NoSQL).</w:t>
      </w:r>
      <w:r w:rsidRPr="00FA7CB1">
        <w:rPr>
          <w:rFonts w:ascii="Century" w:hAnsi="Century"/>
        </w:rPr>
        <w:br/>
      </w:r>
      <w:r w:rsidRPr="00FA7CB1">
        <w:rPr>
          <w:rFonts w:ascii="Century" w:hAnsi="Century"/>
        </w:rPr>
        <w:lastRenderedPageBreak/>
        <w:t>Integration: AWS API Gateway, AWS App Runner, Step Functions.</w:t>
      </w:r>
      <w:r w:rsidRPr="00FA7CB1">
        <w:rPr>
          <w:rFonts w:ascii="Century" w:hAnsi="Century"/>
        </w:rPr>
        <w:br/>
      </w:r>
    </w:p>
    <w:p w14:paraId="00753FD9" w14:textId="77777777" w:rsidR="004556ED" w:rsidRPr="00FA7CB1" w:rsidRDefault="00000000">
      <w:pPr>
        <w:rPr>
          <w:rFonts w:ascii="Century" w:hAnsi="Century"/>
          <w:b/>
          <w:bCs/>
        </w:rPr>
      </w:pPr>
      <w:r w:rsidRPr="00FA7CB1">
        <w:rPr>
          <w:rFonts w:ascii="Century" w:hAnsi="Century"/>
          <w:b/>
          <w:bCs/>
        </w:rPr>
        <w:t>4.3 SaaS (Software as a Service)</w:t>
      </w:r>
    </w:p>
    <w:p w14:paraId="631CAE52" w14:textId="77777777" w:rsidR="00FA7CB1" w:rsidRPr="00FA7CB1" w:rsidRDefault="00000000">
      <w:pPr>
        <w:rPr>
          <w:rFonts w:ascii="Century" w:hAnsi="Century"/>
        </w:rPr>
      </w:pPr>
      <w:r w:rsidRPr="00FA7CB1">
        <w:rPr>
          <w:rFonts w:ascii="Century" w:hAnsi="Century"/>
        </w:rPr>
        <w:t>Collaboration &amp; Communications: Amazon WorkMail, Amazon Chime.</w:t>
      </w:r>
      <w:r w:rsidRPr="00FA7CB1">
        <w:rPr>
          <w:rFonts w:ascii="Century" w:hAnsi="Century"/>
        </w:rPr>
        <w:br/>
        <w:t>Analytics &amp; Monitoring (service-delivered outcomes): Amazon QuickSight for BI, AWS CloudWatch dashboards.</w:t>
      </w:r>
      <w:r w:rsidRPr="00FA7CB1">
        <w:rPr>
          <w:rFonts w:ascii="Century" w:hAnsi="Century"/>
        </w:rPr>
        <w:br/>
        <w:t>Security &amp; Management: AWS Security Hub, AWS Trusted Advisor (advisory SaaS-like experiences).</w:t>
      </w:r>
    </w:p>
    <w:p w14:paraId="1CBAFF22" w14:textId="5A5DFF6C" w:rsidR="004556ED" w:rsidRPr="00FA7CB1" w:rsidRDefault="00000000">
      <w:pPr>
        <w:rPr>
          <w:rFonts w:ascii="Century" w:hAnsi="Century"/>
        </w:rPr>
      </w:pPr>
      <w:r w:rsidRPr="00FA7CB1">
        <w:rPr>
          <w:rFonts w:ascii="Century" w:hAnsi="Century"/>
          <w:b/>
          <w:sz w:val="28"/>
        </w:rPr>
        <w:br/>
        <w:t>5. Mapping Azure Services to AWS</w:t>
      </w:r>
    </w:p>
    <w:tbl>
      <w:tblPr>
        <w:tblStyle w:val="PlainTable3"/>
        <w:tblW w:w="0" w:type="auto"/>
        <w:tblLook w:val="04A0" w:firstRow="1" w:lastRow="0" w:firstColumn="1" w:lastColumn="0" w:noHBand="0" w:noVBand="1"/>
      </w:tblPr>
      <w:tblGrid>
        <w:gridCol w:w="2880"/>
        <w:gridCol w:w="2880"/>
        <w:gridCol w:w="2880"/>
      </w:tblGrid>
      <w:tr w:rsidR="004556ED" w:rsidRPr="00FA7CB1" w14:paraId="5C3139F1" w14:textId="77777777" w:rsidTr="00CF50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4CDA8AF6" w14:textId="77777777" w:rsidR="004556ED" w:rsidRPr="00FA7CB1" w:rsidRDefault="00000000">
            <w:pPr>
              <w:rPr>
                <w:rFonts w:ascii="Century" w:hAnsi="Century"/>
                <w:b w:val="0"/>
                <w:bCs w:val="0"/>
                <w:i/>
                <w:iCs/>
                <w:sz w:val="28"/>
                <w:szCs w:val="28"/>
              </w:rPr>
            </w:pPr>
            <w:r w:rsidRPr="00FA7CB1">
              <w:rPr>
                <w:rFonts w:ascii="Century" w:hAnsi="Century"/>
                <w:b w:val="0"/>
                <w:bCs w:val="0"/>
                <w:i/>
                <w:iCs/>
                <w:sz w:val="28"/>
                <w:szCs w:val="28"/>
              </w:rPr>
              <w:t>Category</w:t>
            </w:r>
          </w:p>
        </w:tc>
        <w:tc>
          <w:tcPr>
            <w:tcW w:w="2880" w:type="dxa"/>
          </w:tcPr>
          <w:p w14:paraId="7711EC1F" w14:textId="77777777" w:rsidR="004556ED" w:rsidRPr="00FA7CB1" w:rsidRDefault="00000000">
            <w:pPr>
              <w:cnfStyle w:val="100000000000" w:firstRow="1" w:lastRow="0" w:firstColumn="0" w:lastColumn="0" w:oddVBand="0" w:evenVBand="0" w:oddHBand="0" w:evenHBand="0" w:firstRowFirstColumn="0" w:firstRowLastColumn="0" w:lastRowFirstColumn="0" w:lastRowLastColumn="0"/>
              <w:rPr>
                <w:rFonts w:ascii="Century" w:hAnsi="Century"/>
                <w:b w:val="0"/>
                <w:bCs w:val="0"/>
                <w:i/>
                <w:iCs/>
                <w:sz w:val="28"/>
                <w:szCs w:val="28"/>
              </w:rPr>
            </w:pPr>
            <w:r w:rsidRPr="00FA7CB1">
              <w:rPr>
                <w:rFonts w:ascii="Century" w:hAnsi="Century"/>
                <w:b w:val="0"/>
                <w:bCs w:val="0"/>
                <w:i/>
                <w:iCs/>
                <w:sz w:val="28"/>
                <w:szCs w:val="28"/>
              </w:rPr>
              <w:t>Azure Service</w:t>
            </w:r>
          </w:p>
        </w:tc>
        <w:tc>
          <w:tcPr>
            <w:tcW w:w="2880" w:type="dxa"/>
          </w:tcPr>
          <w:p w14:paraId="059C673D" w14:textId="77777777" w:rsidR="004556ED" w:rsidRPr="00FA7CB1" w:rsidRDefault="00000000">
            <w:pPr>
              <w:cnfStyle w:val="100000000000" w:firstRow="1" w:lastRow="0" w:firstColumn="0" w:lastColumn="0" w:oddVBand="0" w:evenVBand="0" w:oddHBand="0" w:evenHBand="0" w:firstRowFirstColumn="0" w:firstRowLastColumn="0" w:lastRowFirstColumn="0" w:lastRowLastColumn="0"/>
              <w:rPr>
                <w:rFonts w:ascii="Century" w:hAnsi="Century"/>
                <w:b w:val="0"/>
                <w:bCs w:val="0"/>
                <w:i/>
                <w:iCs/>
                <w:sz w:val="28"/>
                <w:szCs w:val="28"/>
              </w:rPr>
            </w:pPr>
            <w:r w:rsidRPr="00FA7CB1">
              <w:rPr>
                <w:rFonts w:ascii="Century" w:hAnsi="Century"/>
                <w:b w:val="0"/>
                <w:bCs w:val="0"/>
                <w:i/>
                <w:iCs/>
                <w:sz w:val="28"/>
                <w:szCs w:val="28"/>
              </w:rPr>
              <w:t>AWS Equivalent</w:t>
            </w:r>
          </w:p>
        </w:tc>
      </w:tr>
      <w:tr w:rsidR="004556ED" w:rsidRPr="00FA7CB1" w14:paraId="2359B3F8"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8C7E3" w14:textId="77777777" w:rsidR="004556ED" w:rsidRPr="00FA7CB1" w:rsidRDefault="00000000">
            <w:pPr>
              <w:rPr>
                <w:rFonts w:ascii="Century" w:hAnsi="Century"/>
              </w:rPr>
            </w:pPr>
            <w:proofErr w:type="gramStart"/>
            <w:r w:rsidRPr="00FA7CB1">
              <w:rPr>
                <w:rFonts w:ascii="Century" w:hAnsi="Century"/>
              </w:rPr>
              <w:t>Compute</w:t>
            </w:r>
            <w:proofErr w:type="gramEnd"/>
            <w:r w:rsidRPr="00FA7CB1">
              <w:rPr>
                <w:rFonts w:ascii="Century" w:hAnsi="Century"/>
              </w:rPr>
              <w:t xml:space="preserve"> (VMs)</w:t>
            </w:r>
          </w:p>
        </w:tc>
        <w:tc>
          <w:tcPr>
            <w:tcW w:w="2880" w:type="dxa"/>
          </w:tcPr>
          <w:p w14:paraId="05693A8B"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Virtual Machines</w:t>
            </w:r>
          </w:p>
        </w:tc>
        <w:tc>
          <w:tcPr>
            <w:tcW w:w="2880" w:type="dxa"/>
          </w:tcPr>
          <w:p w14:paraId="30F78944"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EC2</w:t>
            </w:r>
          </w:p>
        </w:tc>
      </w:tr>
      <w:tr w:rsidR="004556ED" w:rsidRPr="00FA7CB1" w14:paraId="56D21463"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435A08C3" w14:textId="77777777" w:rsidR="004556ED" w:rsidRPr="00FA7CB1" w:rsidRDefault="00000000">
            <w:pPr>
              <w:rPr>
                <w:rFonts w:ascii="Century" w:hAnsi="Century"/>
              </w:rPr>
            </w:pPr>
            <w:r w:rsidRPr="00FA7CB1">
              <w:rPr>
                <w:rFonts w:ascii="Century" w:hAnsi="Century"/>
              </w:rPr>
              <w:t>Autoscaling</w:t>
            </w:r>
          </w:p>
        </w:tc>
        <w:tc>
          <w:tcPr>
            <w:tcW w:w="2880" w:type="dxa"/>
          </w:tcPr>
          <w:p w14:paraId="700EE83E"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Virtual Machine Scale Sets</w:t>
            </w:r>
          </w:p>
        </w:tc>
        <w:tc>
          <w:tcPr>
            <w:tcW w:w="2880" w:type="dxa"/>
          </w:tcPr>
          <w:p w14:paraId="06F096B3"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EC2 Auto Scaling</w:t>
            </w:r>
          </w:p>
        </w:tc>
      </w:tr>
      <w:tr w:rsidR="004556ED" w:rsidRPr="00FA7CB1" w14:paraId="676C3D3D"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4FF1E" w14:textId="77777777" w:rsidR="004556ED" w:rsidRPr="00FA7CB1" w:rsidRDefault="00000000">
            <w:pPr>
              <w:rPr>
                <w:rFonts w:ascii="Century" w:hAnsi="Century"/>
              </w:rPr>
            </w:pPr>
            <w:r w:rsidRPr="00FA7CB1">
              <w:rPr>
                <w:rFonts w:ascii="Century" w:hAnsi="Century"/>
              </w:rPr>
              <w:t>Containers (Orchestrator)</w:t>
            </w:r>
          </w:p>
        </w:tc>
        <w:tc>
          <w:tcPr>
            <w:tcW w:w="2880" w:type="dxa"/>
          </w:tcPr>
          <w:p w14:paraId="419C03FB"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Kubernetes Service (AKS)</w:t>
            </w:r>
          </w:p>
        </w:tc>
        <w:tc>
          <w:tcPr>
            <w:tcW w:w="2880" w:type="dxa"/>
          </w:tcPr>
          <w:p w14:paraId="1951851C"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EKS</w:t>
            </w:r>
          </w:p>
        </w:tc>
      </w:tr>
      <w:tr w:rsidR="004556ED" w:rsidRPr="00FA7CB1" w14:paraId="18B3BEB2"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3E764499" w14:textId="77777777" w:rsidR="004556ED" w:rsidRPr="00FA7CB1" w:rsidRDefault="00000000">
            <w:pPr>
              <w:rPr>
                <w:rFonts w:ascii="Century" w:hAnsi="Century"/>
              </w:rPr>
            </w:pPr>
            <w:r w:rsidRPr="00FA7CB1">
              <w:rPr>
                <w:rFonts w:ascii="Century" w:hAnsi="Century"/>
              </w:rPr>
              <w:t>Containers (Managed)</w:t>
            </w:r>
          </w:p>
        </w:tc>
        <w:tc>
          <w:tcPr>
            <w:tcW w:w="2880" w:type="dxa"/>
          </w:tcPr>
          <w:p w14:paraId="5A326996"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Container Instances</w:t>
            </w:r>
          </w:p>
        </w:tc>
        <w:tc>
          <w:tcPr>
            <w:tcW w:w="2880" w:type="dxa"/>
          </w:tcPr>
          <w:p w14:paraId="5B098EAF"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AWS Fargate / Amazon ECS</w:t>
            </w:r>
          </w:p>
        </w:tc>
      </w:tr>
      <w:tr w:rsidR="004556ED" w:rsidRPr="00FA7CB1" w14:paraId="40DA3108"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77474" w14:textId="77777777" w:rsidR="004556ED" w:rsidRPr="00FA7CB1" w:rsidRDefault="00000000">
            <w:pPr>
              <w:rPr>
                <w:rFonts w:ascii="Century" w:hAnsi="Century"/>
              </w:rPr>
            </w:pPr>
            <w:r w:rsidRPr="00FA7CB1">
              <w:rPr>
                <w:rFonts w:ascii="Century" w:hAnsi="Century"/>
              </w:rPr>
              <w:t>Serverless Functions</w:t>
            </w:r>
          </w:p>
        </w:tc>
        <w:tc>
          <w:tcPr>
            <w:tcW w:w="2880" w:type="dxa"/>
          </w:tcPr>
          <w:p w14:paraId="2D2B4C0D"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Functions</w:t>
            </w:r>
          </w:p>
        </w:tc>
        <w:tc>
          <w:tcPr>
            <w:tcW w:w="2880" w:type="dxa"/>
          </w:tcPr>
          <w:p w14:paraId="71115441"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AWS Lambda</w:t>
            </w:r>
          </w:p>
        </w:tc>
      </w:tr>
      <w:tr w:rsidR="004556ED" w:rsidRPr="00FA7CB1" w14:paraId="542EFEE0"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0D97DDA5" w14:textId="77777777" w:rsidR="004556ED" w:rsidRPr="00FA7CB1" w:rsidRDefault="00000000">
            <w:pPr>
              <w:rPr>
                <w:rFonts w:ascii="Century" w:hAnsi="Century"/>
              </w:rPr>
            </w:pPr>
            <w:r w:rsidRPr="00FA7CB1">
              <w:rPr>
                <w:rFonts w:ascii="Century" w:hAnsi="Century"/>
              </w:rPr>
              <w:t>App Platform</w:t>
            </w:r>
          </w:p>
        </w:tc>
        <w:tc>
          <w:tcPr>
            <w:tcW w:w="2880" w:type="dxa"/>
          </w:tcPr>
          <w:p w14:paraId="161EBF56"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App Service</w:t>
            </w:r>
          </w:p>
        </w:tc>
        <w:tc>
          <w:tcPr>
            <w:tcW w:w="2880" w:type="dxa"/>
          </w:tcPr>
          <w:p w14:paraId="349F0927"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AWS Elastic Beanstalk / AWS App Runner</w:t>
            </w:r>
          </w:p>
        </w:tc>
      </w:tr>
      <w:tr w:rsidR="004556ED" w:rsidRPr="00FA7CB1" w14:paraId="09461B14"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F4ABD2" w14:textId="77777777" w:rsidR="004556ED" w:rsidRPr="00FA7CB1" w:rsidRDefault="00000000">
            <w:pPr>
              <w:rPr>
                <w:rFonts w:ascii="Century" w:hAnsi="Century"/>
              </w:rPr>
            </w:pPr>
            <w:r w:rsidRPr="00FA7CB1">
              <w:rPr>
                <w:rFonts w:ascii="Century" w:hAnsi="Century"/>
              </w:rPr>
              <w:t>Batch/Parallel</w:t>
            </w:r>
          </w:p>
        </w:tc>
        <w:tc>
          <w:tcPr>
            <w:tcW w:w="2880" w:type="dxa"/>
          </w:tcPr>
          <w:p w14:paraId="2A7065F7"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Batch</w:t>
            </w:r>
          </w:p>
        </w:tc>
        <w:tc>
          <w:tcPr>
            <w:tcW w:w="2880" w:type="dxa"/>
          </w:tcPr>
          <w:p w14:paraId="350483EE"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AWS Batch</w:t>
            </w:r>
          </w:p>
        </w:tc>
      </w:tr>
      <w:tr w:rsidR="004556ED" w:rsidRPr="00FA7CB1" w14:paraId="1BCA0D88"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61898B08" w14:textId="77777777" w:rsidR="004556ED" w:rsidRPr="00FA7CB1" w:rsidRDefault="00000000">
            <w:pPr>
              <w:rPr>
                <w:rFonts w:ascii="Century" w:hAnsi="Century"/>
              </w:rPr>
            </w:pPr>
            <w:r w:rsidRPr="00FA7CB1">
              <w:rPr>
                <w:rFonts w:ascii="Century" w:hAnsi="Century"/>
              </w:rPr>
              <w:t>Object Storage</w:t>
            </w:r>
          </w:p>
        </w:tc>
        <w:tc>
          <w:tcPr>
            <w:tcW w:w="2880" w:type="dxa"/>
          </w:tcPr>
          <w:p w14:paraId="74A797A8"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Blob Storage</w:t>
            </w:r>
          </w:p>
        </w:tc>
        <w:tc>
          <w:tcPr>
            <w:tcW w:w="2880" w:type="dxa"/>
          </w:tcPr>
          <w:p w14:paraId="5C71FB7F"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S3</w:t>
            </w:r>
          </w:p>
        </w:tc>
      </w:tr>
      <w:tr w:rsidR="004556ED" w:rsidRPr="00FA7CB1" w14:paraId="787A0DD3"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5DE71" w14:textId="77777777" w:rsidR="004556ED" w:rsidRPr="00FA7CB1" w:rsidRDefault="00000000">
            <w:pPr>
              <w:rPr>
                <w:rFonts w:ascii="Century" w:hAnsi="Century"/>
              </w:rPr>
            </w:pPr>
            <w:r w:rsidRPr="00FA7CB1">
              <w:rPr>
                <w:rFonts w:ascii="Century" w:hAnsi="Century"/>
              </w:rPr>
              <w:t>Files</w:t>
            </w:r>
          </w:p>
        </w:tc>
        <w:tc>
          <w:tcPr>
            <w:tcW w:w="2880" w:type="dxa"/>
          </w:tcPr>
          <w:p w14:paraId="11E36C32"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Files</w:t>
            </w:r>
          </w:p>
        </w:tc>
        <w:tc>
          <w:tcPr>
            <w:tcW w:w="2880" w:type="dxa"/>
          </w:tcPr>
          <w:p w14:paraId="5CBA7727"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EFS</w:t>
            </w:r>
          </w:p>
        </w:tc>
      </w:tr>
      <w:tr w:rsidR="004556ED" w:rsidRPr="00FA7CB1" w14:paraId="32ADF6E6"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7D713EC0" w14:textId="77777777" w:rsidR="004556ED" w:rsidRPr="00FA7CB1" w:rsidRDefault="00000000">
            <w:pPr>
              <w:rPr>
                <w:rFonts w:ascii="Century" w:hAnsi="Century"/>
              </w:rPr>
            </w:pPr>
            <w:r w:rsidRPr="00FA7CB1">
              <w:rPr>
                <w:rFonts w:ascii="Century" w:hAnsi="Century"/>
              </w:rPr>
              <w:t>Block Storage</w:t>
            </w:r>
          </w:p>
        </w:tc>
        <w:tc>
          <w:tcPr>
            <w:tcW w:w="2880" w:type="dxa"/>
          </w:tcPr>
          <w:p w14:paraId="7C81498D"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Disks</w:t>
            </w:r>
          </w:p>
        </w:tc>
        <w:tc>
          <w:tcPr>
            <w:tcW w:w="2880" w:type="dxa"/>
          </w:tcPr>
          <w:p w14:paraId="06EFA588"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EBS</w:t>
            </w:r>
          </w:p>
        </w:tc>
      </w:tr>
      <w:tr w:rsidR="004556ED" w:rsidRPr="00FA7CB1" w14:paraId="345CC868"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59AA3" w14:textId="77777777" w:rsidR="004556ED" w:rsidRPr="00FA7CB1" w:rsidRDefault="00000000">
            <w:pPr>
              <w:rPr>
                <w:rFonts w:ascii="Century" w:hAnsi="Century"/>
              </w:rPr>
            </w:pPr>
            <w:r w:rsidRPr="00FA7CB1">
              <w:rPr>
                <w:rFonts w:ascii="Century" w:hAnsi="Century"/>
              </w:rPr>
              <w:t>Cold Archive</w:t>
            </w:r>
          </w:p>
        </w:tc>
        <w:tc>
          <w:tcPr>
            <w:tcW w:w="2880" w:type="dxa"/>
          </w:tcPr>
          <w:p w14:paraId="416A4B30"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Archive Storage</w:t>
            </w:r>
          </w:p>
        </w:tc>
        <w:tc>
          <w:tcPr>
            <w:tcW w:w="2880" w:type="dxa"/>
          </w:tcPr>
          <w:p w14:paraId="25D34076"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S3 Glacier / S3 Glacier Deep Archive</w:t>
            </w:r>
          </w:p>
        </w:tc>
      </w:tr>
      <w:tr w:rsidR="004556ED" w:rsidRPr="00FA7CB1" w14:paraId="03719FFF"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668119F1" w14:textId="77777777" w:rsidR="004556ED" w:rsidRPr="00FA7CB1" w:rsidRDefault="00000000">
            <w:pPr>
              <w:rPr>
                <w:rFonts w:ascii="Century" w:hAnsi="Century"/>
              </w:rPr>
            </w:pPr>
            <w:r w:rsidRPr="00FA7CB1">
              <w:rPr>
                <w:rFonts w:ascii="Century" w:hAnsi="Century"/>
              </w:rPr>
              <w:t>Data Transfer</w:t>
            </w:r>
          </w:p>
        </w:tc>
        <w:tc>
          <w:tcPr>
            <w:tcW w:w="2880" w:type="dxa"/>
          </w:tcPr>
          <w:p w14:paraId="01CD1C6E"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Data Box</w:t>
            </w:r>
          </w:p>
        </w:tc>
        <w:tc>
          <w:tcPr>
            <w:tcW w:w="2880" w:type="dxa"/>
          </w:tcPr>
          <w:p w14:paraId="34C84E53"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AWS Snowball / Snowmobile</w:t>
            </w:r>
          </w:p>
        </w:tc>
      </w:tr>
      <w:tr w:rsidR="004556ED" w:rsidRPr="00FA7CB1" w14:paraId="6ABB4D50"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3BBF3" w14:textId="77777777" w:rsidR="004556ED" w:rsidRPr="00FA7CB1" w:rsidRDefault="00000000">
            <w:pPr>
              <w:rPr>
                <w:rFonts w:ascii="Century" w:hAnsi="Century"/>
              </w:rPr>
            </w:pPr>
            <w:r w:rsidRPr="00FA7CB1">
              <w:rPr>
                <w:rFonts w:ascii="Century" w:hAnsi="Century"/>
              </w:rPr>
              <w:t>Networking (VPC)</w:t>
            </w:r>
          </w:p>
        </w:tc>
        <w:tc>
          <w:tcPr>
            <w:tcW w:w="2880" w:type="dxa"/>
          </w:tcPr>
          <w:p w14:paraId="451E299A"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Virtual Network</w:t>
            </w:r>
          </w:p>
        </w:tc>
        <w:tc>
          <w:tcPr>
            <w:tcW w:w="2880" w:type="dxa"/>
          </w:tcPr>
          <w:p w14:paraId="312EC7FF"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VPC</w:t>
            </w:r>
          </w:p>
        </w:tc>
      </w:tr>
      <w:tr w:rsidR="004556ED" w:rsidRPr="00FA7CB1" w14:paraId="5C99128F"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2E91E170" w14:textId="77777777" w:rsidR="004556ED" w:rsidRPr="00FA7CB1" w:rsidRDefault="00000000">
            <w:pPr>
              <w:rPr>
                <w:rFonts w:ascii="Century" w:hAnsi="Century"/>
              </w:rPr>
            </w:pPr>
            <w:r w:rsidRPr="00FA7CB1">
              <w:rPr>
                <w:rFonts w:ascii="Century" w:hAnsi="Century"/>
              </w:rPr>
              <w:t>Load Balancer</w:t>
            </w:r>
          </w:p>
        </w:tc>
        <w:tc>
          <w:tcPr>
            <w:tcW w:w="2880" w:type="dxa"/>
          </w:tcPr>
          <w:p w14:paraId="2D824454"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Load Balancer / Application Gateway</w:t>
            </w:r>
          </w:p>
        </w:tc>
        <w:tc>
          <w:tcPr>
            <w:tcW w:w="2880" w:type="dxa"/>
          </w:tcPr>
          <w:p w14:paraId="79841EA8"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Elastic Load Balancing (ALB/NLB)</w:t>
            </w:r>
          </w:p>
        </w:tc>
      </w:tr>
      <w:tr w:rsidR="004556ED" w:rsidRPr="00FA7CB1" w14:paraId="4080F482"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69D7C8" w14:textId="77777777" w:rsidR="004556ED" w:rsidRPr="00FA7CB1" w:rsidRDefault="00000000">
            <w:pPr>
              <w:rPr>
                <w:rFonts w:ascii="Century" w:hAnsi="Century"/>
              </w:rPr>
            </w:pPr>
            <w:r w:rsidRPr="00FA7CB1">
              <w:rPr>
                <w:rFonts w:ascii="Century" w:hAnsi="Century"/>
              </w:rPr>
              <w:t>DNS</w:t>
            </w:r>
          </w:p>
        </w:tc>
        <w:tc>
          <w:tcPr>
            <w:tcW w:w="2880" w:type="dxa"/>
          </w:tcPr>
          <w:p w14:paraId="3287F9B6"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DNS</w:t>
            </w:r>
          </w:p>
        </w:tc>
        <w:tc>
          <w:tcPr>
            <w:tcW w:w="2880" w:type="dxa"/>
          </w:tcPr>
          <w:p w14:paraId="25837DE1"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Route 53</w:t>
            </w:r>
          </w:p>
        </w:tc>
      </w:tr>
      <w:tr w:rsidR="004556ED" w:rsidRPr="00FA7CB1" w14:paraId="120E48A4"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2E30FBEA" w14:textId="77777777" w:rsidR="004556ED" w:rsidRPr="00FA7CB1" w:rsidRDefault="00000000">
            <w:pPr>
              <w:rPr>
                <w:rFonts w:ascii="Century" w:hAnsi="Century"/>
              </w:rPr>
            </w:pPr>
            <w:r w:rsidRPr="00FA7CB1">
              <w:rPr>
                <w:rFonts w:ascii="Century" w:hAnsi="Century"/>
              </w:rPr>
              <w:t>CDN</w:t>
            </w:r>
          </w:p>
        </w:tc>
        <w:tc>
          <w:tcPr>
            <w:tcW w:w="2880" w:type="dxa"/>
          </w:tcPr>
          <w:p w14:paraId="283D0DEF"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CDN / Front Door</w:t>
            </w:r>
          </w:p>
        </w:tc>
        <w:tc>
          <w:tcPr>
            <w:tcW w:w="2880" w:type="dxa"/>
          </w:tcPr>
          <w:p w14:paraId="494C6011"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CloudFront</w:t>
            </w:r>
          </w:p>
        </w:tc>
      </w:tr>
      <w:tr w:rsidR="004556ED" w:rsidRPr="00FA7CB1" w14:paraId="26A485F5"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057499" w14:textId="77777777" w:rsidR="004556ED" w:rsidRPr="00FA7CB1" w:rsidRDefault="00000000">
            <w:pPr>
              <w:rPr>
                <w:rFonts w:ascii="Century" w:hAnsi="Century"/>
              </w:rPr>
            </w:pPr>
            <w:r w:rsidRPr="00FA7CB1">
              <w:rPr>
                <w:rFonts w:ascii="Century" w:hAnsi="Century"/>
              </w:rPr>
              <w:t>Private Connectivity</w:t>
            </w:r>
          </w:p>
        </w:tc>
        <w:tc>
          <w:tcPr>
            <w:tcW w:w="2880" w:type="dxa"/>
          </w:tcPr>
          <w:p w14:paraId="7156F42F"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ExpressRoute</w:t>
            </w:r>
          </w:p>
        </w:tc>
        <w:tc>
          <w:tcPr>
            <w:tcW w:w="2880" w:type="dxa"/>
          </w:tcPr>
          <w:p w14:paraId="2FE2B0C7"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AWS Direct Connect</w:t>
            </w:r>
          </w:p>
        </w:tc>
      </w:tr>
      <w:tr w:rsidR="004556ED" w:rsidRPr="00FA7CB1" w14:paraId="02D06F3D"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10B3BC4F" w14:textId="77777777" w:rsidR="004556ED" w:rsidRPr="00FA7CB1" w:rsidRDefault="00000000">
            <w:pPr>
              <w:rPr>
                <w:rFonts w:ascii="Century" w:hAnsi="Century"/>
              </w:rPr>
            </w:pPr>
            <w:r w:rsidRPr="00FA7CB1">
              <w:rPr>
                <w:rFonts w:ascii="Century" w:hAnsi="Century"/>
              </w:rPr>
              <w:t>Identity &amp; Access</w:t>
            </w:r>
          </w:p>
        </w:tc>
        <w:tc>
          <w:tcPr>
            <w:tcW w:w="2880" w:type="dxa"/>
          </w:tcPr>
          <w:p w14:paraId="5A4BCDEE"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Active Directory (Entra ID)</w:t>
            </w:r>
          </w:p>
        </w:tc>
        <w:tc>
          <w:tcPr>
            <w:tcW w:w="2880" w:type="dxa"/>
          </w:tcPr>
          <w:p w14:paraId="29281C3F"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AWS IAM / AWS SSO (IAM Identity Center)</w:t>
            </w:r>
          </w:p>
        </w:tc>
      </w:tr>
      <w:tr w:rsidR="004556ED" w:rsidRPr="00FA7CB1" w14:paraId="5D2869F2"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81C2E" w14:textId="77777777" w:rsidR="004556ED" w:rsidRPr="00FA7CB1" w:rsidRDefault="00000000">
            <w:pPr>
              <w:rPr>
                <w:rFonts w:ascii="Century" w:hAnsi="Century"/>
              </w:rPr>
            </w:pPr>
            <w:r w:rsidRPr="00FA7CB1">
              <w:rPr>
                <w:rFonts w:ascii="Century" w:hAnsi="Century"/>
              </w:rPr>
              <w:t>Key Management</w:t>
            </w:r>
          </w:p>
        </w:tc>
        <w:tc>
          <w:tcPr>
            <w:tcW w:w="2880" w:type="dxa"/>
          </w:tcPr>
          <w:p w14:paraId="166DB9DA"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Key Vault</w:t>
            </w:r>
          </w:p>
        </w:tc>
        <w:tc>
          <w:tcPr>
            <w:tcW w:w="2880" w:type="dxa"/>
          </w:tcPr>
          <w:p w14:paraId="0A7F9FF6"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AWS KMS / AWS Secrets Manager</w:t>
            </w:r>
          </w:p>
        </w:tc>
      </w:tr>
      <w:tr w:rsidR="004556ED" w:rsidRPr="00FA7CB1" w14:paraId="3254D7E5" w14:textId="77777777" w:rsidTr="00CF504D">
        <w:trPr>
          <w:trHeight w:val="624"/>
        </w:trPr>
        <w:tc>
          <w:tcPr>
            <w:cnfStyle w:val="001000000000" w:firstRow="0" w:lastRow="0" w:firstColumn="1" w:lastColumn="0" w:oddVBand="0" w:evenVBand="0" w:oddHBand="0" w:evenHBand="0" w:firstRowFirstColumn="0" w:firstRowLastColumn="0" w:lastRowFirstColumn="0" w:lastRowLastColumn="0"/>
            <w:tcW w:w="2880" w:type="dxa"/>
          </w:tcPr>
          <w:p w14:paraId="727550FD" w14:textId="77777777" w:rsidR="004556ED" w:rsidRPr="00FA7CB1" w:rsidRDefault="00000000">
            <w:pPr>
              <w:rPr>
                <w:rFonts w:ascii="Century" w:hAnsi="Century"/>
              </w:rPr>
            </w:pPr>
            <w:r w:rsidRPr="00FA7CB1">
              <w:rPr>
                <w:rFonts w:ascii="Century" w:hAnsi="Century"/>
              </w:rPr>
              <w:lastRenderedPageBreak/>
              <w:t>Monitoring &amp; Logs</w:t>
            </w:r>
          </w:p>
        </w:tc>
        <w:tc>
          <w:tcPr>
            <w:tcW w:w="2880" w:type="dxa"/>
          </w:tcPr>
          <w:p w14:paraId="19B0DF37"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Monitor / Log Analytics</w:t>
            </w:r>
          </w:p>
        </w:tc>
        <w:tc>
          <w:tcPr>
            <w:tcW w:w="2880" w:type="dxa"/>
          </w:tcPr>
          <w:p w14:paraId="31700AA3"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CloudWatch / AWS CloudTrail</w:t>
            </w:r>
          </w:p>
        </w:tc>
      </w:tr>
      <w:tr w:rsidR="004556ED" w:rsidRPr="00FA7CB1" w14:paraId="6C4A8DA0"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B4D5F" w14:textId="77777777" w:rsidR="004556ED" w:rsidRPr="00FA7CB1" w:rsidRDefault="00000000">
            <w:pPr>
              <w:rPr>
                <w:rFonts w:ascii="Century" w:hAnsi="Century"/>
              </w:rPr>
            </w:pPr>
            <w:r w:rsidRPr="00FA7CB1">
              <w:rPr>
                <w:rFonts w:ascii="Century" w:hAnsi="Century"/>
              </w:rPr>
              <w:t>IaC</w:t>
            </w:r>
          </w:p>
        </w:tc>
        <w:tc>
          <w:tcPr>
            <w:tcW w:w="2880" w:type="dxa"/>
          </w:tcPr>
          <w:p w14:paraId="0D0425E8"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ARM Templates / Bicep</w:t>
            </w:r>
          </w:p>
        </w:tc>
        <w:tc>
          <w:tcPr>
            <w:tcW w:w="2880" w:type="dxa"/>
          </w:tcPr>
          <w:p w14:paraId="732EFA70"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AWS CloudFormation / AWS CDK</w:t>
            </w:r>
          </w:p>
        </w:tc>
      </w:tr>
      <w:tr w:rsidR="004556ED" w:rsidRPr="00FA7CB1" w14:paraId="1BB8B7D4"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0328258B" w14:textId="77777777" w:rsidR="004556ED" w:rsidRPr="00FA7CB1" w:rsidRDefault="00000000">
            <w:pPr>
              <w:rPr>
                <w:rFonts w:ascii="Century" w:hAnsi="Century"/>
              </w:rPr>
            </w:pPr>
            <w:r w:rsidRPr="00FA7CB1">
              <w:rPr>
                <w:rFonts w:ascii="Century" w:hAnsi="Century"/>
              </w:rPr>
              <w:t>DevOps CI/CD</w:t>
            </w:r>
          </w:p>
        </w:tc>
        <w:tc>
          <w:tcPr>
            <w:tcW w:w="2880" w:type="dxa"/>
          </w:tcPr>
          <w:p w14:paraId="3635070F"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DevOps / Pipelines</w:t>
            </w:r>
          </w:p>
        </w:tc>
        <w:tc>
          <w:tcPr>
            <w:tcW w:w="2880" w:type="dxa"/>
          </w:tcPr>
          <w:p w14:paraId="2B5CA1D2"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AWS CodeBuild / CodePipeline / CodeDeploy</w:t>
            </w:r>
          </w:p>
        </w:tc>
      </w:tr>
      <w:tr w:rsidR="004556ED" w:rsidRPr="00FA7CB1" w14:paraId="1CC60BE2"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0FEE2" w14:textId="77777777" w:rsidR="004556ED" w:rsidRPr="00FA7CB1" w:rsidRDefault="00000000">
            <w:pPr>
              <w:rPr>
                <w:rFonts w:ascii="Century" w:hAnsi="Century"/>
              </w:rPr>
            </w:pPr>
            <w:r w:rsidRPr="00FA7CB1">
              <w:rPr>
                <w:rFonts w:ascii="Century" w:hAnsi="Century"/>
              </w:rPr>
              <w:t>Relational DB</w:t>
            </w:r>
          </w:p>
        </w:tc>
        <w:tc>
          <w:tcPr>
            <w:tcW w:w="2880" w:type="dxa"/>
          </w:tcPr>
          <w:p w14:paraId="41EEE6CA"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SQL Database / Managed Instance</w:t>
            </w:r>
          </w:p>
        </w:tc>
        <w:tc>
          <w:tcPr>
            <w:tcW w:w="2880" w:type="dxa"/>
          </w:tcPr>
          <w:p w14:paraId="0518A030"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RDS (MySQL, PostgreSQL, SQL Server, Aurora)</w:t>
            </w:r>
          </w:p>
        </w:tc>
      </w:tr>
      <w:tr w:rsidR="004556ED" w:rsidRPr="00FA7CB1" w14:paraId="34AC74DF"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74C2AAA6" w14:textId="77777777" w:rsidR="004556ED" w:rsidRPr="00FA7CB1" w:rsidRDefault="00000000">
            <w:pPr>
              <w:rPr>
                <w:rFonts w:ascii="Century" w:hAnsi="Century"/>
              </w:rPr>
            </w:pPr>
            <w:r w:rsidRPr="00FA7CB1">
              <w:rPr>
                <w:rFonts w:ascii="Century" w:hAnsi="Century"/>
              </w:rPr>
              <w:t>NoSQL</w:t>
            </w:r>
          </w:p>
        </w:tc>
        <w:tc>
          <w:tcPr>
            <w:tcW w:w="2880" w:type="dxa"/>
          </w:tcPr>
          <w:p w14:paraId="6B19A26E"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Cosmos DB</w:t>
            </w:r>
          </w:p>
        </w:tc>
        <w:tc>
          <w:tcPr>
            <w:tcW w:w="2880" w:type="dxa"/>
          </w:tcPr>
          <w:p w14:paraId="5179472D"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DynamoDB</w:t>
            </w:r>
          </w:p>
        </w:tc>
      </w:tr>
      <w:tr w:rsidR="004556ED" w:rsidRPr="00FA7CB1" w14:paraId="174023F9"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C5B96" w14:textId="77777777" w:rsidR="004556ED" w:rsidRPr="00FA7CB1" w:rsidRDefault="00000000">
            <w:pPr>
              <w:rPr>
                <w:rFonts w:ascii="Century" w:hAnsi="Century"/>
              </w:rPr>
            </w:pPr>
            <w:r w:rsidRPr="00FA7CB1">
              <w:rPr>
                <w:rFonts w:ascii="Century" w:hAnsi="Century"/>
              </w:rPr>
              <w:t>Data Warehouse</w:t>
            </w:r>
          </w:p>
        </w:tc>
        <w:tc>
          <w:tcPr>
            <w:tcW w:w="2880" w:type="dxa"/>
          </w:tcPr>
          <w:p w14:paraId="10227BC3"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Synapse Analytics</w:t>
            </w:r>
          </w:p>
        </w:tc>
        <w:tc>
          <w:tcPr>
            <w:tcW w:w="2880" w:type="dxa"/>
          </w:tcPr>
          <w:p w14:paraId="15F29B65"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Redshift</w:t>
            </w:r>
          </w:p>
        </w:tc>
      </w:tr>
      <w:tr w:rsidR="004556ED" w:rsidRPr="00FA7CB1" w14:paraId="43797DE6"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12B0B65E" w14:textId="77777777" w:rsidR="004556ED" w:rsidRPr="00FA7CB1" w:rsidRDefault="00000000">
            <w:pPr>
              <w:rPr>
                <w:rFonts w:ascii="Century" w:hAnsi="Century"/>
              </w:rPr>
            </w:pPr>
            <w:r w:rsidRPr="00FA7CB1">
              <w:rPr>
                <w:rFonts w:ascii="Century" w:hAnsi="Century"/>
              </w:rPr>
              <w:t>Data Integration</w:t>
            </w:r>
          </w:p>
        </w:tc>
        <w:tc>
          <w:tcPr>
            <w:tcW w:w="2880" w:type="dxa"/>
          </w:tcPr>
          <w:p w14:paraId="2050DC63"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Data Factory</w:t>
            </w:r>
          </w:p>
        </w:tc>
        <w:tc>
          <w:tcPr>
            <w:tcW w:w="2880" w:type="dxa"/>
          </w:tcPr>
          <w:p w14:paraId="59238A32"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AWS Glue</w:t>
            </w:r>
          </w:p>
        </w:tc>
      </w:tr>
      <w:tr w:rsidR="004556ED" w:rsidRPr="00FA7CB1" w14:paraId="47E30FB4"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DFC350" w14:textId="77777777" w:rsidR="004556ED" w:rsidRPr="00FA7CB1" w:rsidRDefault="00000000">
            <w:pPr>
              <w:rPr>
                <w:rFonts w:ascii="Century" w:hAnsi="Century"/>
              </w:rPr>
            </w:pPr>
            <w:r w:rsidRPr="00FA7CB1">
              <w:rPr>
                <w:rFonts w:ascii="Century" w:hAnsi="Century"/>
              </w:rPr>
              <w:t>Big Data</w:t>
            </w:r>
          </w:p>
        </w:tc>
        <w:tc>
          <w:tcPr>
            <w:tcW w:w="2880" w:type="dxa"/>
          </w:tcPr>
          <w:p w14:paraId="715496F9"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HDInsight / Databricks</w:t>
            </w:r>
          </w:p>
        </w:tc>
        <w:tc>
          <w:tcPr>
            <w:tcW w:w="2880" w:type="dxa"/>
          </w:tcPr>
          <w:p w14:paraId="5530B02A"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EMR / AWS Glue / (Databricks on AWS)</w:t>
            </w:r>
          </w:p>
        </w:tc>
      </w:tr>
      <w:tr w:rsidR="004556ED" w:rsidRPr="00FA7CB1" w14:paraId="589BE469"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6CDE3B10" w14:textId="77777777" w:rsidR="004556ED" w:rsidRPr="00FA7CB1" w:rsidRDefault="00000000">
            <w:pPr>
              <w:rPr>
                <w:rFonts w:ascii="Century" w:hAnsi="Century"/>
              </w:rPr>
            </w:pPr>
            <w:r w:rsidRPr="00FA7CB1">
              <w:rPr>
                <w:rFonts w:ascii="Century" w:hAnsi="Century"/>
              </w:rPr>
              <w:t>Analytics &amp; BI</w:t>
            </w:r>
          </w:p>
        </w:tc>
        <w:tc>
          <w:tcPr>
            <w:tcW w:w="2880" w:type="dxa"/>
          </w:tcPr>
          <w:p w14:paraId="248CCA61"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Power BI (service)</w:t>
            </w:r>
          </w:p>
        </w:tc>
        <w:tc>
          <w:tcPr>
            <w:tcW w:w="2880" w:type="dxa"/>
          </w:tcPr>
          <w:p w14:paraId="483C9E90"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QuickSight</w:t>
            </w:r>
          </w:p>
        </w:tc>
      </w:tr>
      <w:tr w:rsidR="004556ED" w:rsidRPr="00FA7CB1" w14:paraId="08A4826E"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9671C6" w14:textId="77777777" w:rsidR="004556ED" w:rsidRPr="00FA7CB1" w:rsidRDefault="00000000">
            <w:pPr>
              <w:rPr>
                <w:rFonts w:ascii="Century" w:hAnsi="Century"/>
              </w:rPr>
            </w:pPr>
            <w:r w:rsidRPr="00FA7CB1">
              <w:rPr>
                <w:rFonts w:ascii="Century" w:hAnsi="Century"/>
              </w:rPr>
              <w:t>ML Platform</w:t>
            </w:r>
          </w:p>
        </w:tc>
        <w:tc>
          <w:tcPr>
            <w:tcW w:w="2880" w:type="dxa"/>
          </w:tcPr>
          <w:p w14:paraId="7997ACC4"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Machine Learning</w:t>
            </w:r>
          </w:p>
        </w:tc>
        <w:tc>
          <w:tcPr>
            <w:tcW w:w="2880" w:type="dxa"/>
          </w:tcPr>
          <w:p w14:paraId="4ACBD483"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SageMaker</w:t>
            </w:r>
          </w:p>
        </w:tc>
      </w:tr>
      <w:tr w:rsidR="004556ED" w:rsidRPr="00FA7CB1" w14:paraId="5BC74043"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2A2C6B76" w14:textId="77777777" w:rsidR="004556ED" w:rsidRPr="00FA7CB1" w:rsidRDefault="00000000">
            <w:pPr>
              <w:rPr>
                <w:rFonts w:ascii="Century" w:hAnsi="Century"/>
              </w:rPr>
            </w:pPr>
            <w:r w:rsidRPr="00FA7CB1">
              <w:rPr>
                <w:rFonts w:ascii="Century" w:hAnsi="Century"/>
              </w:rPr>
              <w:t>Messaging (Queue)</w:t>
            </w:r>
          </w:p>
        </w:tc>
        <w:tc>
          <w:tcPr>
            <w:tcW w:w="2880" w:type="dxa"/>
          </w:tcPr>
          <w:p w14:paraId="05235BDF"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Queue Storage / Service Bus</w:t>
            </w:r>
          </w:p>
        </w:tc>
        <w:tc>
          <w:tcPr>
            <w:tcW w:w="2880" w:type="dxa"/>
          </w:tcPr>
          <w:p w14:paraId="388830DC"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SQS / Amazon SNS</w:t>
            </w:r>
          </w:p>
        </w:tc>
      </w:tr>
      <w:tr w:rsidR="004556ED" w:rsidRPr="00FA7CB1" w14:paraId="16C5A085"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92A1A" w14:textId="77777777" w:rsidR="004556ED" w:rsidRPr="00FA7CB1" w:rsidRDefault="00000000">
            <w:pPr>
              <w:rPr>
                <w:rFonts w:ascii="Century" w:hAnsi="Century"/>
              </w:rPr>
            </w:pPr>
            <w:r w:rsidRPr="00FA7CB1">
              <w:rPr>
                <w:rFonts w:ascii="Century" w:hAnsi="Century"/>
              </w:rPr>
              <w:t>Event Streaming</w:t>
            </w:r>
          </w:p>
        </w:tc>
        <w:tc>
          <w:tcPr>
            <w:tcW w:w="2880" w:type="dxa"/>
          </w:tcPr>
          <w:p w14:paraId="42D0E02B"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Event Hubs</w:t>
            </w:r>
          </w:p>
        </w:tc>
        <w:tc>
          <w:tcPr>
            <w:tcW w:w="2880" w:type="dxa"/>
          </w:tcPr>
          <w:p w14:paraId="6234985A"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Kinesis</w:t>
            </w:r>
          </w:p>
        </w:tc>
      </w:tr>
      <w:tr w:rsidR="004556ED" w:rsidRPr="00FA7CB1" w14:paraId="5860B41A"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36ABD067" w14:textId="77777777" w:rsidR="004556ED" w:rsidRPr="00FA7CB1" w:rsidRDefault="00000000">
            <w:pPr>
              <w:rPr>
                <w:rFonts w:ascii="Century" w:hAnsi="Century"/>
              </w:rPr>
            </w:pPr>
            <w:r w:rsidRPr="00FA7CB1">
              <w:rPr>
                <w:rFonts w:ascii="Century" w:hAnsi="Century"/>
              </w:rPr>
              <w:t>Event Grid</w:t>
            </w:r>
          </w:p>
        </w:tc>
        <w:tc>
          <w:tcPr>
            <w:tcW w:w="2880" w:type="dxa"/>
          </w:tcPr>
          <w:p w14:paraId="7866E132"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Event Grid</w:t>
            </w:r>
          </w:p>
        </w:tc>
        <w:tc>
          <w:tcPr>
            <w:tcW w:w="2880" w:type="dxa"/>
          </w:tcPr>
          <w:p w14:paraId="1DDA3CF1"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EventBridge</w:t>
            </w:r>
          </w:p>
        </w:tc>
      </w:tr>
      <w:tr w:rsidR="004556ED" w:rsidRPr="00FA7CB1" w14:paraId="6C457010"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A3F63" w14:textId="77777777" w:rsidR="004556ED" w:rsidRPr="00FA7CB1" w:rsidRDefault="00000000">
            <w:pPr>
              <w:rPr>
                <w:rFonts w:ascii="Century" w:hAnsi="Century"/>
              </w:rPr>
            </w:pPr>
            <w:r w:rsidRPr="00FA7CB1">
              <w:rPr>
                <w:rFonts w:ascii="Century" w:hAnsi="Century"/>
              </w:rPr>
              <w:t>Email &amp; Notifications</w:t>
            </w:r>
          </w:p>
        </w:tc>
        <w:tc>
          <w:tcPr>
            <w:tcW w:w="2880" w:type="dxa"/>
          </w:tcPr>
          <w:p w14:paraId="058E68B3"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Communication Services</w:t>
            </w:r>
          </w:p>
        </w:tc>
        <w:tc>
          <w:tcPr>
            <w:tcW w:w="2880" w:type="dxa"/>
          </w:tcPr>
          <w:p w14:paraId="43534330"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Amazon SES / Amazon SNS</w:t>
            </w:r>
          </w:p>
        </w:tc>
      </w:tr>
      <w:tr w:rsidR="004556ED" w:rsidRPr="00FA7CB1" w14:paraId="240BBB57"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3EE8F7AB" w14:textId="77777777" w:rsidR="004556ED" w:rsidRPr="00FA7CB1" w:rsidRDefault="00000000">
            <w:pPr>
              <w:rPr>
                <w:rFonts w:ascii="Century" w:hAnsi="Century"/>
              </w:rPr>
            </w:pPr>
            <w:r w:rsidRPr="00FA7CB1">
              <w:rPr>
                <w:rFonts w:ascii="Century" w:hAnsi="Century"/>
              </w:rPr>
              <w:t>Content Search</w:t>
            </w:r>
          </w:p>
        </w:tc>
        <w:tc>
          <w:tcPr>
            <w:tcW w:w="2880" w:type="dxa"/>
          </w:tcPr>
          <w:p w14:paraId="0A723DA8"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Cognitive Search</w:t>
            </w:r>
          </w:p>
        </w:tc>
        <w:tc>
          <w:tcPr>
            <w:tcW w:w="2880" w:type="dxa"/>
          </w:tcPr>
          <w:p w14:paraId="5BB40409"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CloudSearch / OpenSearch Service</w:t>
            </w:r>
          </w:p>
        </w:tc>
      </w:tr>
      <w:tr w:rsidR="004556ED" w:rsidRPr="00FA7CB1" w14:paraId="4D3A060E"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ECBEC" w14:textId="77777777" w:rsidR="004556ED" w:rsidRPr="00FA7CB1" w:rsidRDefault="00000000">
            <w:pPr>
              <w:rPr>
                <w:rFonts w:ascii="Century" w:hAnsi="Century"/>
              </w:rPr>
            </w:pPr>
            <w:r w:rsidRPr="00FA7CB1">
              <w:rPr>
                <w:rFonts w:ascii="Century" w:hAnsi="Century"/>
              </w:rPr>
              <w:t>Managed Directory</w:t>
            </w:r>
          </w:p>
        </w:tc>
        <w:tc>
          <w:tcPr>
            <w:tcW w:w="2880" w:type="dxa"/>
          </w:tcPr>
          <w:p w14:paraId="45821C56"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AD DS</w:t>
            </w:r>
          </w:p>
        </w:tc>
        <w:tc>
          <w:tcPr>
            <w:tcW w:w="2880" w:type="dxa"/>
          </w:tcPr>
          <w:p w14:paraId="2B85F5F8"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AWS Directory Service</w:t>
            </w:r>
          </w:p>
        </w:tc>
      </w:tr>
      <w:tr w:rsidR="004556ED" w:rsidRPr="00FA7CB1" w14:paraId="657B1D5A"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4607348E" w14:textId="77777777" w:rsidR="004556ED" w:rsidRPr="00FA7CB1" w:rsidRDefault="00000000">
            <w:pPr>
              <w:rPr>
                <w:rFonts w:ascii="Century" w:hAnsi="Century"/>
              </w:rPr>
            </w:pPr>
            <w:r w:rsidRPr="00FA7CB1">
              <w:rPr>
                <w:rFonts w:ascii="Century" w:hAnsi="Century"/>
              </w:rPr>
              <w:t>Backup &amp; DR</w:t>
            </w:r>
          </w:p>
        </w:tc>
        <w:tc>
          <w:tcPr>
            <w:tcW w:w="2880" w:type="dxa"/>
          </w:tcPr>
          <w:p w14:paraId="1D7813E3"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Backup / Site Recovery</w:t>
            </w:r>
          </w:p>
        </w:tc>
        <w:tc>
          <w:tcPr>
            <w:tcW w:w="2880" w:type="dxa"/>
          </w:tcPr>
          <w:p w14:paraId="229FBF50"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AWS Backup / AWS Elastic Disaster Recovery</w:t>
            </w:r>
          </w:p>
        </w:tc>
      </w:tr>
      <w:tr w:rsidR="004556ED" w:rsidRPr="00FA7CB1" w14:paraId="0939FDB4"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1F5DD" w14:textId="77777777" w:rsidR="004556ED" w:rsidRPr="00FA7CB1" w:rsidRDefault="00000000">
            <w:pPr>
              <w:rPr>
                <w:rFonts w:ascii="Century" w:hAnsi="Century"/>
              </w:rPr>
            </w:pPr>
            <w:r w:rsidRPr="00FA7CB1">
              <w:rPr>
                <w:rFonts w:ascii="Century" w:hAnsi="Century"/>
              </w:rPr>
              <w:t>Security Posture</w:t>
            </w:r>
          </w:p>
        </w:tc>
        <w:tc>
          <w:tcPr>
            <w:tcW w:w="2880" w:type="dxa"/>
          </w:tcPr>
          <w:p w14:paraId="14E1F5E8"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Microsoft Defender for Cloud</w:t>
            </w:r>
          </w:p>
        </w:tc>
        <w:tc>
          <w:tcPr>
            <w:tcW w:w="2880" w:type="dxa"/>
          </w:tcPr>
          <w:p w14:paraId="3BA377DC"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AWS Security Hub / AWS Config</w:t>
            </w:r>
          </w:p>
        </w:tc>
      </w:tr>
      <w:tr w:rsidR="004556ED" w:rsidRPr="00FA7CB1" w14:paraId="117215BB"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10C6A082" w14:textId="77777777" w:rsidR="004556ED" w:rsidRPr="00FA7CB1" w:rsidRDefault="00000000">
            <w:pPr>
              <w:rPr>
                <w:rFonts w:ascii="Century" w:hAnsi="Century"/>
              </w:rPr>
            </w:pPr>
            <w:r w:rsidRPr="00FA7CB1">
              <w:rPr>
                <w:rFonts w:ascii="Century" w:hAnsi="Century"/>
              </w:rPr>
              <w:t>WAF</w:t>
            </w:r>
          </w:p>
        </w:tc>
        <w:tc>
          <w:tcPr>
            <w:tcW w:w="2880" w:type="dxa"/>
          </w:tcPr>
          <w:p w14:paraId="2F0864F5"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Web Application Firewall</w:t>
            </w:r>
          </w:p>
        </w:tc>
        <w:tc>
          <w:tcPr>
            <w:tcW w:w="2880" w:type="dxa"/>
          </w:tcPr>
          <w:p w14:paraId="7015DAA6"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AWS WAF</w:t>
            </w:r>
          </w:p>
        </w:tc>
      </w:tr>
      <w:tr w:rsidR="004556ED" w:rsidRPr="00FA7CB1" w14:paraId="28C4861B" w14:textId="77777777" w:rsidTr="00CF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8717C" w14:textId="77777777" w:rsidR="004556ED" w:rsidRPr="00FA7CB1" w:rsidRDefault="00000000">
            <w:pPr>
              <w:rPr>
                <w:rFonts w:ascii="Century" w:hAnsi="Century"/>
              </w:rPr>
            </w:pPr>
            <w:r w:rsidRPr="00FA7CB1">
              <w:rPr>
                <w:rFonts w:ascii="Century" w:hAnsi="Century"/>
              </w:rPr>
              <w:t>Secrets</w:t>
            </w:r>
          </w:p>
        </w:tc>
        <w:tc>
          <w:tcPr>
            <w:tcW w:w="2880" w:type="dxa"/>
          </w:tcPr>
          <w:p w14:paraId="1EE697FD"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Azure Key Vault (Secrets)</w:t>
            </w:r>
          </w:p>
        </w:tc>
        <w:tc>
          <w:tcPr>
            <w:tcW w:w="2880" w:type="dxa"/>
          </w:tcPr>
          <w:p w14:paraId="0F6174A5" w14:textId="77777777" w:rsidR="004556ED" w:rsidRPr="00FA7CB1" w:rsidRDefault="00000000">
            <w:pPr>
              <w:cnfStyle w:val="000000100000" w:firstRow="0" w:lastRow="0" w:firstColumn="0" w:lastColumn="0" w:oddVBand="0" w:evenVBand="0" w:oddHBand="1" w:evenHBand="0" w:firstRowFirstColumn="0" w:firstRowLastColumn="0" w:lastRowFirstColumn="0" w:lastRowLastColumn="0"/>
              <w:rPr>
                <w:rFonts w:ascii="Century" w:hAnsi="Century"/>
              </w:rPr>
            </w:pPr>
            <w:r w:rsidRPr="00FA7CB1">
              <w:rPr>
                <w:rFonts w:ascii="Century" w:hAnsi="Century"/>
              </w:rPr>
              <w:t>AWS Secrets Manager / Parameter Store</w:t>
            </w:r>
          </w:p>
        </w:tc>
      </w:tr>
      <w:tr w:rsidR="004556ED" w:rsidRPr="00FA7CB1" w14:paraId="01520B57" w14:textId="77777777" w:rsidTr="00CF504D">
        <w:tc>
          <w:tcPr>
            <w:cnfStyle w:val="001000000000" w:firstRow="0" w:lastRow="0" w:firstColumn="1" w:lastColumn="0" w:oddVBand="0" w:evenVBand="0" w:oddHBand="0" w:evenHBand="0" w:firstRowFirstColumn="0" w:firstRowLastColumn="0" w:lastRowFirstColumn="0" w:lastRowLastColumn="0"/>
            <w:tcW w:w="2880" w:type="dxa"/>
          </w:tcPr>
          <w:p w14:paraId="16597B13" w14:textId="77777777" w:rsidR="004556ED" w:rsidRPr="00FA7CB1" w:rsidRDefault="00000000">
            <w:pPr>
              <w:rPr>
                <w:rFonts w:ascii="Century" w:hAnsi="Century"/>
              </w:rPr>
            </w:pPr>
            <w:r w:rsidRPr="00FA7CB1">
              <w:rPr>
                <w:rFonts w:ascii="Century" w:hAnsi="Century"/>
              </w:rPr>
              <w:t>API Management</w:t>
            </w:r>
          </w:p>
        </w:tc>
        <w:tc>
          <w:tcPr>
            <w:tcW w:w="2880" w:type="dxa"/>
          </w:tcPr>
          <w:p w14:paraId="01D34366"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Azure API Management</w:t>
            </w:r>
          </w:p>
        </w:tc>
        <w:tc>
          <w:tcPr>
            <w:tcW w:w="2880" w:type="dxa"/>
          </w:tcPr>
          <w:p w14:paraId="20CD5C13" w14:textId="77777777" w:rsidR="004556ED" w:rsidRPr="00FA7CB1" w:rsidRDefault="00000000">
            <w:pPr>
              <w:cnfStyle w:val="000000000000" w:firstRow="0" w:lastRow="0" w:firstColumn="0" w:lastColumn="0" w:oddVBand="0" w:evenVBand="0" w:oddHBand="0" w:evenHBand="0" w:firstRowFirstColumn="0" w:firstRowLastColumn="0" w:lastRowFirstColumn="0" w:lastRowLastColumn="0"/>
              <w:rPr>
                <w:rFonts w:ascii="Century" w:hAnsi="Century"/>
              </w:rPr>
            </w:pPr>
            <w:r w:rsidRPr="00FA7CB1">
              <w:rPr>
                <w:rFonts w:ascii="Century" w:hAnsi="Century"/>
              </w:rPr>
              <w:t>Amazon API Gateway</w:t>
            </w:r>
          </w:p>
        </w:tc>
      </w:tr>
    </w:tbl>
    <w:p w14:paraId="7315C3E5" w14:textId="77777777" w:rsidR="00CF504D" w:rsidRDefault="00CF504D">
      <w:pPr>
        <w:rPr>
          <w:rFonts w:ascii="Century" w:hAnsi="Century"/>
          <w:b/>
          <w:sz w:val="28"/>
        </w:rPr>
      </w:pPr>
    </w:p>
    <w:p w14:paraId="69DE4DC4" w14:textId="77777777" w:rsidR="00CF504D" w:rsidRPr="00CF504D" w:rsidRDefault="00CF504D" w:rsidP="00CF504D">
      <w:pPr>
        <w:rPr>
          <w:rFonts w:ascii="Century" w:hAnsi="Century"/>
          <w:b/>
          <w:bCs/>
          <w:lang w:val="en-IN"/>
        </w:rPr>
      </w:pPr>
      <w:r w:rsidRPr="00CF504D">
        <w:rPr>
          <w:rFonts w:ascii="Century" w:hAnsi="Century"/>
          <w:b/>
          <w:bCs/>
          <w:lang w:val="en-IN"/>
        </w:rPr>
        <w:t>Compute (VMs) &amp; Autoscaling</w:t>
      </w:r>
    </w:p>
    <w:p w14:paraId="105A47B3" w14:textId="77777777" w:rsidR="00CF504D" w:rsidRPr="00CF504D" w:rsidRDefault="00CF504D" w:rsidP="00CF504D">
      <w:pPr>
        <w:numPr>
          <w:ilvl w:val="0"/>
          <w:numId w:val="20"/>
        </w:numPr>
        <w:tabs>
          <w:tab w:val="clear" w:pos="360"/>
          <w:tab w:val="num" w:pos="720"/>
        </w:tabs>
        <w:rPr>
          <w:rFonts w:ascii="Century" w:hAnsi="Century"/>
          <w:lang w:val="en-IN"/>
        </w:rPr>
      </w:pPr>
      <w:r w:rsidRPr="00CF504D">
        <w:rPr>
          <w:rFonts w:ascii="Century" w:hAnsi="Century"/>
          <w:b/>
          <w:bCs/>
          <w:lang w:val="en-IN"/>
        </w:rPr>
        <w:t>Azure Virtual Machines → Amazon EC2:</w:t>
      </w:r>
      <w:r w:rsidRPr="00CF504D">
        <w:rPr>
          <w:rFonts w:ascii="Century" w:hAnsi="Century"/>
          <w:lang w:val="en-IN"/>
        </w:rPr>
        <w:t xml:space="preserve"> Both provide virtual servers. EC2’s instance families (e.g., M, C, R, P, G) mirror Azure VM sizes (General Purpose, Compute Optimized, Memory Optimized, GPU). Auto scaling on AWS is </w:t>
      </w:r>
      <w:proofErr w:type="gramStart"/>
      <w:r w:rsidRPr="00CF504D">
        <w:rPr>
          <w:rFonts w:ascii="Century" w:hAnsi="Century"/>
          <w:lang w:val="en-IN"/>
        </w:rPr>
        <w:t>handled</w:t>
      </w:r>
      <w:proofErr w:type="gramEnd"/>
      <w:r w:rsidRPr="00CF504D">
        <w:rPr>
          <w:rFonts w:ascii="Century" w:hAnsi="Century"/>
          <w:lang w:val="en-IN"/>
        </w:rPr>
        <w:t xml:space="preserve"> by </w:t>
      </w:r>
      <w:r w:rsidRPr="00CF504D">
        <w:rPr>
          <w:rFonts w:ascii="Century" w:hAnsi="Century"/>
          <w:b/>
          <w:bCs/>
          <w:lang w:val="en-IN"/>
        </w:rPr>
        <w:t>EC2 Auto Scaling</w:t>
      </w:r>
      <w:r w:rsidRPr="00CF504D">
        <w:rPr>
          <w:rFonts w:ascii="Century" w:hAnsi="Century"/>
          <w:lang w:val="en-IN"/>
        </w:rPr>
        <w:t xml:space="preserve"> with policies (target tracking, step scaling), comparable to </w:t>
      </w:r>
      <w:r w:rsidRPr="00CF504D">
        <w:rPr>
          <w:rFonts w:ascii="Century" w:hAnsi="Century"/>
          <w:b/>
          <w:bCs/>
          <w:lang w:val="en-IN"/>
        </w:rPr>
        <w:t>Azure VM Scale Sets</w:t>
      </w:r>
      <w:r w:rsidRPr="00CF504D">
        <w:rPr>
          <w:rFonts w:ascii="Century" w:hAnsi="Century"/>
          <w:lang w:val="en-IN"/>
        </w:rPr>
        <w:t>.</w:t>
      </w:r>
    </w:p>
    <w:p w14:paraId="727D5C4A" w14:textId="77777777" w:rsidR="00CF504D" w:rsidRPr="00CF504D" w:rsidRDefault="00CF504D" w:rsidP="00CF504D">
      <w:pPr>
        <w:numPr>
          <w:ilvl w:val="0"/>
          <w:numId w:val="20"/>
        </w:numPr>
        <w:tabs>
          <w:tab w:val="clear" w:pos="360"/>
          <w:tab w:val="num" w:pos="720"/>
        </w:tabs>
        <w:rPr>
          <w:rFonts w:ascii="Century" w:hAnsi="Century"/>
          <w:lang w:val="en-IN"/>
        </w:rPr>
      </w:pPr>
      <w:r w:rsidRPr="00CF504D">
        <w:rPr>
          <w:rFonts w:ascii="Century" w:hAnsi="Century"/>
          <w:b/>
          <w:bCs/>
          <w:lang w:val="en-IN"/>
        </w:rPr>
        <w:t>When to choose:</w:t>
      </w:r>
      <w:r w:rsidRPr="00CF504D">
        <w:rPr>
          <w:rFonts w:ascii="Century" w:hAnsi="Century"/>
          <w:lang w:val="en-IN"/>
        </w:rPr>
        <w:t xml:space="preserve"> EC2 tends to offer very granular choices and deep ecosystem integrations (e.g., with Spot fleets). If you rely heavily on Windows licensing and </w:t>
      </w:r>
      <w:r w:rsidRPr="00CF504D">
        <w:rPr>
          <w:rFonts w:ascii="Century" w:hAnsi="Century"/>
          <w:lang w:val="en-IN"/>
        </w:rPr>
        <w:lastRenderedPageBreak/>
        <w:t>Azure hybrid benefits, Azure VMs may be simpler; otherwise, EC2 is a strong default.</w:t>
      </w:r>
    </w:p>
    <w:p w14:paraId="4E4A80E9" w14:textId="77777777" w:rsidR="00CF504D" w:rsidRPr="00CF504D" w:rsidRDefault="00CF504D" w:rsidP="00CF504D">
      <w:pPr>
        <w:rPr>
          <w:rFonts w:ascii="Century" w:hAnsi="Century"/>
          <w:b/>
          <w:bCs/>
          <w:lang w:val="en-IN"/>
        </w:rPr>
      </w:pPr>
      <w:r w:rsidRPr="00CF504D">
        <w:rPr>
          <w:rFonts w:ascii="Century" w:hAnsi="Century"/>
          <w:b/>
          <w:bCs/>
          <w:lang w:val="en-IN"/>
        </w:rPr>
        <w:t>Containers &amp; Orchestration</w:t>
      </w:r>
    </w:p>
    <w:p w14:paraId="1B405891" w14:textId="77777777" w:rsidR="00CF504D" w:rsidRPr="00CF504D" w:rsidRDefault="00CF504D" w:rsidP="00CF504D">
      <w:pPr>
        <w:numPr>
          <w:ilvl w:val="0"/>
          <w:numId w:val="21"/>
        </w:numPr>
        <w:tabs>
          <w:tab w:val="clear" w:pos="360"/>
          <w:tab w:val="num" w:pos="720"/>
        </w:tabs>
        <w:rPr>
          <w:rFonts w:ascii="Century" w:hAnsi="Century"/>
          <w:lang w:val="en-IN"/>
        </w:rPr>
      </w:pPr>
      <w:r w:rsidRPr="00CF504D">
        <w:rPr>
          <w:rFonts w:ascii="Century" w:hAnsi="Century"/>
          <w:b/>
          <w:bCs/>
          <w:lang w:val="en-IN"/>
        </w:rPr>
        <w:t>Azure AKS → Amazon EKS:</w:t>
      </w:r>
      <w:r w:rsidRPr="00CF504D">
        <w:rPr>
          <w:rFonts w:ascii="Century" w:hAnsi="Century"/>
          <w:lang w:val="en-IN"/>
        </w:rPr>
        <w:t xml:space="preserve"> Both are managed Kubernetes. EKS focuses on upstream</w:t>
      </w:r>
      <w:r w:rsidRPr="00CF504D">
        <w:rPr>
          <w:rFonts w:ascii="Century" w:hAnsi="Century"/>
          <w:lang w:val="en-IN"/>
        </w:rPr>
        <w:noBreakHyphen/>
        <w:t xml:space="preserve">compatible Kubernetes with integrations into IAM, VPC CNI, and </w:t>
      </w:r>
      <w:proofErr w:type="spellStart"/>
      <w:r w:rsidRPr="00CF504D">
        <w:rPr>
          <w:rFonts w:ascii="Century" w:hAnsi="Century"/>
          <w:b/>
          <w:bCs/>
          <w:lang w:val="en-IN"/>
        </w:rPr>
        <w:t>Fargate</w:t>
      </w:r>
      <w:proofErr w:type="spellEnd"/>
      <w:r w:rsidRPr="00CF504D">
        <w:rPr>
          <w:rFonts w:ascii="Century" w:hAnsi="Century"/>
          <w:lang w:val="en-IN"/>
        </w:rPr>
        <w:t xml:space="preserve"> for serverless pods. AKS integrates tightly with Azure networking/monitoring and AAD (Entra ID).</w:t>
      </w:r>
    </w:p>
    <w:p w14:paraId="0E927810" w14:textId="77777777" w:rsidR="00CF504D" w:rsidRPr="00CF504D" w:rsidRDefault="00CF504D" w:rsidP="00CF504D">
      <w:pPr>
        <w:numPr>
          <w:ilvl w:val="0"/>
          <w:numId w:val="21"/>
        </w:numPr>
        <w:tabs>
          <w:tab w:val="clear" w:pos="360"/>
          <w:tab w:val="num" w:pos="720"/>
        </w:tabs>
        <w:rPr>
          <w:rFonts w:ascii="Century" w:hAnsi="Century"/>
          <w:lang w:val="en-IN"/>
        </w:rPr>
      </w:pPr>
      <w:r w:rsidRPr="00CF504D">
        <w:rPr>
          <w:rFonts w:ascii="Century" w:hAnsi="Century"/>
          <w:b/>
          <w:bCs/>
          <w:lang w:val="en-IN"/>
        </w:rPr>
        <w:t xml:space="preserve">Azure Container Instances → AWS </w:t>
      </w:r>
      <w:proofErr w:type="spellStart"/>
      <w:r w:rsidRPr="00CF504D">
        <w:rPr>
          <w:rFonts w:ascii="Century" w:hAnsi="Century"/>
          <w:b/>
          <w:bCs/>
          <w:lang w:val="en-IN"/>
        </w:rPr>
        <w:t>Fargate</w:t>
      </w:r>
      <w:proofErr w:type="spellEnd"/>
      <w:r w:rsidRPr="00CF504D">
        <w:rPr>
          <w:rFonts w:ascii="Century" w:hAnsi="Century"/>
          <w:b/>
          <w:bCs/>
          <w:lang w:val="en-IN"/>
        </w:rPr>
        <w:t>/ECS:</w:t>
      </w:r>
      <w:r w:rsidRPr="00CF504D">
        <w:rPr>
          <w:rFonts w:ascii="Century" w:hAnsi="Century"/>
          <w:lang w:val="en-IN"/>
        </w:rPr>
        <w:t xml:space="preserve"> ACI offers on</w:t>
      </w:r>
      <w:r w:rsidRPr="00CF504D">
        <w:rPr>
          <w:rFonts w:ascii="Century" w:hAnsi="Century"/>
          <w:lang w:val="en-IN"/>
        </w:rPr>
        <w:noBreakHyphen/>
        <w:t xml:space="preserve">demand containers without VM management. </w:t>
      </w:r>
      <w:proofErr w:type="spellStart"/>
      <w:r w:rsidRPr="00CF504D">
        <w:rPr>
          <w:rFonts w:ascii="Century" w:hAnsi="Century"/>
          <w:b/>
          <w:bCs/>
          <w:lang w:val="en-IN"/>
        </w:rPr>
        <w:t>Fargate</w:t>
      </w:r>
      <w:proofErr w:type="spellEnd"/>
      <w:r w:rsidRPr="00CF504D">
        <w:rPr>
          <w:rFonts w:ascii="Century" w:hAnsi="Century"/>
          <w:lang w:val="en-IN"/>
        </w:rPr>
        <w:t xml:space="preserve"> does similar for ECS/EKS. </w:t>
      </w:r>
      <w:r w:rsidRPr="00CF504D">
        <w:rPr>
          <w:rFonts w:ascii="Century" w:hAnsi="Century"/>
          <w:b/>
          <w:bCs/>
          <w:lang w:val="en-IN"/>
        </w:rPr>
        <w:t>ECS</w:t>
      </w:r>
      <w:r w:rsidRPr="00CF504D">
        <w:rPr>
          <w:rFonts w:ascii="Century" w:hAnsi="Century"/>
          <w:lang w:val="en-IN"/>
        </w:rPr>
        <w:t xml:space="preserve"> (native orchestrator) is simpler to adopt than Kubernetes for </w:t>
      </w:r>
      <w:proofErr w:type="gramStart"/>
      <w:r w:rsidRPr="00CF504D">
        <w:rPr>
          <w:rFonts w:ascii="Century" w:hAnsi="Century"/>
          <w:lang w:val="en-IN"/>
        </w:rPr>
        <w:t>many</w:t>
      </w:r>
      <w:proofErr w:type="gramEnd"/>
      <w:r w:rsidRPr="00CF504D">
        <w:rPr>
          <w:rFonts w:ascii="Century" w:hAnsi="Century"/>
          <w:lang w:val="en-IN"/>
        </w:rPr>
        <w:t xml:space="preserve"> teams.</w:t>
      </w:r>
    </w:p>
    <w:p w14:paraId="2414B8EF" w14:textId="77777777" w:rsidR="00CF504D" w:rsidRPr="00CF504D" w:rsidRDefault="00CF504D" w:rsidP="00CF504D">
      <w:pPr>
        <w:numPr>
          <w:ilvl w:val="0"/>
          <w:numId w:val="21"/>
        </w:numPr>
        <w:tabs>
          <w:tab w:val="clear" w:pos="360"/>
          <w:tab w:val="num" w:pos="720"/>
        </w:tabs>
        <w:rPr>
          <w:rFonts w:ascii="Century" w:hAnsi="Century"/>
          <w:lang w:val="en-IN"/>
        </w:rPr>
      </w:pPr>
      <w:r w:rsidRPr="00CF504D">
        <w:rPr>
          <w:rFonts w:ascii="Century" w:hAnsi="Century"/>
          <w:b/>
          <w:bCs/>
          <w:lang w:val="en-IN"/>
        </w:rPr>
        <w:t>When to choose:</w:t>
      </w:r>
      <w:r w:rsidRPr="00CF504D">
        <w:rPr>
          <w:rFonts w:ascii="Century" w:hAnsi="Century"/>
          <w:lang w:val="en-IN"/>
        </w:rPr>
        <w:t xml:space="preserve"> If you need Kubernetes portability, pick </w:t>
      </w:r>
      <w:r w:rsidRPr="00CF504D">
        <w:rPr>
          <w:rFonts w:ascii="Century" w:hAnsi="Century"/>
          <w:b/>
          <w:bCs/>
          <w:lang w:val="en-IN"/>
        </w:rPr>
        <w:t>EKS</w:t>
      </w:r>
      <w:r w:rsidRPr="00CF504D">
        <w:rPr>
          <w:rFonts w:ascii="Century" w:hAnsi="Century"/>
          <w:lang w:val="en-IN"/>
        </w:rPr>
        <w:t xml:space="preserve"> (or AKS). For simplified container ops, </w:t>
      </w:r>
      <w:r w:rsidRPr="00CF504D">
        <w:rPr>
          <w:rFonts w:ascii="Century" w:hAnsi="Century"/>
          <w:b/>
          <w:bCs/>
          <w:lang w:val="en-IN"/>
        </w:rPr>
        <w:t xml:space="preserve">ECS on </w:t>
      </w:r>
      <w:proofErr w:type="spellStart"/>
      <w:r w:rsidRPr="00CF504D">
        <w:rPr>
          <w:rFonts w:ascii="Century" w:hAnsi="Century"/>
          <w:b/>
          <w:bCs/>
          <w:lang w:val="en-IN"/>
        </w:rPr>
        <w:t>Fargate</w:t>
      </w:r>
      <w:proofErr w:type="spellEnd"/>
      <w:r w:rsidRPr="00CF504D">
        <w:rPr>
          <w:rFonts w:ascii="Century" w:hAnsi="Century"/>
          <w:lang w:val="en-IN"/>
        </w:rPr>
        <w:t xml:space="preserve"> can reduce operational overhead.</w:t>
      </w:r>
    </w:p>
    <w:p w14:paraId="4A07685D" w14:textId="77777777" w:rsidR="00CF504D" w:rsidRPr="00CF504D" w:rsidRDefault="00CF504D" w:rsidP="00CF504D">
      <w:pPr>
        <w:rPr>
          <w:rFonts w:ascii="Century" w:hAnsi="Century"/>
          <w:b/>
          <w:bCs/>
          <w:lang w:val="en-IN"/>
        </w:rPr>
      </w:pPr>
      <w:r w:rsidRPr="00CF504D">
        <w:rPr>
          <w:rFonts w:ascii="Century" w:hAnsi="Century"/>
          <w:b/>
          <w:bCs/>
          <w:lang w:val="en-IN"/>
        </w:rPr>
        <w:t>Serverless &amp; App Platforms</w:t>
      </w:r>
    </w:p>
    <w:p w14:paraId="193B92D3" w14:textId="77777777" w:rsidR="00CF504D" w:rsidRPr="00CF504D" w:rsidRDefault="00CF504D" w:rsidP="00CF504D">
      <w:pPr>
        <w:numPr>
          <w:ilvl w:val="0"/>
          <w:numId w:val="22"/>
        </w:numPr>
        <w:tabs>
          <w:tab w:val="clear" w:pos="360"/>
          <w:tab w:val="num" w:pos="720"/>
        </w:tabs>
        <w:rPr>
          <w:rFonts w:ascii="Century" w:hAnsi="Century"/>
          <w:lang w:val="en-IN"/>
        </w:rPr>
      </w:pPr>
      <w:r w:rsidRPr="00CF504D">
        <w:rPr>
          <w:rFonts w:ascii="Century" w:hAnsi="Century"/>
          <w:b/>
          <w:bCs/>
          <w:lang w:val="en-IN"/>
        </w:rPr>
        <w:t>Azure Functions → AWS Lambda:</w:t>
      </w:r>
      <w:r w:rsidRPr="00CF504D">
        <w:rPr>
          <w:rFonts w:ascii="Century" w:hAnsi="Century"/>
          <w:lang w:val="en-IN"/>
        </w:rPr>
        <w:t xml:space="preserve"> Both event</w:t>
      </w:r>
      <w:r w:rsidRPr="00CF504D">
        <w:rPr>
          <w:rFonts w:ascii="Century" w:hAnsi="Century"/>
          <w:lang w:val="en-IN"/>
        </w:rPr>
        <w:noBreakHyphen/>
        <w:t xml:space="preserve">driven serverless functions. Lambda has mature integrations with S3, DynamoDB, Kinesis, </w:t>
      </w:r>
      <w:proofErr w:type="spellStart"/>
      <w:r w:rsidRPr="00CF504D">
        <w:rPr>
          <w:rFonts w:ascii="Century" w:hAnsi="Century"/>
          <w:lang w:val="en-IN"/>
        </w:rPr>
        <w:t>EventBridge</w:t>
      </w:r>
      <w:proofErr w:type="spellEnd"/>
      <w:r w:rsidRPr="00CF504D">
        <w:rPr>
          <w:rFonts w:ascii="Century" w:hAnsi="Century"/>
          <w:lang w:val="en-IN"/>
        </w:rPr>
        <w:t>, API Gateway. Azure Functions similarly integrates with Storage, Event Hubs, and API Management.</w:t>
      </w:r>
    </w:p>
    <w:p w14:paraId="1D7C76BB" w14:textId="77777777" w:rsidR="00CF504D" w:rsidRPr="00CF504D" w:rsidRDefault="00CF504D" w:rsidP="00CF504D">
      <w:pPr>
        <w:numPr>
          <w:ilvl w:val="0"/>
          <w:numId w:val="22"/>
        </w:numPr>
        <w:tabs>
          <w:tab w:val="clear" w:pos="360"/>
          <w:tab w:val="num" w:pos="720"/>
        </w:tabs>
        <w:rPr>
          <w:rFonts w:ascii="Century" w:hAnsi="Century"/>
          <w:lang w:val="en-IN"/>
        </w:rPr>
      </w:pPr>
      <w:r w:rsidRPr="00CF504D">
        <w:rPr>
          <w:rFonts w:ascii="Century" w:hAnsi="Century"/>
          <w:b/>
          <w:bCs/>
          <w:lang w:val="en-IN"/>
        </w:rPr>
        <w:t>Azure App Service → AWS Elastic Beanstalk / AWS App Runner:</w:t>
      </w:r>
      <w:r w:rsidRPr="00CF504D">
        <w:rPr>
          <w:rFonts w:ascii="Century" w:hAnsi="Century"/>
          <w:lang w:val="en-IN"/>
        </w:rPr>
        <w:t xml:space="preserve"> App Service abstracts deployment/scale of web apps. </w:t>
      </w:r>
      <w:r w:rsidRPr="00CF504D">
        <w:rPr>
          <w:rFonts w:ascii="Century" w:hAnsi="Century"/>
          <w:b/>
          <w:bCs/>
          <w:lang w:val="en-IN"/>
        </w:rPr>
        <w:t>Elastic Beanstalk</w:t>
      </w:r>
      <w:r w:rsidRPr="00CF504D">
        <w:rPr>
          <w:rFonts w:ascii="Century" w:hAnsi="Century"/>
          <w:lang w:val="en-IN"/>
        </w:rPr>
        <w:t xml:space="preserve"> offers PaaS</w:t>
      </w:r>
      <w:r w:rsidRPr="00CF504D">
        <w:rPr>
          <w:rFonts w:ascii="Century" w:hAnsi="Century"/>
          <w:lang w:val="en-IN"/>
        </w:rPr>
        <w:noBreakHyphen/>
        <w:t xml:space="preserve">style deployment on EC2; </w:t>
      </w:r>
      <w:r w:rsidRPr="00CF504D">
        <w:rPr>
          <w:rFonts w:ascii="Century" w:hAnsi="Century"/>
          <w:b/>
          <w:bCs/>
          <w:lang w:val="en-IN"/>
        </w:rPr>
        <w:t>App Runner</w:t>
      </w:r>
      <w:r w:rsidRPr="00CF504D">
        <w:rPr>
          <w:rFonts w:ascii="Century" w:hAnsi="Century"/>
          <w:lang w:val="en-IN"/>
        </w:rPr>
        <w:t xml:space="preserve"> further simplifies containerized web services without dealing with infra.</w:t>
      </w:r>
    </w:p>
    <w:p w14:paraId="4AE3A1C0" w14:textId="77777777" w:rsidR="00CF504D" w:rsidRPr="00CF504D" w:rsidRDefault="00CF504D" w:rsidP="00CF504D">
      <w:pPr>
        <w:rPr>
          <w:rFonts w:ascii="Century" w:hAnsi="Century"/>
          <w:b/>
          <w:bCs/>
          <w:lang w:val="en-IN"/>
        </w:rPr>
      </w:pPr>
      <w:r w:rsidRPr="00CF504D">
        <w:rPr>
          <w:rFonts w:ascii="Century" w:hAnsi="Century"/>
          <w:b/>
          <w:bCs/>
          <w:lang w:val="en-IN"/>
        </w:rPr>
        <w:t>Storage (Object, File, Block, Archive)</w:t>
      </w:r>
    </w:p>
    <w:p w14:paraId="19C116F9" w14:textId="77777777" w:rsidR="00CF504D" w:rsidRPr="00CF504D" w:rsidRDefault="00CF504D" w:rsidP="00CF504D">
      <w:pPr>
        <w:numPr>
          <w:ilvl w:val="0"/>
          <w:numId w:val="23"/>
        </w:numPr>
        <w:tabs>
          <w:tab w:val="clear" w:pos="360"/>
          <w:tab w:val="num" w:pos="720"/>
        </w:tabs>
        <w:rPr>
          <w:rFonts w:ascii="Century" w:hAnsi="Century"/>
          <w:lang w:val="en-IN"/>
        </w:rPr>
      </w:pPr>
      <w:r w:rsidRPr="00CF504D">
        <w:rPr>
          <w:rFonts w:ascii="Century" w:hAnsi="Century"/>
          <w:b/>
          <w:bCs/>
          <w:lang w:val="en-IN"/>
        </w:rPr>
        <w:t>Azure Blob Storage → Amazon S3:</w:t>
      </w:r>
      <w:r w:rsidRPr="00CF504D">
        <w:rPr>
          <w:rFonts w:ascii="Century" w:hAnsi="Century"/>
          <w:lang w:val="en-IN"/>
        </w:rPr>
        <w:t xml:space="preserve"> Both are durable, scalable object stores with tiering and lifecycle management. S3 has rich ecosystem triggers/events and widely adopted data lake patterns.</w:t>
      </w:r>
    </w:p>
    <w:p w14:paraId="1F9B083B" w14:textId="77777777" w:rsidR="00CF504D" w:rsidRPr="00CF504D" w:rsidRDefault="00CF504D" w:rsidP="00CF504D">
      <w:pPr>
        <w:numPr>
          <w:ilvl w:val="0"/>
          <w:numId w:val="23"/>
        </w:numPr>
        <w:tabs>
          <w:tab w:val="clear" w:pos="360"/>
          <w:tab w:val="num" w:pos="720"/>
        </w:tabs>
        <w:rPr>
          <w:rFonts w:ascii="Century" w:hAnsi="Century"/>
          <w:lang w:val="en-IN"/>
        </w:rPr>
      </w:pPr>
      <w:r w:rsidRPr="00CF504D">
        <w:rPr>
          <w:rFonts w:ascii="Century" w:hAnsi="Century"/>
          <w:b/>
          <w:bCs/>
          <w:lang w:val="en-IN"/>
        </w:rPr>
        <w:t>Azure Files → Amazon EFS:</w:t>
      </w:r>
      <w:r w:rsidRPr="00CF504D">
        <w:rPr>
          <w:rFonts w:ascii="Century" w:hAnsi="Century"/>
          <w:lang w:val="en-IN"/>
        </w:rPr>
        <w:t xml:space="preserve"> Managed file shares vs elastic NFS. For Windows SMB shares, </w:t>
      </w:r>
      <w:proofErr w:type="spellStart"/>
      <w:r w:rsidRPr="00CF504D">
        <w:rPr>
          <w:rFonts w:ascii="Century" w:hAnsi="Century"/>
          <w:b/>
          <w:bCs/>
          <w:lang w:val="en-IN"/>
        </w:rPr>
        <w:t>FSx</w:t>
      </w:r>
      <w:proofErr w:type="spellEnd"/>
      <w:r w:rsidRPr="00CF504D">
        <w:rPr>
          <w:rFonts w:ascii="Century" w:hAnsi="Century"/>
          <w:b/>
          <w:bCs/>
          <w:lang w:val="en-IN"/>
        </w:rPr>
        <w:t xml:space="preserve"> for Windows File Server</w:t>
      </w:r>
      <w:r w:rsidRPr="00CF504D">
        <w:rPr>
          <w:rFonts w:ascii="Century" w:hAnsi="Century"/>
          <w:lang w:val="en-IN"/>
        </w:rPr>
        <w:t xml:space="preserve"> maps more closely to Azure Files’ SMB semantics.</w:t>
      </w:r>
    </w:p>
    <w:p w14:paraId="199774A3" w14:textId="77777777" w:rsidR="00CF504D" w:rsidRPr="00CF504D" w:rsidRDefault="00CF504D" w:rsidP="00CF504D">
      <w:pPr>
        <w:numPr>
          <w:ilvl w:val="0"/>
          <w:numId w:val="23"/>
        </w:numPr>
        <w:tabs>
          <w:tab w:val="clear" w:pos="360"/>
          <w:tab w:val="num" w:pos="720"/>
        </w:tabs>
        <w:rPr>
          <w:rFonts w:ascii="Century" w:hAnsi="Century"/>
          <w:lang w:val="en-IN"/>
        </w:rPr>
      </w:pPr>
      <w:r w:rsidRPr="00CF504D">
        <w:rPr>
          <w:rFonts w:ascii="Century" w:hAnsi="Century"/>
          <w:b/>
          <w:bCs/>
          <w:lang w:val="en-IN"/>
        </w:rPr>
        <w:t>Azure Disks → Amazon EBS:</w:t>
      </w:r>
      <w:r w:rsidRPr="00CF504D">
        <w:rPr>
          <w:rFonts w:ascii="Century" w:hAnsi="Century"/>
          <w:lang w:val="en-IN"/>
        </w:rPr>
        <w:t xml:space="preserve"> Managed block volumes attached to VMs. Performance options (premium SSD/Ultra vs io2/io2 Block Express) align conceptually.</w:t>
      </w:r>
    </w:p>
    <w:p w14:paraId="62624357" w14:textId="77777777" w:rsidR="00CF504D" w:rsidRPr="00CF504D" w:rsidRDefault="00CF504D" w:rsidP="00CF504D">
      <w:pPr>
        <w:numPr>
          <w:ilvl w:val="0"/>
          <w:numId w:val="23"/>
        </w:numPr>
        <w:tabs>
          <w:tab w:val="clear" w:pos="360"/>
          <w:tab w:val="num" w:pos="720"/>
        </w:tabs>
        <w:rPr>
          <w:rFonts w:ascii="Century" w:hAnsi="Century"/>
          <w:lang w:val="en-IN"/>
        </w:rPr>
      </w:pPr>
      <w:r w:rsidRPr="00CF504D">
        <w:rPr>
          <w:rFonts w:ascii="Century" w:hAnsi="Century"/>
          <w:b/>
          <w:bCs/>
          <w:lang w:val="en-IN"/>
        </w:rPr>
        <w:t>Azure Archive Storage → S3 Glacier:</w:t>
      </w:r>
      <w:r w:rsidRPr="00CF504D">
        <w:rPr>
          <w:rFonts w:ascii="Century" w:hAnsi="Century"/>
          <w:lang w:val="en-IN"/>
        </w:rPr>
        <w:t xml:space="preserve"> Cold archival tiers on both clouds with restore policies and lifecycle rules.</w:t>
      </w:r>
    </w:p>
    <w:p w14:paraId="6EBE4E4C" w14:textId="77777777" w:rsidR="00CF504D" w:rsidRPr="00CF504D" w:rsidRDefault="00CF504D" w:rsidP="00CF504D">
      <w:pPr>
        <w:rPr>
          <w:rFonts w:ascii="Century" w:hAnsi="Century"/>
          <w:b/>
          <w:bCs/>
          <w:lang w:val="en-IN"/>
        </w:rPr>
      </w:pPr>
      <w:r w:rsidRPr="00CF504D">
        <w:rPr>
          <w:rFonts w:ascii="Century" w:hAnsi="Century"/>
          <w:b/>
          <w:bCs/>
          <w:lang w:val="en-IN"/>
        </w:rPr>
        <w:t>Networking, Load Balancing, CDN, DNS, Private Connectivity</w:t>
      </w:r>
    </w:p>
    <w:p w14:paraId="15CEB6D1" w14:textId="77777777" w:rsidR="00CF504D" w:rsidRPr="00CF504D" w:rsidRDefault="00CF504D" w:rsidP="00CF504D">
      <w:pPr>
        <w:numPr>
          <w:ilvl w:val="0"/>
          <w:numId w:val="24"/>
        </w:numPr>
        <w:tabs>
          <w:tab w:val="clear" w:pos="360"/>
          <w:tab w:val="num" w:pos="720"/>
        </w:tabs>
        <w:rPr>
          <w:rFonts w:ascii="Century" w:hAnsi="Century"/>
          <w:lang w:val="en-IN"/>
        </w:rPr>
      </w:pPr>
      <w:r w:rsidRPr="00CF504D">
        <w:rPr>
          <w:rFonts w:ascii="Century" w:hAnsi="Century"/>
          <w:b/>
          <w:bCs/>
          <w:lang w:val="en-IN"/>
        </w:rPr>
        <w:lastRenderedPageBreak/>
        <w:t xml:space="preserve">Azure </w:t>
      </w:r>
      <w:proofErr w:type="spellStart"/>
      <w:r w:rsidRPr="00CF504D">
        <w:rPr>
          <w:rFonts w:ascii="Century" w:hAnsi="Century"/>
          <w:b/>
          <w:bCs/>
          <w:lang w:val="en-IN"/>
        </w:rPr>
        <w:t>VNet</w:t>
      </w:r>
      <w:proofErr w:type="spellEnd"/>
      <w:r w:rsidRPr="00CF504D">
        <w:rPr>
          <w:rFonts w:ascii="Century" w:hAnsi="Century"/>
          <w:b/>
          <w:bCs/>
          <w:lang w:val="en-IN"/>
        </w:rPr>
        <w:t xml:space="preserve"> → Amazon VPC:</w:t>
      </w:r>
      <w:r w:rsidRPr="00CF504D">
        <w:rPr>
          <w:rFonts w:ascii="Century" w:hAnsi="Century"/>
          <w:lang w:val="en-IN"/>
        </w:rPr>
        <w:t xml:space="preserve"> Both define isolated networks with subnets, routing, network ACLs, and security constructs. AWS </w:t>
      </w:r>
      <w:r w:rsidRPr="00CF504D">
        <w:rPr>
          <w:rFonts w:ascii="Century" w:hAnsi="Century"/>
          <w:b/>
          <w:bCs/>
          <w:lang w:val="en-IN"/>
        </w:rPr>
        <w:t>Security Groups</w:t>
      </w:r>
      <w:r w:rsidRPr="00CF504D">
        <w:rPr>
          <w:rFonts w:ascii="Century" w:hAnsi="Century"/>
          <w:lang w:val="en-IN"/>
        </w:rPr>
        <w:t xml:space="preserve"> and </w:t>
      </w:r>
      <w:r w:rsidRPr="00CF504D">
        <w:rPr>
          <w:rFonts w:ascii="Century" w:hAnsi="Century"/>
          <w:b/>
          <w:bCs/>
          <w:lang w:val="en-IN"/>
        </w:rPr>
        <w:t>NACLs</w:t>
      </w:r>
      <w:r w:rsidRPr="00CF504D">
        <w:rPr>
          <w:rFonts w:ascii="Century" w:hAnsi="Century"/>
          <w:lang w:val="en-IN"/>
        </w:rPr>
        <w:t xml:space="preserve"> parallel Azure NSGs and ACLs.</w:t>
      </w:r>
    </w:p>
    <w:p w14:paraId="3648377C" w14:textId="77777777" w:rsidR="00CF504D" w:rsidRPr="00CF504D" w:rsidRDefault="00CF504D" w:rsidP="00CF504D">
      <w:pPr>
        <w:numPr>
          <w:ilvl w:val="0"/>
          <w:numId w:val="24"/>
        </w:numPr>
        <w:tabs>
          <w:tab w:val="clear" w:pos="360"/>
          <w:tab w:val="num" w:pos="720"/>
        </w:tabs>
        <w:rPr>
          <w:rFonts w:ascii="Century" w:hAnsi="Century"/>
          <w:lang w:val="en-IN"/>
        </w:rPr>
      </w:pPr>
      <w:r w:rsidRPr="00CF504D">
        <w:rPr>
          <w:rFonts w:ascii="Century" w:hAnsi="Century"/>
          <w:b/>
          <w:bCs/>
          <w:lang w:val="en-IN"/>
        </w:rPr>
        <w:t>Azure Load Balancer/Application Gateway → AWS ELB (ALB/NLB):</w:t>
      </w:r>
      <w:r w:rsidRPr="00CF504D">
        <w:rPr>
          <w:rFonts w:ascii="Century" w:hAnsi="Century"/>
          <w:lang w:val="en-IN"/>
        </w:rPr>
        <w:t xml:space="preserve"> </w:t>
      </w:r>
      <w:r w:rsidRPr="00CF504D">
        <w:rPr>
          <w:rFonts w:ascii="Century" w:hAnsi="Century"/>
          <w:b/>
          <w:bCs/>
          <w:lang w:val="en-IN"/>
        </w:rPr>
        <w:t>ALB</w:t>
      </w:r>
      <w:r w:rsidRPr="00CF504D">
        <w:rPr>
          <w:rFonts w:ascii="Century" w:hAnsi="Century"/>
          <w:lang w:val="en-IN"/>
        </w:rPr>
        <w:t xml:space="preserve"> provides Layer 7 routing (like Application Gateway); </w:t>
      </w:r>
      <w:r w:rsidRPr="00CF504D">
        <w:rPr>
          <w:rFonts w:ascii="Century" w:hAnsi="Century"/>
          <w:b/>
          <w:bCs/>
          <w:lang w:val="en-IN"/>
        </w:rPr>
        <w:t>NLB</w:t>
      </w:r>
      <w:r w:rsidRPr="00CF504D">
        <w:rPr>
          <w:rFonts w:ascii="Century" w:hAnsi="Century"/>
          <w:lang w:val="en-IN"/>
        </w:rPr>
        <w:t xml:space="preserve"> offers high</w:t>
      </w:r>
      <w:r w:rsidRPr="00CF504D">
        <w:rPr>
          <w:rFonts w:ascii="Century" w:hAnsi="Century"/>
          <w:lang w:val="en-IN"/>
        </w:rPr>
        <w:noBreakHyphen/>
        <w:t>performance Layer 4 load balancing (like Azure Load Balancer).</w:t>
      </w:r>
    </w:p>
    <w:p w14:paraId="0B85556F" w14:textId="77777777" w:rsidR="00CF504D" w:rsidRPr="00CF504D" w:rsidRDefault="00CF504D" w:rsidP="00CF504D">
      <w:pPr>
        <w:numPr>
          <w:ilvl w:val="0"/>
          <w:numId w:val="24"/>
        </w:numPr>
        <w:tabs>
          <w:tab w:val="clear" w:pos="360"/>
          <w:tab w:val="num" w:pos="720"/>
        </w:tabs>
        <w:rPr>
          <w:rFonts w:ascii="Century" w:hAnsi="Century"/>
          <w:lang w:val="en-IN"/>
        </w:rPr>
      </w:pPr>
      <w:r w:rsidRPr="00CF504D">
        <w:rPr>
          <w:rFonts w:ascii="Century" w:hAnsi="Century"/>
          <w:b/>
          <w:bCs/>
          <w:lang w:val="en-IN"/>
        </w:rPr>
        <w:t>Azure DNS → Amazon Route 53:</w:t>
      </w:r>
      <w:r w:rsidRPr="00CF504D">
        <w:rPr>
          <w:rFonts w:ascii="Century" w:hAnsi="Century"/>
          <w:lang w:val="en-IN"/>
        </w:rPr>
        <w:t xml:space="preserve"> Authoritative DNS with routing/health checks.</w:t>
      </w:r>
    </w:p>
    <w:p w14:paraId="152B3E72" w14:textId="77777777" w:rsidR="00CF504D" w:rsidRPr="00CF504D" w:rsidRDefault="00CF504D" w:rsidP="00CF504D">
      <w:pPr>
        <w:numPr>
          <w:ilvl w:val="0"/>
          <w:numId w:val="24"/>
        </w:numPr>
        <w:tabs>
          <w:tab w:val="clear" w:pos="360"/>
          <w:tab w:val="num" w:pos="720"/>
        </w:tabs>
        <w:rPr>
          <w:rFonts w:ascii="Century" w:hAnsi="Century"/>
          <w:lang w:val="en-IN"/>
        </w:rPr>
      </w:pPr>
      <w:r w:rsidRPr="00CF504D">
        <w:rPr>
          <w:rFonts w:ascii="Century" w:hAnsi="Century"/>
          <w:b/>
          <w:bCs/>
          <w:lang w:val="en-IN"/>
        </w:rPr>
        <w:t>Azure CDN/Front Door → Amazon CloudFront:</w:t>
      </w:r>
      <w:r w:rsidRPr="00CF504D">
        <w:rPr>
          <w:rFonts w:ascii="Century" w:hAnsi="Century"/>
          <w:lang w:val="en-IN"/>
        </w:rPr>
        <w:t xml:space="preserve"> Global CDN and edge routing/acceleration functions.</w:t>
      </w:r>
    </w:p>
    <w:p w14:paraId="37075AF4" w14:textId="77777777" w:rsidR="00CF504D" w:rsidRPr="00CF504D" w:rsidRDefault="00CF504D" w:rsidP="00CF504D">
      <w:pPr>
        <w:numPr>
          <w:ilvl w:val="0"/>
          <w:numId w:val="24"/>
        </w:numPr>
        <w:tabs>
          <w:tab w:val="clear" w:pos="360"/>
          <w:tab w:val="num" w:pos="720"/>
        </w:tabs>
        <w:rPr>
          <w:rFonts w:ascii="Century" w:hAnsi="Century"/>
          <w:lang w:val="en-IN"/>
        </w:rPr>
      </w:pPr>
      <w:r w:rsidRPr="00CF504D">
        <w:rPr>
          <w:rFonts w:ascii="Century" w:hAnsi="Century"/>
          <w:b/>
          <w:bCs/>
          <w:lang w:val="en-IN"/>
        </w:rPr>
        <w:t>Azure ExpressRoute → AWS Direct Connect:</w:t>
      </w:r>
      <w:r w:rsidRPr="00CF504D">
        <w:rPr>
          <w:rFonts w:ascii="Century" w:hAnsi="Century"/>
          <w:lang w:val="en-IN"/>
        </w:rPr>
        <w:t xml:space="preserve"> Dedicated private circuits to cloud resources for consistent throughput and lower latency.</w:t>
      </w:r>
    </w:p>
    <w:p w14:paraId="30391DAE" w14:textId="77777777" w:rsidR="00CF504D" w:rsidRPr="00CF504D" w:rsidRDefault="00CF504D" w:rsidP="00CF504D">
      <w:pPr>
        <w:rPr>
          <w:rFonts w:ascii="Century" w:hAnsi="Century"/>
          <w:b/>
          <w:bCs/>
          <w:lang w:val="en-IN"/>
        </w:rPr>
      </w:pPr>
      <w:r w:rsidRPr="00CF504D">
        <w:rPr>
          <w:rFonts w:ascii="Century" w:hAnsi="Century"/>
          <w:b/>
          <w:bCs/>
          <w:lang w:val="en-IN"/>
        </w:rPr>
        <w:t>Identity, Secrets, and Keys</w:t>
      </w:r>
    </w:p>
    <w:p w14:paraId="1A346A4A" w14:textId="77777777" w:rsidR="00CF504D" w:rsidRPr="00CF504D" w:rsidRDefault="00CF504D" w:rsidP="00CF504D">
      <w:pPr>
        <w:numPr>
          <w:ilvl w:val="0"/>
          <w:numId w:val="25"/>
        </w:numPr>
        <w:tabs>
          <w:tab w:val="clear" w:pos="360"/>
          <w:tab w:val="num" w:pos="720"/>
        </w:tabs>
        <w:rPr>
          <w:rFonts w:ascii="Century" w:hAnsi="Century"/>
          <w:lang w:val="en-IN"/>
        </w:rPr>
      </w:pPr>
      <w:r w:rsidRPr="00CF504D">
        <w:rPr>
          <w:rFonts w:ascii="Century" w:hAnsi="Century"/>
          <w:b/>
          <w:bCs/>
          <w:lang w:val="en-IN"/>
        </w:rPr>
        <w:t xml:space="preserve">Azure Active Directory (Entra ID) → AWS IAM / IAM Identity </w:t>
      </w:r>
      <w:proofErr w:type="spellStart"/>
      <w:r w:rsidRPr="00CF504D">
        <w:rPr>
          <w:rFonts w:ascii="Century" w:hAnsi="Century"/>
          <w:b/>
          <w:bCs/>
          <w:lang w:val="en-IN"/>
        </w:rPr>
        <w:t>Center</w:t>
      </w:r>
      <w:proofErr w:type="spellEnd"/>
      <w:r w:rsidRPr="00CF504D">
        <w:rPr>
          <w:rFonts w:ascii="Century" w:hAnsi="Century"/>
          <w:b/>
          <w:bCs/>
          <w:lang w:val="en-IN"/>
        </w:rPr>
        <w:t>:</w:t>
      </w:r>
      <w:r w:rsidRPr="00CF504D">
        <w:rPr>
          <w:rFonts w:ascii="Century" w:hAnsi="Century"/>
          <w:lang w:val="en-IN"/>
        </w:rPr>
        <w:t xml:space="preserve"> Entra ID is an identity provider with SSO/conditional access spanning Microsoft ecosystem. </w:t>
      </w:r>
      <w:r w:rsidRPr="00CF504D">
        <w:rPr>
          <w:rFonts w:ascii="Century" w:hAnsi="Century"/>
          <w:b/>
          <w:bCs/>
          <w:lang w:val="en-IN"/>
        </w:rPr>
        <w:t>IAM</w:t>
      </w:r>
      <w:r w:rsidRPr="00CF504D">
        <w:rPr>
          <w:rFonts w:ascii="Century" w:hAnsi="Century"/>
          <w:lang w:val="en-IN"/>
        </w:rPr>
        <w:t xml:space="preserve"> is resource</w:t>
      </w:r>
      <w:r w:rsidRPr="00CF504D">
        <w:rPr>
          <w:rFonts w:ascii="Century" w:hAnsi="Century"/>
          <w:lang w:val="en-IN"/>
        </w:rPr>
        <w:noBreakHyphen/>
        <w:t xml:space="preserve">level authorization within AWS; </w:t>
      </w:r>
      <w:r w:rsidRPr="00CF504D">
        <w:rPr>
          <w:rFonts w:ascii="Century" w:hAnsi="Century"/>
          <w:b/>
          <w:bCs/>
          <w:lang w:val="en-IN"/>
        </w:rPr>
        <w:t xml:space="preserve">IAM Identity </w:t>
      </w:r>
      <w:proofErr w:type="spellStart"/>
      <w:r w:rsidRPr="00CF504D">
        <w:rPr>
          <w:rFonts w:ascii="Century" w:hAnsi="Century"/>
          <w:b/>
          <w:bCs/>
          <w:lang w:val="en-IN"/>
        </w:rPr>
        <w:t>Center</w:t>
      </w:r>
      <w:proofErr w:type="spellEnd"/>
      <w:r w:rsidRPr="00CF504D">
        <w:rPr>
          <w:rFonts w:ascii="Century" w:hAnsi="Century"/>
          <w:lang w:val="en-IN"/>
        </w:rPr>
        <w:t xml:space="preserve"> (formerly AWS SSO) </w:t>
      </w:r>
      <w:proofErr w:type="gramStart"/>
      <w:r w:rsidRPr="00CF504D">
        <w:rPr>
          <w:rFonts w:ascii="Century" w:hAnsi="Century"/>
          <w:lang w:val="en-IN"/>
        </w:rPr>
        <w:t>handles</w:t>
      </w:r>
      <w:proofErr w:type="gramEnd"/>
      <w:r w:rsidRPr="00CF504D">
        <w:rPr>
          <w:rFonts w:ascii="Century" w:hAnsi="Century"/>
          <w:lang w:val="en-IN"/>
        </w:rPr>
        <w:t xml:space="preserve"> workforce identities and SSO. For directory services, </w:t>
      </w:r>
      <w:r w:rsidRPr="00CF504D">
        <w:rPr>
          <w:rFonts w:ascii="Century" w:hAnsi="Century"/>
          <w:b/>
          <w:bCs/>
          <w:lang w:val="en-IN"/>
        </w:rPr>
        <w:t>Azure AD DS</w:t>
      </w:r>
      <w:r w:rsidRPr="00CF504D">
        <w:rPr>
          <w:rFonts w:ascii="Century" w:hAnsi="Century"/>
          <w:lang w:val="en-IN"/>
        </w:rPr>
        <w:t xml:space="preserve"> maps to </w:t>
      </w:r>
      <w:r w:rsidRPr="00CF504D">
        <w:rPr>
          <w:rFonts w:ascii="Century" w:hAnsi="Century"/>
          <w:b/>
          <w:bCs/>
          <w:lang w:val="en-IN"/>
        </w:rPr>
        <w:t>AWS Directory Service</w:t>
      </w:r>
      <w:r w:rsidRPr="00CF504D">
        <w:rPr>
          <w:rFonts w:ascii="Century" w:hAnsi="Century"/>
          <w:lang w:val="en-IN"/>
        </w:rPr>
        <w:t>.</w:t>
      </w:r>
    </w:p>
    <w:p w14:paraId="67DE56B2" w14:textId="77777777" w:rsidR="00CF504D" w:rsidRPr="00CF504D" w:rsidRDefault="00CF504D" w:rsidP="00CF504D">
      <w:pPr>
        <w:numPr>
          <w:ilvl w:val="0"/>
          <w:numId w:val="25"/>
        </w:numPr>
        <w:tabs>
          <w:tab w:val="clear" w:pos="360"/>
          <w:tab w:val="num" w:pos="720"/>
        </w:tabs>
        <w:rPr>
          <w:rFonts w:ascii="Century" w:hAnsi="Century"/>
          <w:lang w:val="en-IN"/>
        </w:rPr>
      </w:pPr>
      <w:r w:rsidRPr="00CF504D">
        <w:rPr>
          <w:rFonts w:ascii="Century" w:hAnsi="Century"/>
          <w:b/>
          <w:bCs/>
          <w:lang w:val="en-IN"/>
        </w:rPr>
        <w:t>Azure Key Vault → AWS KMS / Secrets Manager:</w:t>
      </w:r>
      <w:r w:rsidRPr="00CF504D">
        <w:rPr>
          <w:rFonts w:ascii="Century" w:hAnsi="Century"/>
          <w:lang w:val="en-IN"/>
        </w:rPr>
        <w:t xml:space="preserve"> </w:t>
      </w:r>
      <w:r w:rsidRPr="00CF504D">
        <w:rPr>
          <w:rFonts w:ascii="Century" w:hAnsi="Century"/>
          <w:b/>
          <w:bCs/>
          <w:lang w:val="en-IN"/>
        </w:rPr>
        <w:t>Key Vault</w:t>
      </w:r>
      <w:r w:rsidRPr="00CF504D">
        <w:rPr>
          <w:rFonts w:ascii="Century" w:hAnsi="Century"/>
          <w:lang w:val="en-IN"/>
        </w:rPr>
        <w:t xml:space="preserve"> centralizes keys/secrets/certs. In AWS, </w:t>
      </w:r>
      <w:r w:rsidRPr="00CF504D">
        <w:rPr>
          <w:rFonts w:ascii="Century" w:hAnsi="Century"/>
          <w:b/>
          <w:bCs/>
          <w:lang w:val="en-IN"/>
        </w:rPr>
        <w:t>KMS</w:t>
      </w:r>
      <w:r w:rsidRPr="00CF504D">
        <w:rPr>
          <w:rFonts w:ascii="Century" w:hAnsi="Century"/>
          <w:lang w:val="en-IN"/>
        </w:rPr>
        <w:t xml:space="preserve"> manages keys/encryption, while </w:t>
      </w:r>
      <w:r w:rsidRPr="00CF504D">
        <w:rPr>
          <w:rFonts w:ascii="Century" w:hAnsi="Century"/>
          <w:b/>
          <w:bCs/>
          <w:lang w:val="en-IN"/>
        </w:rPr>
        <w:t>Secrets Manager</w:t>
      </w:r>
      <w:r w:rsidRPr="00CF504D">
        <w:rPr>
          <w:rFonts w:ascii="Century" w:hAnsi="Century"/>
          <w:lang w:val="en-IN"/>
        </w:rPr>
        <w:t>/</w:t>
      </w:r>
      <w:r w:rsidRPr="00CF504D">
        <w:rPr>
          <w:rFonts w:ascii="Century" w:hAnsi="Century"/>
          <w:b/>
          <w:bCs/>
          <w:lang w:val="en-IN"/>
        </w:rPr>
        <w:t>Parameter Store</w:t>
      </w:r>
      <w:r w:rsidRPr="00CF504D">
        <w:rPr>
          <w:rFonts w:ascii="Century" w:hAnsi="Century"/>
          <w:lang w:val="en-IN"/>
        </w:rPr>
        <w:t xml:space="preserve"> handle secrets/configuration.</w:t>
      </w:r>
    </w:p>
    <w:p w14:paraId="57B0E53F" w14:textId="77777777" w:rsidR="00CF504D" w:rsidRPr="00CF504D" w:rsidRDefault="00CF504D" w:rsidP="00CF504D">
      <w:pPr>
        <w:rPr>
          <w:rFonts w:ascii="Century" w:hAnsi="Century"/>
          <w:b/>
          <w:bCs/>
          <w:lang w:val="en-IN"/>
        </w:rPr>
      </w:pPr>
      <w:r w:rsidRPr="00CF504D">
        <w:rPr>
          <w:rFonts w:ascii="Century" w:hAnsi="Century"/>
          <w:b/>
          <w:bCs/>
          <w:lang w:val="en-IN"/>
        </w:rPr>
        <w:t>Monitoring, Logging, and Governance</w:t>
      </w:r>
    </w:p>
    <w:p w14:paraId="38578205" w14:textId="77777777" w:rsidR="00CF504D" w:rsidRPr="00CF504D" w:rsidRDefault="00CF504D" w:rsidP="00CF504D">
      <w:pPr>
        <w:numPr>
          <w:ilvl w:val="0"/>
          <w:numId w:val="26"/>
        </w:numPr>
        <w:tabs>
          <w:tab w:val="clear" w:pos="360"/>
          <w:tab w:val="num" w:pos="720"/>
        </w:tabs>
        <w:rPr>
          <w:rFonts w:ascii="Century" w:hAnsi="Century"/>
          <w:lang w:val="en-IN"/>
        </w:rPr>
      </w:pPr>
      <w:r w:rsidRPr="00CF504D">
        <w:rPr>
          <w:rFonts w:ascii="Century" w:hAnsi="Century"/>
          <w:b/>
          <w:bCs/>
          <w:lang w:val="en-IN"/>
        </w:rPr>
        <w:t>Azure Monitor/Log Analytics → Amazon CloudWatch/CloudTrail:</w:t>
      </w:r>
      <w:r w:rsidRPr="00CF504D">
        <w:rPr>
          <w:rFonts w:ascii="Century" w:hAnsi="Century"/>
          <w:lang w:val="en-IN"/>
        </w:rPr>
        <w:t xml:space="preserve"> </w:t>
      </w:r>
      <w:r w:rsidRPr="00CF504D">
        <w:rPr>
          <w:rFonts w:ascii="Century" w:hAnsi="Century"/>
          <w:b/>
          <w:bCs/>
          <w:lang w:val="en-IN"/>
        </w:rPr>
        <w:t>CloudWatch</w:t>
      </w:r>
      <w:r w:rsidRPr="00CF504D">
        <w:rPr>
          <w:rFonts w:ascii="Century" w:hAnsi="Century"/>
          <w:lang w:val="en-IN"/>
        </w:rPr>
        <w:t xml:space="preserve"> captures metrics/logs/traces (with X</w:t>
      </w:r>
      <w:r w:rsidRPr="00CF504D">
        <w:rPr>
          <w:rFonts w:ascii="Century" w:hAnsi="Century"/>
          <w:lang w:val="en-IN"/>
        </w:rPr>
        <w:noBreakHyphen/>
        <w:t xml:space="preserve">Ray) and dashboards; </w:t>
      </w:r>
      <w:r w:rsidRPr="00CF504D">
        <w:rPr>
          <w:rFonts w:ascii="Century" w:hAnsi="Century"/>
          <w:b/>
          <w:bCs/>
          <w:lang w:val="en-IN"/>
        </w:rPr>
        <w:t>CloudTrail</w:t>
      </w:r>
      <w:r w:rsidRPr="00CF504D">
        <w:rPr>
          <w:rFonts w:ascii="Century" w:hAnsi="Century"/>
          <w:lang w:val="en-IN"/>
        </w:rPr>
        <w:t xml:space="preserve"> provides audit logs of API calls. Azure Monitor/LA offers similar observability.</w:t>
      </w:r>
    </w:p>
    <w:p w14:paraId="1023D562" w14:textId="77777777" w:rsidR="00CF504D" w:rsidRPr="00CF504D" w:rsidRDefault="00CF504D" w:rsidP="00CF504D">
      <w:pPr>
        <w:numPr>
          <w:ilvl w:val="0"/>
          <w:numId w:val="26"/>
        </w:numPr>
        <w:tabs>
          <w:tab w:val="clear" w:pos="360"/>
          <w:tab w:val="num" w:pos="720"/>
        </w:tabs>
        <w:rPr>
          <w:rFonts w:ascii="Century" w:hAnsi="Century"/>
          <w:lang w:val="en-IN"/>
        </w:rPr>
      </w:pPr>
      <w:r w:rsidRPr="00CF504D">
        <w:rPr>
          <w:rFonts w:ascii="Century" w:hAnsi="Century"/>
          <w:b/>
          <w:bCs/>
          <w:lang w:val="en-IN"/>
        </w:rPr>
        <w:t>Azure Policy/Blueprints → AWS Config/Organizations/SCPs:</w:t>
      </w:r>
      <w:r w:rsidRPr="00CF504D">
        <w:rPr>
          <w:rFonts w:ascii="Century" w:hAnsi="Century"/>
          <w:lang w:val="en-IN"/>
        </w:rPr>
        <w:t xml:space="preserve"> </w:t>
      </w:r>
      <w:r w:rsidRPr="00CF504D">
        <w:rPr>
          <w:rFonts w:ascii="Century" w:hAnsi="Century"/>
          <w:b/>
          <w:bCs/>
          <w:lang w:val="en-IN"/>
        </w:rPr>
        <w:t>AWS Config</w:t>
      </w:r>
      <w:r w:rsidRPr="00CF504D">
        <w:rPr>
          <w:rFonts w:ascii="Century" w:hAnsi="Century"/>
          <w:lang w:val="en-IN"/>
        </w:rPr>
        <w:t xml:space="preserve"> checks configuration compliance; </w:t>
      </w:r>
      <w:r w:rsidRPr="00CF504D">
        <w:rPr>
          <w:rFonts w:ascii="Century" w:hAnsi="Century"/>
          <w:b/>
          <w:bCs/>
          <w:lang w:val="en-IN"/>
        </w:rPr>
        <w:t>Organizations/SCPs</w:t>
      </w:r>
      <w:r w:rsidRPr="00CF504D">
        <w:rPr>
          <w:rFonts w:ascii="Century" w:hAnsi="Century"/>
          <w:lang w:val="en-IN"/>
        </w:rPr>
        <w:t xml:space="preserve"> enforce multi</w:t>
      </w:r>
      <w:r w:rsidRPr="00CF504D">
        <w:rPr>
          <w:rFonts w:ascii="Century" w:hAnsi="Century"/>
          <w:lang w:val="en-IN"/>
        </w:rPr>
        <w:noBreakHyphen/>
        <w:t xml:space="preserve">account governance, </w:t>
      </w:r>
      <w:proofErr w:type="gramStart"/>
      <w:r w:rsidRPr="00CF504D">
        <w:rPr>
          <w:rFonts w:ascii="Century" w:hAnsi="Century"/>
          <w:lang w:val="en-IN"/>
        </w:rPr>
        <w:t>similar to</w:t>
      </w:r>
      <w:proofErr w:type="gramEnd"/>
      <w:r w:rsidRPr="00CF504D">
        <w:rPr>
          <w:rFonts w:ascii="Century" w:hAnsi="Century"/>
          <w:lang w:val="en-IN"/>
        </w:rPr>
        <w:t xml:space="preserve"> Azure’s policy controls across subscriptions/management groups.</w:t>
      </w:r>
    </w:p>
    <w:p w14:paraId="49BDC2BA" w14:textId="77777777" w:rsidR="00CF504D" w:rsidRPr="00CF504D" w:rsidRDefault="00CF504D" w:rsidP="00CF504D">
      <w:pPr>
        <w:rPr>
          <w:rFonts w:ascii="Century" w:hAnsi="Century"/>
          <w:b/>
          <w:bCs/>
          <w:lang w:val="en-IN"/>
        </w:rPr>
      </w:pPr>
      <w:r w:rsidRPr="00CF504D">
        <w:rPr>
          <w:rFonts w:ascii="Century" w:hAnsi="Century"/>
          <w:b/>
          <w:bCs/>
          <w:lang w:val="en-IN"/>
        </w:rPr>
        <w:t xml:space="preserve">DevOps &amp; </w:t>
      </w:r>
      <w:proofErr w:type="spellStart"/>
      <w:r w:rsidRPr="00CF504D">
        <w:rPr>
          <w:rFonts w:ascii="Century" w:hAnsi="Century"/>
          <w:b/>
          <w:bCs/>
          <w:lang w:val="en-IN"/>
        </w:rPr>
        <w:t>IaC</w:t>
      </w:r>
      <w:proofErr w:type="spellEnd"/>
    </w:p>
    <w:p w14:paraId="0FE44745" w14:textId="77777777" w:rsidR="00CF504D" w:rsidRPr="00CF504D" w:rsidRDefault="00CF504D" w:rsidP="00CF504D">
      <w:pPr>
        <w:numPr>
          <w:ilvl w:val="0"/>
          <w:numId w:val="27"/>
        </w:numPr>
        <w:tabs>
          <w:tab w:val="clear" w:pos="360"/>
          <w:tab w:val="num" w:pos="720"/>
        </w:tabs>
        <w:rPr>
          <w:rFonts w:ascii="Century" w:hAnsi="Century"/>
          <w:lang w:val="en-IN"/>
        </w:rPr>
      </w:pPr>
      <w:r w:rsidRPr="00CF504D">
        <w:rPr>
          <w:rFonts w:ascii="Century" w:hAnsi="Century"/>
          <w:b/>
          <w:bCs/>
          <w:lang w:val="en-IN"/>
        </w:rPr>
        <w:t>ARM/Bicep → AWS CloudFormation/CDK:</w:t>
      </w:r>
      <w:r w:rsidRPr="00CF504D">
        <w:rPr>
          <w:rFonts w:ascii="Century" w:hAnsi="Century"/>
          <w:lang w:val="en-IN"/>
        </w:rPr>
        <w:t xml:space="preserve"> Declarative templates on both clouds. </w:t>
      </w:r>
      <w:r w:rsidRPr="00CF504D">
        <w:rPr>
          <w:rFonts w:ascii="Century" w:hAnsi="Century"/>
          <w:b/>
          <w:bCs/>
          <w:lang w:val="en-IN"/>
        </w:rPr>
        <w:t>CDK</w:t>
      </w:r>
      <w:r w:rsidRPr="00CF504D">
        <w:rPr>
          <w:rFonts w:ascii="Century" w:hAnsi="Century"/>
          <w:lang w:val="en-IN"/>
        </w:rPr>
        <w:t xml:space="preserve"> provides higher</w:t>
      </w:r>
      <w:r w:rsidRPr="00CF504D">
        <w:rPr>
          <w:rFonts w:ascii="Century" w:hAnsi="Century"/>
          <w:lang w:val="en-IN"/>
        </w:rPr>
        <w:noBreakHyphen/>
        <w:t>level code constructs (TypeScript/Python/</w:t>
      </w:r>
      <w:proofErr w:type="gramStart"/>
      <w:r w:rsidRPr="00CF504D">
        <w:rPr>
          <w:rFonts w:ascii="Century" w:hAnsi="Century"/>
          <w:lang w:val="en-IN"/>
        </w:rPr>
        <w:t>etc.</w:t>
      </w:r>
      <w:proofErr w:type="gramEnd"/>
      <w:r w:rsidRPr="00CF504D">
        <w:rPr>
          <w:rFonts w:ascii="Century" w:hAnsi="Century"/>
          <w:lang w:val="en-IN"/>
        </w:rPr>
        <w:t>), analogous in spirit to Bicep’s developer</w:t>
      </w:r>
      <w:r w:rsidRPr="00CF504D">
        <w:rPr>
          <w:rFonts w:ascii="Century" w:hAnsi="Century"/>
          <w:lang w:val="en-IN"/>
        </w:rPr>
        <w:noBreakHyphen/>
        <w:t>friendly approach.</w:t>
      </w:r>
    </w:p>
    <w:p w14:paraId="438ED28C" w14:textId="77777777" w:rsidR="00CF504D" w:rsidRPr="00CF504D" w:rsidRDefault="00CF504D" w:rsidP="00CF504D">
      <w:pPr>
        <w:numPr>
          <w:ilvl w:val="0"/>
          <w:numId w:val="27"/>
        </w:numPr>
        <w:tabs>
          <w:tab w:val="clear" w:pos="360"/>
          <w:tab w:val="num" w:pos="720"/>
        </w:tabs>
        <w:rPr>
          <w:rFonts w:ascii="Century" w:hAnsi="Century"/>
          <w:lang w:val="en-IN"/>
        </w:rPr>
      </w:pPr>
      <w:r w:rsidRPr="00CF504D">
        <w:rPr>
          <w:rFonts w:ascii="Century" w:hAnsi="Century"/>
          <w:b/>
          <w:bCs/>
          <w:lang w:val="en-IN"/>
        </w:rPr>
        <w:t xml:space="preserve">Azure DevOps/Pipelines → AWS </w:t>
      </w:r>
      <w:proofErr w:type="spellStart"/>
      <w:r w:rsidRPr="00CF504D">
        <w:rPr>
          <w:rFonts w:ascii="Century" w:hAnsi="Century"/>
          <w:b/>
          <w:bCs/>
          <w:lang w:val="en-IN"/>
        </w:rPr>
        <w:t>CodeBuild</w:t>
      </w:r>
      <w:proofErr w:type="spellEnd"/>
      <w:r w:rsidRPr="00CF504D">
        <w:rPr>
          <w:rFonts w:ascii="Century" w:hAnsi="Century"/>
          <w:b/>
          <w:bCs/>
          <w:lang w:val="en-IN"/>
        </w:rPr>
        <w:t>/</w:t>
      </w:r>
      <w:proofErr w:type="spellStart"/>
      <w:r w:rsidRPr="00CF504D">
        <w:rPr>
          <w:rFonts w:ascii="Century" w:hAnsi="Century"/>
          <w:b/>
          <w:bCs/>
          <w:lang w:val="en-IN"/>
        </w:rPr>
        <w:t>CodePipeline</w:t>
      </w:r>
      <w:proofErr w:type="spellEnd"/>
      <w:r w:rsidRPr="00CF504D">
        <w:rPr>
          <w:rFonts w:ascii="Century" w:hAnsi="Century"/>
          <w:b/>
          <w:bCs/>
          <w:lang w:val="en-IN"/>
        </w:rPr>
        <w:t>/</w:t>
      </w:r>
      <w:proofErr w:type="spellStart"/>
      <w:r w:rsidRPr="00CF504D">
        <w:rPr>
          <w:rFonts w:ascii="Century" w:hAnsi="Century"/>
          <w:b/>
          <w:bCs/>
          <w:lang w:val="en-IN"/>
        </w:rPr>
        <w:t>CodeDeploy</w:t>
      </w:r>
      <w:proofErr w:type="spellEnd"/>
      <w:r w:rsidRPr="00CF504D">
        <w:rPr>
          <w:rFonts w:ascii="Century" w:hAnsi="Century"/>
          <w:b/>
          <w:bCs/>
          <w:lang w:val="en-IN"/>
        </w:rPr>
        <w:t>:</w:t>
      </w:r>
      <w:r w:rsidRPr="00CF504D">
        <w:rPr>
          <w:rFonts w:ascii="Century" w:hAnsi="Century"/>
          <w:lang w:val="en-IN"/>
        </w:rPr>
        <w:t xml:space="preserve"> Comparable CI/CD toolchains; both integrate smoothly with GitHub and support hybrid workflows.</w:t>
      </w:r>
    </w:p>
    <w:p w14:paraId="59300C57" w14:textId="77777777" w:rsidR="00CF504D" w:rsidRPr="00CF504D" w:rsidRDefault="00CF504D" w:rsidP="00CF504D">
      <w:pPr>
        <w:rPr>
          <w:rFonts w:ascii="Century" w:hAnsi="Century"/>
          <w:b/>
          <w:bCs/>
          <w:lang w:val="en-IN"/>
        </w:rPr>
      </w:pPr>
      <w:r w:rsidRPr="00CF504D">
        <w:rPr>
          <w:rFonts w:ascii="Century" w:hAnsi="Century"/>
          <w:b/>
          <w:bCs/>
          <w:lang w:val="en-IN"/>
        </w:rPr>
        <w:lastRenderedPageBreak/>
        <w:t>Databases &amp; Analytics</w:t>
      </w:r>
    </w:p>
    <w:p w14:paraId="23564A63" w14:textId="77777777" w:rsidR="00CF504D" w:rsidRPr="00CF504D" w:rsidRDefault="00CF504D" w:rsidP="00CF504D">
      <w:pPr>
        <w:numPr>
          <w:ilvl w:val="0"/>
          <w:numId w:val="28"/>
        </w:numPr>
        <w:tabs>
          <w:tab w:val="clear" w:pos="360"/>
          <w:tab w:val="num" w:pos="720"/>
        </w:tabs>
        <w:rPr>
          <w:rFonts w:ascii="Century" w:hAnsi="Century"/>
          <w:lang w:val="en-IN"/>
        </w:rPr>
      </w:pPr>
      <w:r w:rsidRPr="00CF504D">
        <w:rPr>
          <w:rFonts w:ascii="Century" w:hAnsi="Century"/>
          <w:b/>
          <w:bCs/>
          <w:lang w:val="en-IN"/>
        </w:rPr>
        <w:t>Azure SQL → Amazon RDS/Aurora:</w:t>
      </w:r>
      <w:r w:rsidRPr="00CF504D">
        <w:rPr>
          <w:rFonts w:ascii="Century" w:hAnsi="Century"/>
          <w:lang w:val="en-IN"/>
        </w:rPr>
        <w:t xml:space="preserve"> Managed relational databases. </w:t>
      </w:r>
      <w:r w:rsidRPr="00CF504D">
        <w:rPr>
          <w:rFonts w:ascii="Century" w:hAnsi="Century"/>
          <w:b/>
          <w:bCs/>
          <w:lang w:val="en-IN"/>
        </w:rPr>
        <w:t>Aurora</w:t>
      </w:r>
      <w:r w:rsidRPr="00CF504D">
        <w:rPr>
          <w:rFonts w:ascii="Century" w:hAnsi="Century"/>
          <w:lang w:val="en-IN"/>
        </w:rPr>
        <w:t xml:space="preserve"> brings scalability/performance; RDS covers a broad engine list. Azure’s Managed Instance aligns with RDS options for SQL Server.</w:t>
      </w:r>
    </w:p>
    <w:p w14:paraId="40707734" w14:textId="77777777" w:rsidR="00CF504D" w:rsidRPr="00CF504D" w:rsidRDefault="00CF504D" w:rsidP="00CF504D">
      <w:pPr>
        <w:numPr>
          <w:ilvl w:val="0"/>
          <w:numId w:val="28"/>
        </w:numPr>
        <w:tabs>
          <w:tab w:val="clear" w:pos="360"/>
          <w:tab w:val="num" w:pos="720"/>
        </w:tabs>
        <w:rPr>
          <w:rFonts w:ascii="Century" w:hAnsi="Century"/>
          <w:lang w:val="en-IN"/>
        </w:rPr>
      </w:pPr>
      <w:r w:rsidRPr="00CF504D">
        <w:rPr>
          <w:rFonts w:ascii="Century" w:hAnsi="Century"/>
          <w:b/>
          <w:bCs/>
          <w:lang w:val="en-IN"/>
        </w:rPr>
        <w:t>Cosmos DB → DynamoDB:</w:t>
      </w:r>
      <w:r w:rsidRPr="00CF504D">
        <w:rPr>
          <w:rFonts w:ascii="Century" w:hAnsi="Century"/>
          <w:lang w:val="en-IN"/>
        </w:rPr>
        <w:t xml:space="preserve"> Both are globally scalable NoSQL with strong SLAs; DynamoDB emphasizes partition</w:t>
      </w:r>
      <w:r w:rsidRPr="00CF504D">
        <w:rPr>
          <w:rFonts w:ascii="Century" w:hAnsi="Century"/>
          <w:lang w:val="en-IN"/>
        </w:rPr>
        <w:noBreakHyphen/>
        <w:t>key design and serverless ops, while Cosmos offers multiple APIs (SQL, MongoDB, Cassandra, Gremlin).</w:t>
      </w:r>
    </w:p>
    <w:p w14:paraId="3599EB6B" w14:textId="77777777" w:rsidR="00CF504D" w:rsidRPr="00CF504D" w:rsidRDefault="00CF504D" w:rsidP="00CF504D">
      <w:pPr>
        <w:numPr>
          <w:ilvl w:val="0"/>
          <w:numId w:val="28"/>
        </w:numPr>
        <w:tabs>
          <w:tab w:val="clear" w:pos="360"/>
          <w:tab w:val="num" w:pos="720"/>
        </w:tabs>
        <w:rPr>
          <w:rFonts w:ascii="Century" w:hAnsi="Century"/>
          <w:lang w:val="en-IN"/>
        </w:rPr>
      </w:pPr>
      <w:r w:rsidRPr="00CF504D">
        <w:rPr>
          <w:rFonts w:ascii="Century" w:hAnsi="Century"/>
          <w:b/>
          <w:bCs/>
          <w:lang w:val="en-IN"/>
        </w:rPr>
        <w:t>Azure Synapse → Amazon Redshift:</w:t>
      </w:r>
      <w:r w:rsidRPr="00CF504D">
        <w:rPr>
          <w:rFonts w:ascii="Century" w:hAnsi="Century"/>
          <w:lang w:val="en-IN"/>
        </w:rPr>
        <w:t xml:space="preserve"> Cloud data warehousing with MPP engines; both integrate with </w:t>
      </w:r>
      <w:proofErr w:type="spellStart"/>
      <w:r w:rsidRPr="00CF504D">
        <w:rPr>
          <w:rFonts w:ascii="Century" w:hAnsi="Century"/>
          <w:lang w:val="en-IN"/>
        </w:rPr>
        <w:t>lakehouse</w:t>
      </w:r>
      <w:proofErr w:type="spellEnd"/>
      <w:r w:rsidRPr="00CF504D">
        <w:rPr>
          <w:rFonts w:ascii="Century" w:hAnsi="Century"/>
          <w:lang w:val="en-IN"/>
        </w:rPr>
        <w:t xml:space="preserve"> architectures (S3/Blob + external tables).</w:t>
      </w:r>
    </w:p>
    <w:p w14:paraId="6CE9466E" w14:textId="77777777" w:rsidR="00CF504D" w:rsidRPr="00CF504D" w:rsidRDefault="00CF504D" w:rsidP="00CF504D">
      <w:pPr>
        <w:numPr>
          <w:ilvl w:val="0"/>
          <w:numId w:val="28"/>
        </w:numPr>
        <w:tabs>
          <w:tab w:val="clear" w:pos="360"/>
          <w:tab w:val="num" w:pos="720"/>
        </w:tabs>
        <w:rPr>
          <w:rFonts w:ascii="Century" w:hAnsi="Century"/>
          <w:lang w:val="en-IN"/>
        </w:rPr>
      </w:pPr>
      <w:r w:rsidRPr="00CF504D">
        <w:rPr>
          <w:rFonts w:ascii="Century" w:hAnsi="Century"/>
          <w:b/>
          <w:bCs/>
          <w:lang w:val="en-IN"/>
        </w:rPr>
        <w:t>Azure Data Factory → AWS Glue:</w:t>
      </w:r>
      <w:r w:rsidRPr="00CF504D">
        <w:rPr>
          <w:rFonts w:ascii="Century" w:hAnsi="Century"/>
          <w:lang w:val="en-IN"/>
        </w:rPr>
        <w:t xml:space="preserve"> ETL/ELT orchestration and data </w:t>
      </w:r>
      <w:proofErr w:type="spellStart"/>
      <w:r w:rsidRPr="00CF504D">
        <w:rPr>
          <w:rFonts w:ascii="Century" w:hAnsi="Century"/>
          <w:lang w:val="en-IN"/>
        </w:rPr>
        <w:t>cataloging</w:t>
      </w:r>
      <w:proofErr w:type="spellEnd"/>
      <w:r w:rsidRPr="00CF504D">
        <w:rPr>
          <w:rFonts w:ascii="Century" w:hAnsi="Century"/>
          <w:lang w:val="en-IN"/>
        </w:rPr>
        <w:t>; Glue also supports serverless jobs and crawlers.</w:t>
      </w:r>
    </w:p>
    <w:p w14:paraId="4C3FCCA4" w14:textId="77777777" w:rsidR="00CF504D" w:rsidRPr="00CF504D" w:rsidRDefault="00CF504D" w:rsidP="00CF504D">
      <w:pPr>
        <w:rPr>
          <w:rFonts w:ascii="Century" w:hAnsi="Century"/>
          <w:b/>
          <w:bCs/>
          <w:lang w:val="en-IN"/>
        </w:rPr>
      </w:pPr>
      <w:r w:rsidRPr="00CF504D">
        <w:rPr>
          <w:rFonts w:ascii="Century" w:hAnsi="Century"/>
          <w:b/>
          <w:bCs/>
          <w:lang w:val="en-IN"/>
        </w:rPr>
        <w:t>Messaging, Events, and Streaming</w:t>
      </w:r>
    </w:p>
    <w:p w14:paraId="469A91F5" w14:textId="77777777" w:rsidR="00CF504D" w:rsidRPr="00CF504D" w:rsidRDefault="00CF504D" w:rsidP="00CF504D">
      <w:pPr>
        <w:numPr>
          <w:ilvl w:val="0"/>
          <w:numId w:val="29"/>
        </w:numPr>
        <w:tabs>
          <w:tab w:val="clear" w:pos="360"/>
          <w:tab w:val="num" w:pos="720"/>
        </w:tabs>
        <w:rPr>
          <w:rFonts w:ascii="Century" w:hAnsi="Century"/>
          <w:lang w:val="en-IN"/>
        </w:rPr>
      </w:pPr>
      <w:r w:rsidRPr="00CF504D">
        <w:rPr>
          <w:rFonts w:ascii="Century" w:hAnsi="Century"/>
          <w:b/>
          <w:bCs/>
          <w:lang w:val="en-IN"/>
        </w:rPr>
        <w:t>Azure Service Bus/Queue Storage → Amazon SQS/SNS:</w:t>
      </w:r>
      <w:r w:rsidRPr="00CF504D">
        <w:rPr>
          <w:rFonts w:ascii="Century" w:hAnsi="Century"/>
          <w:lang w:val="en-IN"/>
        </w:rPr>
        <w:t xml:space="preserve"> </w:t>
      </w:r>
      <w:r w:rsidRPr="00CF504D">
        <w:rPr>
          <w:rFonts w:ascii="Century" w:hAnsi="Century"/>
          <w:b/>
          <w:bCs/>
          <w:lang w:val="en-IN"/>
        </w:rPr>
        <w:t>SQS</w:t>
      </w:r>
      <w:r w:rsidRPr="00CF504D">
        <w:rPr>
          <w:rFonts w:ascii="Century" w:hAnsi="Century"/>
          <w:lang w:val="en-IN"/>
        </w:rPr>
        <w:t xml:space="preserve"> (queues) decouples producers/consumers; </w:t>
      </w:r>
      <w:r w:rsidRPr="00CF504D">
        <w:rPr>
          <w:rFonts w:ascii="Century" w:hAnsi="Century"/>
          <w:b/>
          <w:bCs/>
          <w:lang w:val="en-IN"/>
        </w:rPr>
        <w:t>SNS</w:t>
      </w:r>
      <w:r w:rsidRPr="00CF504D">
        <w:rPr>
          <w:rFonts w:ascii="Century" w:hAnsi="Century"/>
          <w:lang w:val="en-IN"/>
        </w:rPr>
        <w:t xml:space="preserve"> broadcasts pub/sub notifications—together provide patterns </w:t>
      </w:r>
      <w:proofErr w:type="gramStart"/>
      <w:r w:rsidRPr="00CF504D">
        <w:rPr>
          <w:rFonts w:ascii="Century" w:hAnsi="Century"/>
          <w:lang w:val="en-IN"/>
        </w:rPr>
        <w:t>similar to</w:t>
      </w:r>
      <w:proofErr w:type="gramEnd"/>
      <w:r w:rsidRPr="00CF504D">
        <w:rPr>
          <w:rFonts w:ascii="Century" w:hAnsi="Century"/>
          <w:lang w:val="en-IN"/>
        </w:rPr>
        <w:t xml:space="preserve"> Service Bus topics/queues.</w:t>
      </w:r>
    </w:p>
    <w:p w14:paraId="32DE50CD" w14:textId="77777777" w:rsidR="00CF504D" w:rsidRPr="00CF504D" w:rsidRDefault="00CF504D" w:rsidP="00CF504D">
      <w:pPr>
        <w:numPr>
          <w:ilvl w:val="0"/>
          <w:numId w:val="29"/>
        </w:numPr>
        <w:tabs>
          <w:tab w:val="clear" w:pos="360"/>
          <w:tab w:val="num" w:pos="720"/>
        </w:tabs>
        <w:rPr>
          <w:rFonts w:ascii="Century" w:hAnsi="Century"/>
          <w:lang w:val="en-IN"/>
        </w:rPr>
      </w:pPr>
      <w:r w:rsidRPr="00CF504D">
        <w:rPr>
          <w:rFonts w:ascii="Century" w:hAnsi="Century"/>
          <w:b/>
          <w:bCs/>
          <w:lang w:val="en-IN"/>
        </w:rPr>
        <w:t>Azure Event Hubs → Amazon Kinesis / Amazon MSK:</w:t>
      </w:r>
      <w:r w:rsidRPr="00CF504D">
        <w:rPr>
          <w:rFonts w:ascii="Century" w:hAnsi="Century"/>
          <w:lang w:val="en-IN"/>
        </w:rPr>
        <w:t xml:space="preserve"> Stream ingestion/processing—</w:t>
      </w:r>
      <w:r w:rsidRPr="00CF504D">
        <w:rPr>
          <w:rFonts w:ascii="Century" w:hAnsi="Century"/>
          <w:b/>
          <w:bCs/>
          <w:lang w:val="en-IN"/>
        </w:rPr>
        <w:t>Kinesis</w:t>
      </w:r>
      <w:r w:rsidRPr="00CF504D">
        <w:rPr>
          <w:rFonts w:ascii="Century" w:hAnsi="Century"/>
          <w:lang w:val="en-IN"/>
        </w:rPr>
        <w:t xml:space="preserve"> is AWS</w:t>
      </w:r>
      <w:r w:rsidRPr="00CF504D">
        <w:rPr>
          <w:rFonts w:ascii="Century" w:hAnsi="Century"/>
          <w:lang w:val="en-IN"/>
        </w:rPr>
        <w:noBreakHyphen/>
        <w:t xml:space="preserve">native, </w:t>
      </w:r>
      <w:r w:rsidRPr="00CF504D">
        <w:rPr>
          <w:rFonts w:ascii="Century" w:hAnsi="Century"/>
          <w:b/>
          <w:bCs/>
          <w:lang w:val="en-IN"/>
        </w:rPr>
        <w:t>MSK</w:t>
      </w:r>
      <w:r w:rsidRPr="00CF504D">
        <w:rPr>
          <w:rFonts w:ascii="Century" w:hAnsi="Century"/>
          <w:lang w:val="en-IN"/>
        </w:rPr>
        <w:t xml:space="preserve"> provides managed Kafka.</w:t>
      </w:r>
    </w:p>
    <w:p w14:paraId="15CE986D" w14:textId="77777777" w:rsidR="00CF504D" w:rsidRPr="00CF504D" w:rsidRDefault="00CF504D" w:rsidP="00CF504D">
      <w:pPr>
        <w:numPr>
          <w:ilvl w:val="0"/>
          <w:numId w:val="29"/>
        </w:numPr>
        <w:tabs>
          <w:tab w:val="clear" w:pos="360"/>
          <w:tab w:val="num" w:pos="720"/>
        </w:tabs>
        <w:rPr>
          <w:rFonts w:ascii="Century" w:hAnsi="Century"/>
          <w:lang w:val="en-IN"/>
        </w:rPr>
      </w:pPr>
      <w:r w:rsidRPr="00CF504D">
        <w:rPr>
          <w:rFonts w:ascii="Century" w:hAnsi="Century"/>
          <w:b/>
          <w:bCs/>
          <w:lang w:val="en-IN"/>
        </w:rPr>
        <w:t xml:space="preserve">Azure Event Grid → Amazon </w:t>
      </w:r>
      <w:proofErr w:type="spellStart"/>
      <w:r w:rsidRPr="00CF504D">
        <w:rPr>
          <w:rFonts w:ascii="Century" w:hAnsi="Century"/>
          <w:b/>
          <w:bCs/>
          <w:lang w:val="en-IN"/>
        </w:rPr>
        <w:t>EventBridge</w:t>
      </w:r>
      <w:proofErr w:type="spellEnd"/>
      <w:r w:rsidRPr="00CF504D">
        <w:rPr>
          <w:rFonts w:ascii="Century" w:hAnsi="Century"/>
          <w:b/>
          <w:bCs/>
          <w:lang w:val="en-IN"/>
        </w:rPr>
        <w:t>:</w:t>
      </w:r>
      <w:r w:rsidRPr="00CF504D">
        <w:rPr>
          <w:rFonts w:ascii="Century" w:hAnsi="Century"/>
          <w:lang w:val="en-IN"/>
        </w:rPr>
        <w:t xml:space="preserve"> Event routing/bus across AWS services and SaaS providers.</w:t>
      </w:r>
    </w:p>
    <w:p w14:paraId="31BA39CE" w14:textId="77777777" w:rsidR="00CF504D" w:rsidRPr="00CF504D" w:rsidRDefault="00CF504D" w:rsidP="00CF504D">
      <w:pPr>
        <w:rPr>
          <w:rFonts w:ascii="Century" w:hAnsi="Century"/>
          <w:b/>
          <w:bCs/>
          <w:lang w:val="en-IN"/>
        </w:rPr>
      </w:pPr>
      <w:r w:rsidRPr="00CF504D">
        <w:rPr>
          <w:rFonts w:ascii="Century" w:hAnsi="Century"/>
          <w:b/>
          <w:bCs/>
          <w:lang w:val="en-IN"/>
        </w:rPr>
        <w:t>Security Posture &amp; Protection</w:t>
      </w:r>
    </w:p>
    <w:p w14:paraId="5048741E" w14:textId="77777777" w:rsidR="00CF504D" w:rsidRPr="00CF504D" w:rsidRDefault="00CF504D" w:rsidP="00CF504D">
      <w:pPr>
        <w:numPr>
          <w:ilvl w:val="0"/>
          <w:numId w:val="30"/>
        </w:numPr>
        <w:tabs>
          <w:tab w:val="clear" w:pos="360"/>
          <w:tab w:val="num" w:pos="720"/>
        </w:tabs>
        <w:rPr>
          <w:rFonts w:ascii="Century" w:hAnsi="Century"/>
          <w:lang w:val="en-IN"/>
        </w:rPr>
      </w:pPr>
      <w:r w:rsidRPr="00CF504D">
        <w:rPr>
          <w:rFonts w:ascii="Century" w:hAnsi="Century"/>
          <w:b/>
          <w:bCs/>
          <w:lang w:val="en-IN"/>
        </w:rPr>
        <w:t>Microsoft Defender for Cloud → AWS Security Hub/Config/</w:t>
      </w:r>
      <w:proofErr w:type="spellStart"/>
      <w:r w:rsidRPr="00CF504D">
        <w:rPr>
          <w:rFonts w:ascii="Century" w:hAnsi="Century"/>
          <w:b/>
          <w:bCs/>
          <w:lang w:val="en-IN"/>
        </w:rPr>
        <w:t>GuardDuty</w:t>
      </w:r>
      <w:proofErr w:type="spellEnd"/>
      <w:r w:rsidRPr="00CF504D">
        <w:rPr>
          <w:rFonts w:ascii="Century" w:hAnsi="Century"/>
          <w:b/>
          <w:bCs/>
          <w:lang w:val="en-IN"/>
        </w:rPr>
        <w:t>/Inspector:</w:t>
      </w:r>
      <w:r w:rsidRPr="00CF504D">
        <w:rPr>
          <w:rFonts w:ascii="Century" w:hAnsi="Century"/>
          <w:lang w:val="en-IN"/>
        </w:rPr>
        <w:t xml:space="preserve"> Comparable continuous posture management and threat detection stacks.</w:t>
      </w:r>
    </w:p>
    <w:p w14:paraId="069B8C67" w14:textId="77777777" w:rsidR="00CF504D" w:rsidRPr="00CF504D" w:rsidRDefault="00CF504D" w:rsidP="00CF504D">
      <w:pPr>
        <w:numPr>
          <w:ilvl w:val="0"/>
          <w:numId w:val="30"/>
        </w:numPr>
        <w:tabs>
          <w:tab w:val="clear" w:pos="360"/>
          <w:tab w:val="num" w:pos="720"/>
        </w:tabs>
        <w:rPr>
          <w:rFonts w:ascii="Century" w:hAnsi="Century"/>
          <w:lang w:val="en-IN"/>
        </w:rPr>
      </w:pPr>
      <w:r w:rsidRPr="00CF504D">
        <w:rPr>
          <w:rFonts w:ascii="Century" w:hAnsi="Century"/>
          <w:b/>
          <w:bCs/>
          <w:lang w:val="en-IN"/>
        </w:rPr>
        <w:t>Azure WAF → AWS WAF:</w:t>
      </w:r>
      <w:r w:rsidRPr="00CF504D">
        <w:rPr>
          <w:rFonts w:ascii="Century" w:hAnsi="Century"/>
          <w:lang w:val="en-IN"/>
        </w:rPr>
        <w:t xml:space="preserve"> Managed web application </w:t>
      </w:r>
      <w:proofErr w:type="gramStart"/>
      <w:r w:rsidRPr="00CF504D">
        <w:rPr>
          <w:rFonts w:ascii="Century" w:hAnsi="Century"/>
          <w:lang w:val="en-IN"/>
        </w:rPr>
        <w:t>firewall</w:t>
      </w:r>
      <w:proofErr w:type="gramEnd"/>
      <w:r w:rsidRPr="00CF504D">
        <w:rPr>
          <w:rFonts w:ascii="Century" w:hAnsi="Century"/>
          <w:lang w:val="en-IN"/>
        </w:rPr>
        <w:t xml:space="preserve"> with rule sets and integrations at the edge and load balancers.</w:t>
      </w:r>
    </w:p>
    <w:p w14:paraId="1865F54E" w14:textId="77777777" w:rsidR="00CF504D" w:rsidRPr="00CF504D" w:rsidRDefault="00CF504D" w:rsidP="00CF504D">
      <w:pPr>
        <w:numPr>
          <w:ilvl w:val="0"/>
          <w:numId w:val="30"/>
        </w:numPr>
        <w:tabs>
          <w:tab w:val="clear" w:pos="360"/>
          <w:tab w:val="num" w:pos="720"/>
        </w:tabs>
        <w:rPr>
          <w:rFonts w:ascii="Century" w:hAnsi="Century"/>
          <w:lang w:val="en-IN"/>
        </w:rPr>
      </w:pPr>
      <w:r w:rsidRPr="00CF504D">
        <w:rPr>
          <w:rFonts w:ascii="Century" w:hAnsi="Century"/>
          <w:b/>
          <w:bCs/>
          <w:lang w:val="en-IN"/>
        </w:rPr>
        <w:t>Backup/DR:</w:t>
      </w:r>
      <w:r w:rsidRPr="00CF504D">
        <w:rPr>
          <w:rFonts w:ascii="Century" w:hAnsi="Century"/>
          <w:lang w:val="en-IN"/>
        </w:rPr>
        <w:t xml:space="preserve"> </w:t>
      </w:r>
      <w:r w:rsidRPr="00CF504D">
        <w:rPr>
          <w:rFonts w:ascii="Century" w:hAnsi="Century"/>
          <w:b/>
          <w:bCs/>
          <w:lang w:val="en-IN"/>
        </w:rPr>
        <w:t>Azure Backup/Site Recovery → AWS Backup/Elastic Disaster Recovery</w:t>
      </w:r>
      <w:r w:rsidRPr="00CF504D">
        <w:rPr>
          <w:rFonts w:ascii="Century" w:hAnsi="Century"/>
          <w:lang w:val="en-IN"/>
        </w:rPr>
        <w:t xml:space="preserve"> for policy</w:t>
      </w:r>
      <w:r w:rsidRPr="00CF504D">
        <w:rPr>
          <w:rFonts w:ascii="Century" w:hAnsi="Century"/>
          <w:lang w:val="en-IN"/>
        </w:rPr>
        <w:noBreakHyphen/>
        <w:t>based backups and cross</w:t>
      </w:r>
      <w:r w:rsidRPr="00CF504D">
        <w:rPr>
          <w:rFonts w:ascii="Century" w:hAnsi="Century"/>
          <w:lang w:val="en-IN"/>
        </w:rPr>
        <w:noBreakHyphen/>
        <w:t>Region recovery.</w:t>
      </w:r>
    </w:p>
    <w:p w14:paraId="17F84CAC" w14:textId="6A3359A6" w:rsidR="004556ED" w:rsidRPr="00FA7CB1" w:rsidRDefault="004556ED">
      <w:pPr>
        <w:rPr>
          <w:rFonts w:ascii="Century" w:hAnsi="Century"/>
        </w:rPr>
      </w:pPr>
    </w:p>
    <w:sectPr w:rsidR="004556ED" w:rsidRPr="00FA7C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D19D0"/>
    <w:multiLevelType w:val="multilevel"/>
    <w:tmpl w:val="E676D5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660560"/>
    <w:multiLevelType w:val="multilevel"/>
    <w:tmpl w:val="E502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147E9"/>
    <w:multiLevelType w:val="multilevel"/>
    <w:tmpl w:val="D736B6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D5EB2"/>
    <w:multiLevelType w:val="multilevel"/>
    <w:tmpl w:val="31F049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4865A0B"/>
    <w:multiLevelType w:val="multilevel"/>
    <w:tmpl w:val="3F8C37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BEB1458"/>
    <w:multiLevelType w:val="multilevel"/>
    <w:tmpl w:val="5FC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D75A0"/>
    <w:multiLevelType w:val="multilevel"/>
    <w:tmpl w:val="892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B2F40"/>
    <w:multiLevelType w:val="multilevel"/>
    <w:tmpl w:val="CD1AFA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DA47103"/>
    <w:multiLevelType w:val="multilevel"/>
    <w:tmpl w:val="C52826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0C8752B"/>
    <w:multiLevelType w:val="multilevel"/>
    <w:tmpl w:val="7A826A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11617"/>
    <w:multiLevelType w:val="multilevel"/>
    <w:tmpl w:val="6D2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77C1A"/>
    <w:multiLevelType w:val="multilevel"/>
    <w:tmpl w:val="938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C0382"/>
    <w:multiLevelType w:val="multilevel"/>
    <w:tmpl w:val="A0C404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4FB3139"/>
    <w:multiLevelType w:val="multilevel"/>
    <w:tmpl w:val="1B0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96275"/>
    <w:multiLevelType w:val="multilevel"/>
    <w:tmpl w:val="DC9A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17E41"/>
    <w:multiLevelType w:val="multilevel"/>
    <w:tmpl w:val="97AAE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04378FA"/>
    <w:multiLevelType w:val="multilevel"/>
    <w:tmpl w:val="ADFADD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1632D32"/>
    <w:multiLevelType w:val="multilevel"/>
    <w:tmpl w:val="28E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D7E57"/>
    <w:multiLevelType w:val="multilevel"/>
    <w:tmpl w:val="605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F0C8D"/>
    <w:multiLevelType w:val="multilevel"/>
    <w:tmpl w:val="4C70E6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525A4"/>
    <w:multiLevelType w:val="multilevel"/>
    <w:tmpl w:val="5C6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12A2C"/>
    <w:multiLevelType w:val="multilevel"/>
    <w:tmpl w:val="4DAA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713714">
    <w:abstractNumId w:val="8"/>
  </w:num>
  <w:num w:numId="2" w16cid:durableId="176697293">
    <w:abstractNumId w:val="6"/>
  </w:num>
  <w:num w:numId="3" w16cid:durableId="632448931">
    <w:abstractNumId w:val="5"/>
  </w:num>
  <w:num w:numId="4" w16cid:durableId="1086338437">
    <w:abstractNumId w:val="4"/>
  </w:num>
  <w:num w:numId="5" w16cid:durableId="1855336221">
    <w:abstractNumId w:val="7"/>
  </w:num>
  <w:num w:numId="6" w16cid:durableId="304745466">
    <w:abstractNumId w:val="3"/>
  </w:num>
  <w:num w:numId="7" w16cid:durableId="1132482982">
    <w:abstractNumId w:val="2"/>
  </w:num>
  <w:num w:numId="8" w16cid:durableId="1282497330">
    <w:abstractNumId w:val="1"/>
  </w:num>
  <w:num w:numId="9" w16cid:durableId="533736528">
    <w:abstractNumId w:val="0"/>
  </w:num>
  <w:num w:numId="10" w16cid:durableId="715860506">
    <w:abstractNumId w:val="23"/>
  </w:num>
  <w:num w:numId="11" w16cid:durableId="1971478026">
    <w:abstractNumId w:val="26"/>
  </w:num>
  <w:num w:numId="12" w16cid:durableId="379668017">
    <w:abstractNumId w:val="27"/>
  </w:num>
  <w:num w:numId="13" w16cid:durableId="1178806941">
    <w:abstractNumId w:val="10"/>
  </w:num>
  <w:num w:numId="14" w16cid:durableId="89202849">
    <w:abstractNumId w:val="29"/>
  </w:num>
  <w:num w:numId="15" w16cid:durableId="144472588">
    <w:abstractNumId w:val="30"/>
  </w:num>
  <w:num w:numId="16" w16cid:durableId="955060589">
    <w:abstractNumId w:val="22"/>
  </w:num>
  <w:num w:numId="17" w16cid:durableId="1525940801">
    <w:abstractNumId w:val="19"/>
  </w:num>
  <w:num w:numId="18" w16cid:durableId="497766369">
    <w:abstractNumId w:val="14"/>
  </w:num>
  <w:num w:numId="19" w16cid:durableId="1034497096">
    <w:abstractNumId w:val="15"/>
  </w:num>
  <w:num w:numId="20" w16cid:durableId="1673490675">
    <w:abstractNumId w:val="9"/>
  </w:num>
  <w:num w:numId="21" w16cid:durableId="1585338848">
    <w:abstractNumId w:val="24"/>
  </w:num>
  <w:num w:numId="22" w16cid:durableId="1136144259">
    <w:abstractNumId w:val="13"/>
  </w:num>
  <w:num w:numId="23" w16cid:durableId="727874352">
    <w:abstractNumId w:val="21"/>
  </w:num>
  <w:num w:numId="24" w16cid:durableId="1683699358">
    <w:abstractNumId w:val="16"/>
  </w:num>
  <w:num w:numId="25" w16cid:durableId="1992785306">
    <w:abstractNumId w:val="12"/>
  </w:num>
  <w:num w:numId="26" w16cid:durableId="1914779083">
    <w:abstractNumId w:val="18"/>
  </w:num>
  <w:num w:numId="27" w16cid:durableId="2040818958">
    <w:abstractNumId w:val="25"/>
  </w:num>
  <w:num w:numId="28" w16cid:durableId="2103526472">
    <w:abstractNumId w:val="28"/>
  </w:num>
  <w:num w:numId="29" w16cid:durableId="641232219">
    <w:abstractNumId w:val="17"/>
  </w:num>
  <w:num w:numId="30" w16cid:durableId="820387800">
    <w:abstractNumId w:val="11"/>
  </w:num>
  <w:num w:numId="31" w16cid:durableId="13547210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6ED"/>
    <w:rsid w:val="007A4A4F"/>
    <w:rsid w:val="00AA1D8D"/>
    <w:rsid w:val="00B47730"/>
    <w:rsid w:val="00CB0664"/>
    <w:rsid w:val="00CF504D"/>
    <w:rsid w:val="00D104BB"/>
    <w:rsid w:val="00FA7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1C35D"/>
  <w14:defaultImageDpi w14:val="300"/>
  <w15:docId w15:val="{5F04CABA-8C26-49B0-AF07-6B92334A3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7Colorful">
    <w:name w:val="List Table 7 Colorful"/>
    <w:basedOn w:val="TableNormal"/>
    <w:uiPriority w:val="52"/>
    <w:rsid w:val="00FA7CB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CF50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2574</Words>
  <Characters>15605</Characters>
  <Application>Microsoft Office Word</Application>
  <DocSecurity>0</DocSecurity>
  <Lines>600</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Chakraborty</cp:lastModifiedBy>
  <cp:revision>2</cp:revision>
  <dcterms:created xsi:type="dcterms:W3CDTF">2013-12-23T23:15:00Z</dcterms:created>
  <dcterms:modified xsi:type="dcterms:W3CDTF">2026-01-09T04:40:00Z</dcterms:modified>
  <cp:category/>
</cp:coreProperties>
</file>