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ROHAN MALHOTRA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Cloud Solutions Architect &amp; Backend Developer</w:t>
        <w:br w:type="textWrapping"/>
        <w:t xml:space="preserve">Email: rohan.malhotra@email.com | Phone: +91 98765 43210</w:t>
        <w:br w:type="textWrapping"/>
        <w:t xml:space="preserve">LinkedIn: linkedin.com/in/rohan-cloud | GitHub: github.com/rohan-back-end</w:t>
      </w:r>
    </w:p>
    <w:p w:rsidR="00000000" w:rsidDel="00000000" w:rsidP="00000000" w:rsidRDefault="00000000" w:rsidRPr="00000000" w14:paraId="00000003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Strategic Cloud Architect with 4+ years of experience in designing scalable backend infrastructures. Expertise in microservices architecture, AWS ecosystem management, and database optimization. Passionate about automating workflows and improving system reliability through DevOps best practices.</w:t>
      </w:r>
    </w:p>
    <w:p w:rsidR="00000000" w:rsidDel="00000000" w:rsidP="00000000" w:rsidRDefault="00000000" w:rsidRPr="00000000" w14:paraId="00000005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Platforms: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(EC2, S3, Lambda, RDS), Google Cloud Platform (GCP)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Backend: </w:t>
      </w:r>
      <w:r w:rsidDel="00000000" w:rsidR="00000000" w:rsidRPr="00000000">
        <w:rPr>
          <w:rtl w:val="0"/>
        </w:rPr>
        <w:t xml:space="preserve">java , python, Node.js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Go (Golang), Java Spring Boot, RESTful APIs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DevOps &amp; Tools: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Docker, Kubernetes, Jenkins, Terraform, Git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PostgreSQL, MongoDB, Redis, Cassandra</w:t>
      </w:r>
    </w:p>
    <w:p w:rsidR="00000000" w:rsidDel="00000000" w:rsidP="00000000" w:rsidRDefault="00000000" w:rsidRPr="00000000" w14:paraId="0000000A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Senior Backend Engineer | TechScale Solutions</w:t>
      </w:r>
      <w:r w:rsidDel="00000000" w:rsidR="00000000" w:rsidRPr="00000000">
        <w:rPr>
          <w:rtl w:val="0"/>
        </w:rPr>
        <w:br w:type="textWrapping"/>
        <w:t xml:space="preserve">Jan 2022 – Present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a team of 5 in migrating a monolithic legacy application to a microservices architecture, reducing latency by 40%.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automated CI/CD pipelines using Jenkins and Terraform, decreasing deployment time by 60%.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Cloud Developer | CloudStream Systems</w:t>
      </w:r>
      <w:r w:rsidDel="00000000" w:rsidR="00000000" w:rsidRPr="00000000">
        <w:rPr>
          <w:rtl w:val="0"/>
        </w:rPr>
        <w:br w:type="textWrapping"/>
        <w:t xml:space="preserve">June 2019 – Dec 2021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AWS infrastructure for a high-traffic e-commerce platform handling 1M+ daily active users.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database queries and indexing strategies, resulting in a 25% improvement in application performance.</w:t>
      </w:r>
    </w:p>
    <w:p w:rsidR="00000000" w:rsidDel="00000000" w:rsidP="00000000" w:rsidRDefault="00000000" w:rsidRPr="00000000" w14:paraId="00000011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B.Tech in Computer Science and Engineering</w:t>
      </w:r>
      <w:r w:rsidDel="00000000" w:rsidR="00000000" w:rsidRPr="00000000">
        <w:rPr>
          <w:rtl w:val="0"/>
        </w:rPr>
        <w:br w:type="textWrapping"/>
        <w:t xml:space="preserve">Indian Institute of Technology (IIT), Delhi | 2019</w:t>
      </w:r>
    </w:p>
    <w:p w:rsidR="00000000" w:rsidDel="00000000" w:rsidP="00000000" w:rsidRDefault="00000000" w:rsidRPr="00000000" w14:paraId="00000013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LANGUAGE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English: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Bilingual Proficiency (C2 Level)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German: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Working Proficiency (B2 Level)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Japanese: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Elementary Proficiency (N5 Level)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Punjabi: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Native Speaker</w:t>
      </w:r>
    </w:p>
    <w:sectPr>
      <w:pgSz w:h="15840" w:w="12240" w:orient="portrait"/>
      <w:pgMar w:bottom="720" w:top="72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