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08D20" w14:textId="77777777" w:rsidR="003A77C0" w:rsidRPr="003A77C0" w:rsidRDefault="003A77C0" w:rsidP="003A77C0">
      <w:pPr>
        <w:rPr>
          <w:b/>
          <w:bCs/>
          <w:sz w:val="28"/>
        </w:rPr>
      </w:pPr>
      <w:r w:rsidRPr="003A77C0">
        <w:rPr>
          <w:b/>
          <w:bCs/>
          <w:sz w:val="28"/>
        </w:rPr>
        <w:t>JPA</w:t>
      </w:r>
    </w:p>
    <w:p w14:paraId="6142E282" w14:textId="77777777" w:rsidR="003A77C0" w:rsidRPr="003A77C0" w:rsidRDefault="003A77C0" w:rsidP="003A77C0">
      <w:pPr>
        <w:spacing w:after="240"/>
        <w:ind w:left="0" w:firstLine="0"/>
        <w:rPr>
          <w:sz w:val="24"/>
          <w:szCs w:val="24"/>
        </w:rPr>
      </w:pPr>
      <w:r w:rsidRPr="003A77C0">
        <w:rPr>
          <w:sz w:val="24"/>
          <w:szCs w:val="24"/>
        </w:rPr>
        <w:t xml:space="preserve">JPA is only a specification, not an implementation. It defines a set of rules and guidelines for ORM tools. Since it is just a specification, it does not perform any operations itself. It needs an implementation, such as Hibernate, for actual data persistence. The </w:t>
      </w:r>
      <w:proofErr w:type="spellStart"/>
      <w:proofErr w:type="gramStart"/>
      <w:r w:rsidRPr="003A77C0">
        <w:rPr>
          <w:sz w:val="24"/>
          <w:szCs w:val="24"/>
        </w:rPr>
        <w:t>javax.persistence</w:t>
      </w:r>
      <w:proofErr w:type="spellEnd"/>
      <w:proofErr w:type="gramEnd"/>
      <w:r w:rsidRPr="003A77C0">
        <w:rPr>
          <w:sz w:val="24"/>
          <w:szCs w:val="24"/>
        </w:rPr>
        <w:t xml:space="preserve"> package contains the required JPA classes and interfaces.</w:t>
      </w:r>
    </w:p>
    <w:p w14:paraId="5DF885EB" w14:textId="77777777" w:rsidR="003A77C0" w:rsidRPr="003A77C0" w:rsidRDefault="003A77C0" w:rsidP="003A77C0">
      <w:pPr>
        <w:rPr>
          <w:b/>
          <w:bCs/>
          <w:sz w:val="28"/>
        </w:rPr>
      </w:pPr>
      <w:r w:rsidRPr="003A77C0">
        <w:rPr>
          <w:b/>
          <w:bCs/>
          <w:sz w:val="28"/>
        </w:rPr>
        <w:t>Key Features of JPA</w:t>
      </w:r>
    </w:p>
    <w:p w14:paraId="22366968" w14:textId="77777777" w:rsidR="003A77C0" w:rsidRPr="003A77C0" w:rsidRDefault="003A77C0" w:rsidP="003A77C0">
      <w:pPr>
        <w:numPr>
          <w:ilvl w:val="0"/>
          <w:numId w:val="1"/>
        </w:numPr>
        <w:rPr>
          <w:sz w:val="24"/>
          <w:szCs w:val="24"/>
        </w:rPr>
      </w:pPr>
      <w:r w:rsidRPr="003A77C0">
        <w:rPr>
          <w:sz w:val="24"/>
          <w:szCs w:val="24"/>
        </w:rPr>
        <w:t>It is a lightweight persistence API.</w:t>
      </w:r>
    </w:p>
    <w:p w14:paraId="1C7676E0" w14:textId="77777777" w:rsidR="003A77C0" w:rsidRPr="003A77C0" w:rsidRDefault="003A77C0" w:rsidP="003A77C0">
      <w:pPr>
        <w:numPr>
          <w:ilvl w:val="0"/>
          <w:numId w:val="2"/>
        </w:numPr>
        <w:rPr>
          <w:sz w:val="24"/>
          <w:szCs w:val="24"/>
        </w:rPr>
      </w:pPr>
      <w:r w:rsidRPr="003A77C0">
        <w:rPr>
          <w:sz w:val="24"/>
          <w:szCs w:val="24"/>
        </w:rPr>
        <w:t>Supports object-relational mapping with simple annotations.</w:t>
      </w:r>
    </w:p>
    <w:p w14:paraId="07BB3CC8" w14:textId="77777777" w:rsidR="003A77C0" w:rsidRPr="003A77C0" w:rsidRDefault="003A77C0" w:rsidP="003A77C0">
      <w:pPr>
        <w:numPr>
          <w:ilvl w:val="0"/>
          <w:numId w:val="3"/>
        </w:numPr>
        <w:rPr>
          <w:sz w:val="24"/>
          <w:szCs w:val="24"/>
        </w:rPr>
      </w:pPr>
      <w:r w:rsidRPr="003A77C0">
        <w:rPr>
          <w:sz w:val="24"/>
          <w:szCs w:val="24"/>
        </w:rPr>
        <w:t>Provides support for polymorphism and inheritance.</w:t>
      </w:r>
    </w:p>
    <w:p w14:paraId="35176A1F" w14:textId="77777777" w:rsidR="003A77C0" w:rsidRPr="003A77C0" w:rsidRDefault="003A77C0" w:rsidP="003A77C0">
      <w:pPr>
        <w:numPr>
          <w:ilvl w:val="0"/>
          <w:numId w:val="4"/>
        </w:numPr>
        <w:rPr>
          <w:sz w:val="24"/>
          <w:szCs w:val="24"/>
        </w:rPr>
      </w:pPr>
      <w:r w:rsidRPr="003A77C0">
        <w:rPr>
          <w:sz w:val="24"/>
          <w:szCs w:val="24"/>
        </w:rPr>
        <w:t>Allows dynamic and named queries.</w:t>
      </w:r>
    </w:p>
    <w:p w14:paraId="5E4EFA35" w14:textId="77777777" w:rsidR="003A77C0" w:rsidRPr="003A77C0" w:rsidRDefault="003A77C0" w:rsidP="003A77C0">
      <w:pPr>
        <w:numPr>
          <w:ilvl w:val="0"/>
          <w:numId w:val="5"/>
        </w:numPr>
        <w:spacing w:after="240"/>
        <w:rPr>
          <w:sz w:val="24"/>
          <w:szCs w:val="24"/>
        </w:rPr>
      </w:pPr>
      <w:r w:rsidRPr="003A77C0">
        <w:rPr>
          <w:sz w:val="24"/>
          <w:szCs w:val="24"/>
        </w:rPr>
        <w:t>Enables seamless switching between different ORM implementations.</w:t>
      </w:r>
    </w:p>
    <w:p w14:paraId="16E1A005" w14:textId="77777777" w:rsidR="003A77C0" w:rsidRPr="003A77C0" w:rsidRDefault="003A77C0" w:rsidP="003A77C0">
      <w:pPr>
        <w:spacing w:after="240"/>
        <w:ind w:left="0" w:firstLine="0"/>
        <w:rPr>
          <w:sz w:val="24"/>
          <w:szCs w:val="24"/>
        </w:rPr>
      </w:pPr>
      <w:r w:rsidRPr="003A77C0">
        <w:rPr>
          <w:sz w:val="24"/>
          <w:szCs w:val="24"/>
        </w:rPr>
        <w:t>Now we need to incorporate a framework to be discussed. Yes, you guessed it right, hibernate. It is a Java framework, open-source, lightweight, and ORM (Object Relational Mapping) tool for the Java language which simplifies the buildout of Java application to interact with the database. It is used to save the Java objects in the relational database system.</w:t>
      </w:r>
    </w:p>
    <w:p w14:paraId="68C48E58" w14:textId="77777777" w:rsidR="003A77C0" w:rsidRPr="003A77C0" w:rsidRDefault="003A77C0" w:rsidP="003A77C0">
      <w:pPr>
        <w:rPr>
          <w:b/>
          <w:bCs/>
          <w:sz w:val="28"/>
        </w:rPr>
      </w:pPr>
      <w:r w:rsidRPr="003A77C0">
        <w:rPr>
          <w:b/>
          <w:bCs/>
          <w:sz w:val="28"/>
        </w:rPr>
        <w:t>Hibernate</w:t>
      </w:r>
    </w:p>
    <w:p w14:paraId="5795BE74" w14:textId="77777777" w:rsidR="003A77C0" w:rsidRPr="003A77C0" w:rsidRDefault="003A77C0" w:rsidP="003A77C0">
      <w:pPr>
        <w:spacing w:after="240"/>
        <w:ind w:left="0" w:firstLine="0"/>
        <w:rPr>
          <w:sz w:val="24"/>
          <w:szCs w:val="24"/>
        </w:rPr>
      </w:pPr>
      <w:r w:rsidRPr="003A77C0">
        <w:rPr>
          <w:sz w:val="24"/>
          <w:szCs w:val="24"/>
        </w:rPr>
        <w:t>Hibernate is an open-source, lightweight ORM framework that simplifies database interactions for Java applications. It is an implementation of the JPA specification and provides additional features beyond JPA.</w:t>
      </w:r>
    </w:p>
    <w:p w14:paraId="26B844FB" w14:textId="77777777" w:rsidR="003A77C0" w:rsidRPr="003A77C0" w:rsidRDefault="003A77C0" w:rsidP="003A77C0">
      <w:pPr>
        <w:rPr>
          <w:b/>
          <w:bCs/>
          <w:sz w:val="28"/>
        </w:rPr>
      </w:pPr>
      <w:r w:rsidRPr="003A77C0">
        <w:rPr>
          <w:b/>
          <w:bCs/>
          <w:sz w:val="28"/>
        </w:rPr>
        <w:t>Key Features of Hibernate</w:t>
      </w:r>
    </w:p>
    <w:p w14:paraId="063B06B0" w14:textId="77777777" w:rsidR="003A77C0" w:rsidRPr="003A77C0" w:rsidRDefault="003A77C0" w:rsidP="003A77C0">
      <w:pPr>
        <w:numPr>
          <w:ilvl w:val="0"/>
          <w:numId w:val="6"/>
        </w:numPr>
        <w:rPr>
          <w:sz w:val="24"/>
          <w:szCs w:val="24"/>
        </w:rPr>
      </w:pPr>
      <w:r w:rsidRPr="003A77C0">
        <w:rPr>
          <w:sz w:val="24"/>
          <w:szCs w:val="24"/>
        </w:rPr>
        <w:t>Implements JPA specifications.</w:t>
      </w:r>
    </w:p>
    <w:p w14:paraId="217C3594" w14:textId="77777777" w:rsidR="003A77C0" w:rsidRPr="003A77C0" w:rsidRDefault="003A77C0" w:rsidP="003A77C0">
      <w:pPr>
        <w:numPr>
          <w:ilvl w:val="0"/>
          <w:numId w:val="7"/>
        </w:numPr>
        <w:rPr>
          <w:sz w:val="24"/>
          <w:szCs w:val="24"/>
        </w:rPr>
      </w:pPr>
      <w:r w:rsidRPr="003A77C0">
        <w:rPr>
          <w:sz w:val="24"/>
          <w:szCs w:val="24"/>
        </w:rPr>
        <w:t>Supports mapping Java classes to database tables.</w:t>
      </w:r>
    </w:p>
    <w:p w14:paraId="3520259D" w14:textId="77777777" w:rsidR="003A77C0" w:rsidRPr="003A77C0" w:rsidRDefault="003A77C0" w:rsidP="003A77C0">
      <w:pPr>
        <w:numPr>
          <w:ilvl w:val="0"/>
          <w:numId w:val="8"/>
        </w:numPr>
        <w:rPr>
          <w:sz w:val="24"/>
          <w:szCs w:val="24"/>
        </w:rPr>
      </w:pPr>
      <w:r w:rsidRPr="003A77C0">
        <w:rPr>
          <w:sz w:val="24"/>
          <w:szCs w:val="24"/>
        </w:rPr>
        <w:t>Provides caching mechanisms to optimize performance.</w:t>
      </w:r>
    </w:p>
    <w:p w14:paraId="2D4FD061" w14:textId="77777777" w:rsidR="003A77C0" w:rsidRPr="003A77C0" w:rsidRDefault="003A77C0" w:rsidP="003A77C0">
      <w:pPr>
        <w:numPr>
          <w:ilvl w:val="0"/>
          <w:numId w:val="9"/>
        </w:numPr>
        <w:rPr>
          <w:sz w:val="24"/>
          <w:szCs w:val="24"/>
        </w:rPr>
      </w:pPr>
      <w:r w:rsidRPr="003A77C0">
        <w:rPr>
          <w:sz w:val="24"/>
          <w:szCs w:val="24"/>
        </w:rPr>
        <w:t>Supports different databases without changing code.</w:t>
      </w:r>
    </w:p>
    <w:p w14:paraId="69F9D2A2" w14:textId="77777777" w:rsidR="003A77C0" w:rsidRPr="003A77C0" w:rsidRDefault="003A77C0" w:rsidP="003A77C0">
      <w:pPr>
        <w:numPr>
          <w:ilvl w:val="0"/>
          <w:numId w:val="10"/>
        </w:numPr>
        <w:rPr>
          <w:sz w:val="24"/>
          <w:szCs w:val="24"/>
        </w:rPr>
      </w:pPr>
      <w:r w:rsidRPr="003A77C0">
        <w:rPr>
          <w:sz w:val="24"/>
          <w:szCs w:val="24"/>
        </w:rPr>
        <w:t>Offers Hibernate Query Language (HQL) for querying.</w:t>
      </w:r>
    </w:p>
    <w:p w14:paraId="4ADAB2AB" w14:textId="77777777" w:rsidR="00510663" w:rsidRDefault="00510663" w:rsidP="003A77C0">
      <w:pPr>
        <w:ind w:left="0" w:firstLine="0"/>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5120"/>
        <w:gridCol w:w="4281"/>
      </w:tblGrid>
      <w:tr w:rsidR="003A77C0" w:rsidRPr="003A77C0" w14:paraId="32978341" w14:textId="77777777" w:rsidTr="003A77C0">
        <w:trPr>
          <w:tblHeader/>
          <w:tblCellSpacing w:w="15" w:type="dxa"/>
        </w:trPr>
        <w:tc>
          <w:tcPr>
            <w:tcW w:w="0" w:type="auto"/>
            <w:vAlign w:val="center"/>
            <w:hideMark/>
          </w:tcPr>
          <w:p w14:paraId="27FF14C6" w14:textId="77777777" w:rsidR="003A77C0" w:rsidRPr="003A77C0" w:rsidRDefault="003A77C0" w:rsidP="003A77C0">
            <w:pPr>
              <w:ind w:left="0" w:firstLine="0"/>
              <w:rPr>
                <w:b/>
                <w:bCs/>
                <w:sz w:val="24"/>
                <w:szCs w:val="24"/>
              </w:rPr>
            </w:pPr>
            <w:r w:rsidRPr="003A77C0">
              <w:rPr>
                <w:b/>
                <w:bCs/>
                <w:sz w:val="24"/>
                <w:szCs w:val="24"/>
              </w:rPr>
              <w:t>Feature</w:t>
            </w:r>
          </w:p>
        </w:tc>
        <w:tc>
          <w:tcPr>
            <w:tcW w:w="0" w:type="auto"/>
            <w:vAlign w:val="center"/>
            <w:hideMark/>
          </w:tcPr>
          <w:p w14:paraId="7FCCAA72" w14:textId="77777777" w:rsidR="003A77C0" w:rsidRPr="003A77C0" w:rsidRDefault="003A77C0" w:rsidP="003A77C0">
            <w:pPr>
              <w:ind w:left="0" w:firstLine="0"/>
              <w:rPr>
                <w:b/>
                <w:bCs/>
                <w:sz w:val="24"/>
                <w:szCs w:val="24"/>
              </w:rPr>
            </w:pPr>
            <w:r w:rsidRPr="003A77C0">
              <w:rPr>
                <w:b/>
                <w:bCs/>
                <w:sz w:val="24"/>
                <w:szCs w:val="24"/>
              </w:rPr>
              <w:t>JPA</w:t>
            </w:r>
          </w:p>
        </w:tc>
        <w:tc>
          <w:tcPr>
            <w:tcW w:w="0" w:type="auto"/>
            <w:vAlign w:val="center"/>
            <w:hideMark/>
          </w:tcPr>
          <w:p w14:paraId="69B3D24B" w14:textId="77777777" w:rsidR="003A77C0" w:rsidRPr="003A77C0" w:rsidRDefault="003A77C0" w:rsidP="003A77C0">
            <w:pPr>
              <w:ind w:left="0" w:firstLine="0"/>
              <w:rPr>
                <w:b/>
                <w:bCs/>
                <w:sz w:val="24"/>
                <w:szCs w:val="24"/>
              </w:rPr>
            </w:pPr>
            <w:r w:rsidRPr="003A77C0">
              <w:rPr>
                <w:b/>
                <w:bCs/>
                <w:sz w:val="24"/>
                <w:szCs w:val="24"/>
              </w:rPr>
              <w:t>Hibernate</w:t>
            </w:r>
          </w:p>
        </w:tc>
      </w:tr>
      <w:tr w:rsidR="003A77C0" w:rsidRPr="003A77C0" w14:paraId="623CEBCA" w14:textId="77777777" w:rsidTr="003A77C0">
        <w:trPr>
          <w:tblCellSpacing w:w="15" w:type="dxa"/>
        </w:trPr>
        <w:tc>
          <w:tcPr>
            <w:tcW w:w="0" w:type="auto"/>
            <w:vAlign w:val="center"/>
            <w:hideMark/>
          </w:tcPr>
          <w:p w14:paraId="79931FB0" w14:textId="77777777" w:rsidR="003A77C0" w:rsidRPr="003A77C0" w:rsidRDefault="003A77C0" w:rsidP="003A77C0">
            <w:pPr>
              <w:ind w:left="0" w:firstLine="0"/>
              <w:rPr>
                <w:sz w:val="24"/>
                <w:szCs w:val="24"/>
              </w:rPr>
            </w:pPr>
            <w:r w:rsidRPr="003A77C0">
              <w:rPr>
                <w:b/>
                <w:bCs/>
                <w:sz w:val="24"/>
                <w:szCs w:val="24"/>
              </w:rPr>
              <w:t>Definition</w:t>
            </w:r>
          </w:p>
        </w:tc>
        <w:tc>
          <w:tcPr>
            <w:tcW w:w="0" w:type="auto"/>
            <w:vAlign w:val="center"/>
            <w:hideMark/>
          </w:tcPr>
          <w:p w14:paraId="1C33A34B" w14:textId="77777777" w:rsidR="003A77C0" w:rsidRPr="003A77C0" w:rsidRDefault="003A77C0" w:rsidP="003A77C0">
            <w:pPr>
              <w:ind w:left="0" w:firstLine="0"/>
              <w:rPr>
                <w:sz w:val="24"/>
                <w:szCs w:val="24"/>
              </w:rPr>
            </w:pPr>
            <w:r w:rsidRPr="003A77C0">
              <w:rPr>
                <w:sz w:val="24"/>
                <w:szCs w:val="24"/>
              </w:rPr>
              <w:t xml:space="preserve">A </w:t>
            </w:r>
            <w:r w:rsidRPr="003A77C0">
              <w:rPr>
                <w:b/>
                <w:bCs/>
                <w:sz w:val="24"/>
                <w:szCs w:val="24"/>
              </w:rPr>
              <w:t>Java specification</w:t>
            </w:r>
            <w:r w:rsidRPr="003A77C0">
              <w:rPr>
                <w:sz w:val="24"/>
                <w:szCs w:val="24"/>
              </w:rPr>
              <w:t xml:space="preserve"> (JSR 338) for accessing, persisting, and managing data between Java objects and relational databases.</w:t>
            </w:r>
          </w:p>
        </w:tc>
        <w:tc>
          <w:tcPr>
            <w:tcW w:w="0" w:type="auto"/>
            <w:vAlign w:val="center"/>
            <w:hideMark/>
          </w:tcPr>
          <w:p w14:paraId="040C2D92" w14:textId="77777777" w:rsidR="003A77C0" w:rsidRPr="003A77C0" w:rsidRDefault="003A77C0" w:rsidP="003A77C0">
            <w:pPr>
              <w:ind w:left="0" w:firstLine="0"/>
              <w:rPr>
                <w:sz w:val="24"/>
                <w:szCs w:val="24"/>
              </w:rPr>
            </w:pPr>
            <w:r w:rsidRPr="003A77C0">
              <w:rPr>
                <w:sz w:val="24"/>
                <w:szCs w:val="24"/>
              </w:rPr>
              <w:t xml:space="preserve">A </w:t>
            </w:r>
            <w:r w:rsidRPr="003A77C0">
              <w:rPr>
                <w:b/>
                <w:bCs/>
                <w:sz w:val="24"/>
                <w:szCs w:val="24"/>
              </w:rPr>
              <w:t>framework (ORM tool)</w:t>
            </w:r>
            <w:r w:rsidRPr="003A77C0">
              <w:rPr>
                <w:sz w:val="24"/>
                <w:szCs w:val="24"/>
              </w:rPr>
              <w:t xml:space="preserve"> that provides the actual implementation of the JPA specification.</w:t>
            </w:r>
          </w:p>
        </w:tc>
      </w:tr>
      <w:tr w:rsidR="003A77C0" w:rsidRPr="003A77C0" w14:paraId="11AEF9FB" w14:textId="77777777" w:rsidTr="003A77C0">
        <w:trPr>
          <w:tblCellSpacing w:w="15" w:type="dxa"/>
        </w:trPr>
        <w:tc>
          <w:tcPr>
            <w:tcW w:w="0" w:type="auto"/>
            <w:vAlign w:val="center"/>
            <w:hideMark/>
          </w:tcPr>
          <w:p w14:paraId="562E9599" w14:textId="77777777" w:rsidR="003A77C0" w:rsidRPr="003A77C0" w:rsidRDefault="003A77C0" w:rsidP="003A77C0">
            <w:pPr>
              <w:ind w:left="0" w:firstLine="0"/>
              <w:rPr>
                <w:sz w:val="24"/>
                <w:szCs w:val="24"/>
              </w:rPr>
            </w:pPr>
            <w:r w:rsidRPr="003A77C0">
              <w:rPr>
                <w:b/>
                <w:bCs/>
                <w:sz w:val="24"/>
                <w:szCs w:val="24"/>
              </w:rPr>
              <w:t>Package Name</w:t>
            </w:r>
          </w:p>
        </w:tc>
        <w:tc>
          <w:tcPr>
            <w:tcW w:w="0" w:type="auto"/>
            <w:vAlign w:val="center"/>
            <w:hideMark/>
          </w:tcPr>
          <w:p w14:paraId="542DFA07" w14:textId="77777777" w:rsidR="003A77C0" w:rsidRPr="003A77C0" w:rsidRDefault="003A77C0" w:rsidP="003A77C0">
            <w:pPr>
              <w:ind w:left="0" w:firstLine="0"/>
              <w:rPr>
                <w:sz w:val="24"/>
                <w:szCs w:val="24"/>
              </w:rPr>
            </w:pPr>
            <w:proofErr w:type="spellStart"/>
            <w:proofErr w:type="gramStart"/>
            <w:r w:rsidRPr="003A77C0">
              <w:rPr>
                <w:sz w:val="24"/>
                <w:szCs w:val="24"/>
              </w:rPr>
              <w:t>javax.persistence</w:t>
            </w:r>
            <w:proofErr w:type="spellEnd"/>
            <w:proofErr w:type="gramEnd"/>
          </w:p>
        </w:tc>
        <w:tc>
          <w:tcPr>
            <w:tcW w:w="0" w:type="auto"/>
            <w:vAlign w:val="center"/>
            <w:hideMark/>
          </w:tcPr>
          <w:p w14:paraId="02DDCA85" w14:textId="77777777" w:rsidR="003A77C0" w:rsidRPr="003A77C0" w:rsidRDefault="003A77C0" w:rsidP="003A77C0">
            <w:pPr>
              <w:ind w:left="0" w:firstLine="0"/>
              <w:rPr>
                <w:sz w:val="24"/>
                <w:szCs w:val="24"/>
              </w:rPr>
            </w:pPr>
            <w:proofErr w:type="spellStart"/>
            <w:proofErr w:type="gramStart"/>
            <w:r w:rsidRPr="003A77C0">
              <w:rPr>
                <w:sz w:val="24"/>
                <w:szCs w:val="24"/>
              </w:rPr>
              <w:t>org.hibernate</w:t>
            </w:r>
            <w:proofErr w:type="spellEnd"/>
            <w:proofErr w:type="gramEnd"/>
          </w:p>
        </w:tc>
      </w:tr>
      <w:tr w:rsidR="003A77C0" w:rsidRPr="003A77C0" w14:paraId="3BBFE6FD" w14:textId="77777777" w:rsidTr="003A77C0">
        <w:trPr>
          <w:tblCellSpacing w:w="15" w:type="dxa"/>
        </w:trPr>
        <w:tc>
          <w:tcPr>
            <w:tcW w:w="0" w:type="auto"/>
            <w:vAlign w:val="center"/>
            <w:hideMark/>
          </w:tcPr>
          <w:p w14:paraId="00B8C55E" w14:textId="77777777" w:rsidR="003A77C0" w:rsidRPr="003A77C0" w:rsidRDefault="003A77C0" w:rsidP="003A77C0">
            <w:pPr>
              <w:ind w:left="0" w:firstLine="0"/>
              <w:rPr>
                <w:sz w:val="24"/>
                <w:szCs w:val="24"/>
              </w:rPr>
            </w:pPr>
            <w:r w:rsidRPr="003A77C0">
              <w:rPr>
                <w:b/>
                <w:bCs/>
                <w:sz w:val="24"/>
                <w:szCs w:val="24"/>
              </w:rPr>
              <w:t>Type</w:t>
            </w:r>
          </w:p>
        </w:tc>
        <w:tc>
          <w:tcPr>
            <w:tcW w:w="0" w:type="auto"/>
            <w:vAlign w:val="center"/>
            <w:hideMark/>
          </w:tcPr>
          <w:p w14:paraId="4B784D96" w14:textId="77777777" w:rsidR="003A77C0" w:rsidRPr="003A77C0" w:rsidRDefault="003A77C0" w:rsidP="003A77C0">
            <w:pPr>
              <w:ind w:left="0" w:firstLine="0"/>
              <w:rPr>
                <w:sz w:val="24"/>
                <w:szCs w:val="24"/>
              </w:rPr>
            </w:pPr>
            <w:r w:rsidRPr="003A77C0">
              <w:rPr>
                <w:sz w:val="24"/>
                <w:szCs w:val="24"/>
              </w:rPr>
              <w:t xml:space="preserve">Only a </w:t>
            </w:r>
            <w:r w:rsidRPr="003A77C0">
              <w:rPr>
                <w:b/>
                <w:bCs/>
                <w:sz w:val="24"/>
                <w:szCs w:val="24"/>
              </w:rPr>
              <w:t>standard API</w:t>
            </w:r>
            <w:r w:rsidRPr="003A77C0">
              <w:rPr>
                <w:sz w:val="24"/>
                <w:szCs w:val="24"/>
              </w:rPr>
              <w:t>, not an implementation.</w:t>
            </w:r>
          </w:p>
        </w:tc>
        <w:tc>
          <w:tcPr>
            <w:tcW w:w="0" w:type="auto"/>
            <w:vAlign w:val="center"/>
            <w:hideMark/>
          </w:tcPr>
          <w:p w14:paraId="6145544D" w14:textId="77777777" w:rsidR="003A77C0" w:rsidRPr="003A77C0" w:rsidRDefault="003A77C0" w:rsidP="003A77C0">
            <w:pPr>
              <w:ind w:left="0" w:firstLine="0"/>
              <w:rPr>
                <w:sz w:val="24"/>
                <w:szCs w:val="24"/>
              </w:rPr>
            </w:pPr>
            <w:r w:rsidRPr="003A77C0">
              <w:rPr>
                <w:sz w:val="24"/>
                <w:szCs w:val="24"/>
              </w:rPr>
              <w:t xml:space="preserve">A </w:t>
            </w:r>
            <w:r w:rsidRPr="003A77C0">
              <w:rPr>
                <w:b/>
                <w:bCs/>
                <w:sz w:val="24"/>
                <w:szCs w:val="24"/>
              </w:rPr>
              <w:t>full-fledged ORM framework</w:t>
            </w:r>
            <w:r w:rsidRPr="003A77C0">
              <w:rPr>
                <w:sz w:val="24"/>
                <w:szCs w:val="24"/>
              </w:rPr>
              <w:t xml:space="preserve"> and </w:t>
            </w:r>
            <w:r w:rsidRPr="003A77C0">
              <w:rPr>
                <w:b/>
                <w:bCs/>
                <w:sz w:val="24"/>
                <w:szCs w:val="24"/>
              </w:rPr>
              <w:t>implementation of JPA</w:t>
            </w:r>
            <w:r w:rsidRPr="003A77C0">
              <w:rPr>
                <w:sz w:val="24"/>
                <w:szCs w:val="24"/>
              </w:rPr>
              <w:t>.</w:t>
            </w:r>
          </w:p>
        </w:tc>
      </w:tr>
      <w:tr w:rsidR="003A77C0" w:rsidRPr="003A77C0" w14:paraId="375BFE74" w14:textId="77777777" w:rsidTr="003A77C0">
        <w:trPr>
          <w:tblCellSpacing w:w="15" w:type="dxa"/>
        </w:trPr>
        <w:tc>
          <w:tcPr>
            <w:tcW w:w="0" w:type="auto"/>
            <w:vAlign w:val="center"/>
            <w:hideMark/>
          </w:tcPr>
          <w:p w14:paraId="4C0D49A8" w14:textId="77777777" w:rsidR="003A77C0" w:rsidRPr="003A77C0" w:rsidRDefault="003A77C0" w:rsidP="003A77C0">
            <w:pPr>
              <w:ind w:left="0" w:firstLine="0"/>
              <w:rPr>
                <w:sz w:val="24"/>
                <w:szCs w:val="24"/>
              </w:rPr>
            </w:pPr>
            <w:r w:rsidRPr="003A77C0">
              <w:rPr>
                <w:b/>
                <w:bCs/>
                <w:sz w:val="24"/>
                <w:szCs w:val="24"/>
              </w:rPr>
              <w:t>Purpose</w:t>
            </w:r>
          </w:p>
        </w:tc>
        <w:tc>
          <w:tcPr>
            <w:tcW w:w="0" w:type="auto"/>
            <w:vAlign w:val="center"/>
            <w:hideMark/>
          </w:tcPr>
          <w:p w14:paraId="34CF9264" w14:textId="77777777" w:rsidR="003A77C0" w:rsidRPr="003A77C0" w:rsidRDefault="003A77C0" w:rsidP="003A77C0">
            <w:pPr>
              <w:ind w:left="0" w:firstLine="0"/>
              <w:rPr>
                <w:sz w:val="24"/>
                <w:szCs w:val="24"/>
              </w:rPr>
            </w:pPr>
            <w:r w:rsidRPr="003A77C0">
              <w:rPr>
                <w:sz w:val="24"/>
                <w:szCs w:val="24"/>
              </w:rPr>
              <w:t xml:space="preserve">Defines standard </w:t>
            </w:r>
            <w:proofErr w:type="spellStart"/>
            <w:r w:rsidRPr="003A77C0">
              <w:rPr>
                <w:sz w:val="24"/>
                <w:szCs w:val="24"/>
              </w:rPr>
              <w:t>behavior</w:t>
            </w:r>
            <w:proofErr w:type="spellEnd"/>
            <w:r w:rsidRPr="003A77C0">
              <w:rPr>
                <w:sz w:val="24"/>
                <w:szCs w:val="24"/>
              </w:rPr>
              <w:t xml:space="preserve"> for ORM and database operations in Java.</w:t>
            </w:r>
          </w:p>
        </w:tc>
        <w:tc>
          <w:tcPr>
            <w:tcW w:w="0" w:type="auto"/>
            <w:vAlign w:val="center"/>
            <w:hideMark/>
          </w:tcPr>
          <w:p w14:paraId="1A2FD06F" w14:textId="77777777" w:rsidR="003A77C0" w:rsidRPr="003A77C0" w:rsidRDefault="003A77C0" w:rsidP="003A77C0">
            <w:pPr>
              <w:ind w:left="0" w:firstLine="0"/>
              <w:rPr>
                <w:sz w:val="24"/>
                <w:szCs w:val="24"/>
              </w:rPr>
            </w:pPr>
            <w:r w:rsidRPr="003A77C0">
              <w:rPr>
                <w:sz w:val="24"/>
                <w:szCs w:val="24"/>
              </w:rPr>
              <w:t>Implements and extends JPA functionalities with additional advanced features.</w:t>
            </w:r>
          </w:p>
        </w:tc>
      </w:tr>
      <w:tr w:rsidR="003A77C0" w:rsidRPr="003A77C0" w14:paraId="28A52E76" w14:textId="77777777" w:rsidTr="003A77C0">
        <w:trPr>
          <w:tblCellSpacing w:w="15" w:type="dxa"/>
        </w:trPr>
        <w:tc>
          <w:tcPr>
            <w:tcW w:w="0" w:type="auto"/>
            <w:vAlign w:val="center"/>
            <w:hideMark/>
          </w:tcPr>
          <w:p w14:paraId="5F3D7098" w14:textId="77777777" w:rsidR="003A77C0" w:rsidRPr="003A77C0" w:rsidRDefault="003A77C0" w:rsidP="003A77C0">
            <w:pPr>
              <w:ind w:left="0" w:firstLine="0"/>
              <w:rPr>
                <w:sz w:val="24"/>
                <w:szCs w:val="24"/>
              </w:rPr>
            </w:pPr>
            <w:r w:rsidRPr="003A77C0">
              <w:rPr>
                <w:b/>
                <w:bCs/>
                <w:sz w:val="24"/>
                <w:szCs w:val="24"/>
              </w:rPr>
              <w:t>API Nature</w:t>
            </w:r>
          </w:p>
        </w:tc>
        <w:tc>
          <w:tcPr>
            <w:tcW w:w="0" w:type="auto"/>
            <w:vAlign w:val="center"/>
            <w:hideMark/>
          </w:tcPr>
          <w:p w14:paraId="531569DC" w14:textId="77777777" w:rsidR="003A77C0" w:rsidRPr="003A77C0" w:rsidRDefault="003A77C0" w:rsidP="003A77C0">
            <w:pPr>
              <w:ind w:left="0" w:firstLine="0"/>
              <w:rPr>
                <w:sz w:val="24"/>
                <w:szCs w:val="24"/>
              </w:rPr>
            </w:pPr>
            <w:r w:rsidRPr="003A77C0">
              <w:rPr>
                <w:sz w:val="24"/>
                <w:szCs w:val="24"/>
              </w:rPr>
              <w:t xml:space="preserve">Provides interfaces such as </w:t>
            </w:r>
            <w:proofErr w:type="spellStart"/>
            <w:r w:rsidRPr="003A77C0">
              <w:rPr>
                <w:sz w:val="24"/>
                <w:szCs w:val="24"/>
              </w:rPr>
              <w:t>EntityManager</w:t>
            </w:r>
            <w:proofErr w:type="spellEnd"/>
            <w:r w:rsidRPr="003A77C0">
              <w:rPr>
                <w:sz w:val="24"/>
                <w:szCs w:val="24"/>
              </w:rPr>
              <w:t xml:space="preserve">, </w:t>
            </w:r>
            <w:proofErr w:type="spellStart"/>
            <w:r w:rsidRPr="003A77C0">
              <w:rPr>
                <w:sz w:val="24"/>
                <w:szCs w:val="24"/>
              </w:rPr>
              <w:t>EntityManagerFactory</w:t>
            </w:r>
            <w:proofErr w:type="spellEnd"/>
            <w:r w:rsidRPr="003A77C0">
              <w:rPr>
                <w:sz w:val="24"/>
                <w:szCs w:val="24"/>
              </w:rPr>
              <w:t>, and annotations like @Entity, @Id.</w:t>
            </w:r>
          </w:p>
        </w:tc>
        <w:tc>
          <w:tcPr>
            <w:tcW w:w="0" w:type="auto"/>
            <w:vAlign w:val="center"/>
            <w:hideMark/>
          </w:tcPr>
          <w:p w14:paraId="778AF350" w14:textId="77777777" w:rsidR="003A77C0" w:rsidRPr="003A77C0" w:rsidRDefault="003A77C0" w:rsidP="003A77C0">
            <w:pPr>
              <w:ind w:left="0" w:firstLine="0"/>
              <w:rPr>
                <w:sz w:val="24"/>
                <w:szCs w:val="24"/>
              </w:rPr>
            </w:pPr>
            <w:r w:rsidRPr="003A77C0">
              <w:rPr>
                <w:sz w:val="24"/>
                <w:szCs w:val="24"/>
              </w:rPr>
              <w:t xml:space="preserve">Provides classes like Session, </w:t>
            </w:r>
            <w:proofErr w:type="spellStart"/>
            <w:r w:rsidRPr="003A77C0">
              <w:rPr>
                <w:sz w:val="24"/>
                <w:szCs w:val="24"/>
              </w:rPr>
              <w:t>SessionFactory</w:t>
            </w:r>
            <w:proofErr w:type="spellEnd"/>
            <w:r w:rsidRPr="003A77C0">
              <w:rPr>
                <w:sz w:val="24"/>
                <w:szCs w:val="24"/>
              </w:rPr>
              <w:t>, and Hibernate-specific annotations/configs.</w:t>
            </w:r>
          </w:p>
        </w:tc>
      </w:tr>
      <w:tr w:rsidR="003A77C0" w:rsidRPr="003A77C0" w14:paraId="4F6395D6" w14:textId="77777777" w:rsidTr="003A77C0">
        <w:trPr>
          <w:tblCellSpacing w:w="15" w:type="dxa"/>
        </w:trPr>
        <w:tc>
          <w:tcPr>
            <w:tcW w:w="0" w:type="auto"/>
            <w:vAlign w:val="center"/>
            <w:hideMark/>
          </w:tcPr>
          <w:p w14:paraId="63F43C02" w14:textId="77777777" w:rsidR="003A77C0" w:rsidRPr="003A77C0" w:rsidRDefault="003A77C0" w:rsidP="003A77C0">
            <w:pPr>
              <w:ind w:left="0" w:firstLine="0"/>
              <w:rPr>
                <w:sz w:val="24"/>
                <w:szCs w:val="24"/>
              </w:rPr>
            </w:pPr>
            <w:r w:rsidRPr="003A77C0">
              <w:rPr>
                <w:b/>
                <w:bCs/>
                <w:sz w:val="24"/>
                <w:szCs w:val="24"/>
              </w:rPr>
              <w:t>Query Language</w:t>
            </w:r>
          </w:p>
        </w:tc>
        <w:tc>
          <w:tcPr>
            <w:tcW w:w="0" w:type="auto"/>
            <w:vAlign w:val="center"/>
            <w:hideMark/>
          </w:tcPr>
          <w:p w14:paraId="2BAEFC15" w14:textId="77777777" w:rsidR="003A77C0" w:rsidRPr="003A77C0" w:rsidRDefault="003A77C0" w:rsidP="003A77C0">
            <w:pPr>
              <w:ind w:left="0" w:firstLine="0"/>
              <w:rPr>
                <w:sz w:val="24"/>
                <w:szCs w:val="24"/>
              </w:rPr>
            </w:pPr>
            <w:r w:rsidRPr="003A77C0">
              <w:rPr>
                <w:sz w:val="24"/>
                <w:szCs w:val="24"/>
              </w:rPr>
              <w:t xml:space="preserve">Uses </w:t>
            </w:r>
            <w:r w:rsidRPr="003A77C0">
              <w:rPr>
                <w:b/>
                <w:bCs/>
                <w:sz w:val="24"/>
                <w:szCs w:val="24"/>
              </w:rPr>
              <w:t>JPQL</w:t>
            </w:r>
            <w:r w:rsidRPr="003A77C0">
              <w:rPr>
                <w:sz w:val="24"/>
                <w:szCs w:val="24"/>
              </w:rPr>
              <w:t xml:space="preserve"> (Java Persistence Query Language) – object-oriented but independent of DB dialect.</w:t>
            </w:r>
          </w:p>
        </w:tc>
        <w:tc>
          <w:tcPr>
            <w:tcW w:w="0" w:type="auto"/>
            <w:vAlign w:val="center"/>
            <w:hideMark/>
          </w:tcPr>
          <w:p w14:paraId="730985EC" w14:textId="77777777" w:rsidR="003A77C0" w:rsidRPr="003A77C0" w:rsidRDefault="003A77C0" w:rsidP="003A77C0">
            <w:pPr>
              <w:ind w:left="0" w:firstLine="0"/>
              <w:rPr>
                <w:sz w:val="24"/>
                <w:szCs w:val="24"/>
              </w:rPr>
            </w:pPr>
            <w:r w:rsidRPr="003A77C0">
              <w:rPr>
                <w:sz w:val="24"/>
                <w:szCs w:val="24"/>
              </w:rPr>
              <w:t xml:space="preserve">Uses </w:t>
            </w:r>
            <w:r w:rsidRPr="003A77C0">
              <w:rPr>
                <w:b/>
                <w:bCs/>
                <w:sz w:val="24"/>
                <w:szCs w:val="24"/>
              </w:rPr>
              <w:t>HQL</w:t>
            </w:r>
            <w:r w:rsidRPr="003A77C0">
              <w:rPr>
                <w:sz w:val="24"/>
                <w:szCs w:val="24"/>
              </w:rPr>
              <w:t xml:space="preserve"> (Hibernate Query Language) – similar to JPQL but includes </w:t>
            </w:r>
            <w:r w:rsidRPr="003A77C0">
              <w:rPr>
                <w:b/>
                <w:bCs/>
                <w:sz w:val="24"/>
                <w:szCs w:val="24"/>
              </w:rPr>
              <w:t>Hibernate-specific features</w:t>
            </w:r>
            <w:r w:rsidRPr="003A77C0">
              <w:rPr>
                <w:sz w:val="24"/>
                <w:szCs w:val="24"/>
              </w:rPr>
              <w:t>.</w:t>
            </w:r>
          </w:p>
        </w:tc>
      </w:tr>
      <w:tr w:rsidR="003A77C0" w:rsidRPr="003A77C0" w14:paraId="359EDC06" w14:textId="77777777" w:rsidTr="003A77C0">
        <w:trPr>
          <w:tblCellSpacing w:w="15" w:type="dxa"/>
        </w:trPr>
        <w:tc>
          <w:tcPr>
            <w:tcW w:w="0" w:type="auto"/>
            <w:vAlign w:val="center"/>
            <w:hideMark/>
          </w:tcPr>
          <w:p w14:paraId="3A780A2F" w14:textId="77777777" w:rsidR="003A77C0" w:rsidRPr="003A77C0" w:rsidRDefault="003A77C0" w:rsidP="003A77C0">
            <w:pPr>
              <w:ind w:left="0" w:firstLine="0"/>
              <w:rPr>
                <w:sz w:val="24"/>
                <w:szCs w:val="24"/>
              </w:rPr>
            </w:pPr>
            <w:r w:rsidRPr="003A77C0">
              <w:rPr>
                <w:b/>
                <w:bCs/>
                <w:sz w:val="24"/>
                <w:szCs w:val="24"/>
              </w:rPr>
              <w:t>Entity Manager</w:t>
            </w:r>
          </w:p>
        </w:tc>
        <w:tc>
          <w:tcPr>
            <w:tcW w:w="0" w:type="auto"/>
            <w:vAlign w:val="center"/>
            <w:hideMark/>
          </w:tcPr>
          <w:p w14:paraId="2A2B85F1" w14:textId="77777777" w:rsidR="003A77C0" w:rsidRPr="003A77C0" w:rsidRDefault="003A77C0" w:rsidP="003A77C0">
            <w:pPr>
              <w:ind w:left="0" w:firstLine="0"/>
              <w:rPr>
                <w:sz w:val="24"/>
                <w:szCs w:val="24"/>
              </w:rPr>
            </w:pPr>
            <w:r w:rsidRPr="003A77C0">
              <w:rPr>
                <w:sz w:val="24"/>
                <w:szCs w:val="24"/>
              </w:rPr>
              <w:t xml:space="preserve">Uses </w:t>
            </w:r>
            <w:proofErr w:type="spellStart"/>
            <w:r w:rsidRPr="003A77C0">
              <w:rPr>
                <w:sz w:val="24"/>
                <w:szCs w:val="24"/>
              </w:rPr>
              <w:t>EntityManager</w:t>
            </w:r>
            <w:proofErr w:type="spellEnd"/>
            <w:r w:rsidRPr="003A77C0">
              <w:rPr>
                <w:sz w:val="24"/>
                <w:szCs w:val="24"/>
              </w:rPr>
              <w:t xml:space="preserve"> interface to manage entities and persistence context.</w:t>
            </w:r>
          </w:p>
        </w:tc>
        <w:tc>
          <w:tcPr>
            <w:tcW w:w="0" w:type="auto"/>
            <w:vAlign w:val="center"/>
            <w:hideMark/>
          </w:tcPr>
          <w:p w14:paraId="62BE325C" w14:textId="77777777" w:rsidR="003A77C0" w:rsidRPr="003A77C0" w:rsidRDefault="003A77C0" w:rsidP="003A77C0">
            <w:pPr>
              <w:ind w:left="0" w:firstLine="0"/>
              <w:rPr>
                <w:sz w:val="24"/>
                <w:szCs w:val="24"/>
              </w:rPr>
            </w:pPr>
            <w:r w:rsidRPr="003A77C0">
              <w:rPr>
                <w:sz w:val="24"/>
                <w:szCs w:val="24"/>
              </w:rPr>
              <w:t>Uses Session interface as the main runtime interface between app and DB.</w:t>
            </w:r>
          </w:p>
        </w:tc>
      </w:tr>
      <w:tr w:rsidR="003A77C0" w:rsidRPr="003A77C0" w14:paraId="77359329" w14:textId="77777777" w:rsidTr="003A77C0">
        <w:trPr>
          <w:tblCellSpacing w:w="15" w:type="dxa"/>
        </w:trPr>
        <w:tc>
          <w:tcPr>
            <w:tcW w:w="0" w:type="auto"/>
            <w:vAlign w:val="center"/>
            <w:hideMark/>
          </w:tcPr>
          <w:p w14:paraId="2A6B9B89" w14:textId="77777777" w:rsidR="003A77C0" w:rsidRPr="003A77C0" w:rsidRDefault="003A77C0" w:rsidP="003A77C0">
            <w:pPr>
              <w:ind w:left="0" w:firstLine="0"/>
              <w:rPr>
                <w:sz w:val="24"/>
                <w:szCs w:val="24"/>
              </w:rPr>
            </w:pPr>
            <w:r w:rsidRPr="003A77C0">
              <w:rPr>
                <w:b/>
                <w:bCs/>
                <w:sz w:val="24"/>
                <w:szCs w:val="24"/>
              </w:rPr>
              <w:t>Entity Manager Factory</w:t>
            </w:r>
          </w:p>
        </w:tc>
        <w:tc>
          <w:tcPr>
            <w:tcW w:w="0" w:type="auto"/>
            <w:vAlign w:val="center"/>
            <w:hideMark/>
          </w:tcPr>
          <w:p w14:paraId="7D3AA9F0" w14:textId="77777777" w:rsidR="003A77C0" w:rsidRPr="003A77C0" w:rsidRDefault="003A77C0" w:rsidP="003A77C0">
            <w:pPr>
              <w:ind w:left="0" w:firstLine="0"/>
              <w:rPr>
                <w:sz w:val="24"/>
                <w:szCs w:val="24"/>
              </w:rPr>
            </w:pPr>
            <w:r w:rsidRPr="003A77C0">
              <w:rPr>
                <w:sz w:val="24"/>
                <w:szCs w:val="24"/>
              </w:rPr>
              <w:t xml:space="preserve">Uses </w:t>
            </w:r>
            <w:proofErr w:type="spellStart"/>
            <w:r w:rsidRPr="003A77C0">
              <w:rPr>
                <w:sz w:val="24"/>
                <w:szCs w:val="24"/>
              </w:rPr>
              <w:t>EntityManagerFactory</w:t>
            </w:r>
            <w:proofErr w:type="spellEnd"/>
            <w:r w:rsidRPr="003A77C0">
              <w:rPr>
                <w:sz w:val="24"/>
                <w:szCs w:val="24"/>
              </w:rPr>
              <w:t xml:space="preserve"> to create </w:t>
            </w:r>
            <w:proofErr w:type="spellStart"/>
            <w:r w:rsidRPr="003A77C0">
              <w:rPr>
                <w:sz w:val="24"/>
                <w:szCs w:val="24"/>
              </w:rPr>
              <w:t>EntityManager</w:t>
            </w:r>
            <w:proofErr w:type="spellEnd"/>
            <w:r w:rsidRPr="003A77C0">
              <w:rPr>
                <w:sz w:val="24"/>
                <w:szCs w:val="24"/>
              </w:rPr>
              <w:t xml:space="preserve"> instances.</w:t>
            </w:r>
          </w:p>
        </w:tc>
        <w:tc>
          <w:tcPr>
            <w:tcW w:w="0" w:type="auto"/>
            <w:vAlign w:val="center"/>
            <w:hideMark/>
          </w:tcPr>
          <w:p w14:paraId="4E964DDA" w14:textId="77777777" w:rsidR="003A77C0" w:rsidRPr="003A77C0" w:rsidRDefault="003A77C0" w:rsidP="003A77C0">
            <w:pPr>
              <w:ind w:left="0" w:firstLine="0"/>
              <w:rPr>
                <w:sz w:val="24"/>
                <w:szCs w:val="24"/>
              </w:rPr>
            </w:pPr>
            <w:r w:rsidRPr="003A77C0">
              <w:rPr>
                <w:sz w:val="24"/>
                <w:szCs w:val="24"/>
              </w:rPr>
              <w:t xml:space="preserve">Uses </w:t>
            </w:r>
            <w:proofErr w:type="spellStart"/>
            <w:r w:rsidRPr="003A77C0">
              <w:rPr>
                <w:sz w:val="24"/>
                <w:szCs w:val="24"/>
              </w:rPr>
              <w:t>SessionFactory</w:t>
            </w:r>
            <w:proofErr w:type="spellEnd"/>
            <w:r w:rsidRPr="003A77C0">
              <w:rPr>
                <w:sz w:val="24"/>
                <w:szCs w:val="24"/>
              </w:rPr>
              <w:t xml:space="preserve"> to create Session instances.</w:t>
            </w:r>
          </w:p>
        </w:tc>
      </w:tr>
      <w:tr w:rsidR="003A77C0" w:rsidRPr="003A77C0" w14:paraId="6383111A" w14:textId="77777777" w:rsidTr="003A77C0">
        <w:trPr>
          <w:tblCellSpacing w:w="15" w:type="dxa"/>
        </w:trPr>
        <w:tc>
          <w:tcPr>
            <w:tcW w:w="0" w:type="auto"/>
            <w:vAlign w:val="center"/>
            <w:hideMark/>
          </w:tcPr>
          <w:p w14:paraId="5D5B8C78" w14:textId="77777777" w:rsidR="003A77C0" w:rsidRPr="003A77C0" w:rsidRDefault="003A77C0" w:rsidP="003A77C0">
            <w:pPr>
              <w:ind w:left="0" w:firstLine="0"/>
              <w:rPr>
                <w:sz w:val="24"/>
                <w:szCs w:val="24"/>
              </w:rPr>
            </w:pPr>
            <w:r w:rsidRPr="003A77C0">
              <w:rPr>
                <w:b/>
                <w:bCs/>
                <w:sz w:val="24"/>
                <w:szCs w:val="24"/>
              </w:rPr>
              <w:lastRenderedPageBreak/>
              <w:t>Mapping</w:t>
            </w:r>
          </w:p>
        </w:tc>
        <w:tc>
          <w:tcPr>
            <w:tcW w:w="0" w:type="auto"/>
            <w:vAlign w:val="center"/>
            <w:hideMark/>
          </w:tcPr>
          <w:p w14:paraId="1C28CC1C" w14:textId="77777777" w:rsidR="003A77C0" w:rsidRPr="003A77C0" w:rsidRDefault="003A77C0" w:rsidP="003A77C0">
            <w:pPr>
              <w:ind w:left="0" w:firstLine="0"/>
              <w:rPr>
                <w:sz w:val="24"/>
                <w:szCs w:val="24"/>
              </w:rPr>
            </w:pPr>
            <w:r w:rsidRPr="003A77C0">
              <w:rPr>
                <w:sz w:val="24"/>
                <w:szCs w:val="24"/>
              </w:rPr>
              <w:t>Supports ORM mapping via standard annotations like @Entity, @Table, @Column, etc.</w:t>
            </w:r>
          </w:p>
        </w:tc>
        <w:tc>
          <w:tcPr>
            <w:tcW w:w="0" w:type="auto"/>
            <w:vAlign w:val="center"/>
            <w:hideMark/>
          </w:tcPr>
          <w:p w14:paraId="642B12F4" w14:textId="77777777" w:rsidR="003A77C0" w:rsidRPr="003A77C0" w:rsidRDefault="003A77C0" w:rsidP="003A77C0">
            <w:pPr>
              <w:ind w:left="0" w:firstLine="0"/>
              <w:rPr>
                <w:sz w:val="24"/>
                <w:szCs w:val="24"/>
              </w:rPr>
            </w:pPr>
            <w:r w:rsidRPr="003A77C0">
              <w:rPr>
                <w:sz w:val="24"/>
                <w:szCs w:val="24"/>
              </w:rPr>
              <w:t xml:space="preserve">Supports the same via annotations, plus </w:t>
            </w:r>
            <w:r w:rsidRPr="003A77C0">
              <w:rPr>
                <w:b/>
                <w:bCs/>
                <w:sz w:val="24"/>
                <w:szCs w:val="24"/>
              </w:rPr>
              <w:t>Hibernate-specific mappings</w:t>
            </w:r>
            <w:r w:rsidRPr="003A77C0">
              <w:rPr>
                <w:sz w:val="24"/>
                <w:szCs w:val="24"/>
              </w:rPr>
              <w:t xml:space="preserve"> and XML configuration.</w:t>
            </w:r>
          </w:p>
        </w:tc>
      </w:tr>
      <w:tr w:rsidR="003A77C0" w:rsidRPr="003A77C0" w14:paraId="477CC313" w14:textId="77777777" w:rsidTr="003A77C0">
        <w:trPr>
          <w:tblCellSpacing w:w="15" w:type="dxa"/>
        </w:trPr>
        <w:tc>
          <w:tcPr>
            <w:tcW w:w="0" w:type="auto"/>
            <w:vAlign w:val="center"/>
            <w:hideMark/>
          </w:tcPr>
          <w:p w14:paraId="3633F2F4" w14:textId="77777777" w:rsidR="003A77C0" w:rsidRPr="003A77C0" w:rsidRDefault="003A77C0" w:rsidP="003A77C0">
            <w:pPr>
              <w:ind w:left="0" w:firstLine="0"/>
              <w:rPr>
                <w:sz w:val="24"/>
                <w:szCs w:val="24"/>
              </w:rPr>
            </w:pPr>
            <w:r w:rsidRPr="003A77C0">
              <w:rPr>
                <w:b/>
                <w:bCs/>
                <w:sz w:val="24"/>
                <w:szCs w:val="24"/>
              </w:rPr>
              <w:t>Vendor-Neutral</w:t>
            </w:r>
          </w:p>
        </w:tc>
        <w:tc>
          <w:tcPr>
            <w:tcW w:w="0" w:type="auto"/>
            <w:vAlign w:val="center"/>
            <w:hideMark/>
          </w:tcPr>
          <w:p w14:paraId="01FC52AF" w14:textId="77777777" w:rsidR="003A77C0" w:rsidRPr="003A77C0" w:rsidRDefault="003A77C0" w:rsidP="003A77C0">
            <w:pPr>
              <w:ind w:left="0" w:firstLine="0"/>
              <w:rPr>
                <w:sz w:val="24"/>
                <w:szCs w:val="24"/>
              </w:rPr>
            </w:pPr>
            <w:r w:rsidRPr="003A77C0">
              <w:rPr>
                <w:sz w:val="24"/>
                <w:szCs w:val="24"/>
              </w:rPr>
              <w:t xml:space="preserve">Yes. You can switch between providers (like </w:t>
            </w:r>
            <w:proofErr w:type="spellStart"/>
            <w:r w:rsidRPr="003A77C0">
              <w:rPr>
                <w:sz w:val="24"/>
                <w:szCs w:val="24"/>
              </w:rPr>
              <w:t>EclipseLink</w:t>
            </w:r>
            <w:proofErr w:type="spellEnd"/>
            <w:r w:rsidRPr="003A77C0">
              <w:rPr>
                <w:sz w:val="24"/>
                <w:szCs w:val="24"/>
              </w:rPr>
              <w:t>, Hibernate) without changing the code much.</w:t>
            </w:r>
          </w:p>
        </w:tc>
        <w:tc>
          <w:tcPr>
            <w:tcW w:w="0" w:type="auto"/>
            <w:vAlign w:val="center"/>
            <w:hideMark/>
          </w:tcPr>
          <w:p w14:paraId="47FCC776" w14:textId="77777777" w:rsidR="003A77C0" w:rsidRPr="003A77C0" w:rsidRDefault="003A77C0" w:rsidP="003A77C0">
            <w:pPr>
              <w:ind w:left="0" w:firstLine="0"/>
              <w:rPr>
                <w:sz w:val="24"/>
                <w:szCs w:val="24"/>
              </w:rPr>
            </w:pPr>
            <w:r w:rsidRPr="003A77C0">
              <w:rPr>
                <w:sz w:val="24"/>
                <w:szCs w:val="24"/>
              </w:rPr>
              <w:t xml:space="preserve">No. Hibernate is a </w:t>
            </w:r>
            <w:r w:rsidRPr="003A77C0">
              <w:rPr>
                <w:b/>
                <w:bCs/>
                <w:sz w:val="24"/>
                <w:szCs w:val="24"/>
              </w:rPr>
              <w:t>specific implementation</w:t>
            </w:r>
            <w:r w:rsidRPr="003A77C0">
              <w:rPr>
                <w:sz w:val="24"/>
                <w:szCs w:val="24"/>
              </w:rPr>
              <w:t xml:space="preserve"> and includes proprietary features.</w:t>
            </w:r>
          </w:p>
        </w:tc>
      </w:tr>
      <w:tr w:rsidR="003A77C0" w:rsidRPr="003A77C0" w14:paraId="349462E0" w14:textId="77777777" w:rsidTr="003A77C0">
        <w:trPr>
          <w:tblCellSpacing w:w="15" w:type="dxa"/>
        </w:trPr>
        <w:tc>
          <w:tcPr>
            <w:tcW w:w="0" w:type="auto"/>
            <w:vAlign w:val="center"/>
            <w:hideMark/>
          </w:tcPr>
          <w:p w14:paraId="18548C24" w14:textId="77777777" w:rsidR="003A77C0" w:rsidRPr="003A77C0" w:rsidRDefault="003A77C0" w:rsidP="003A77C0">
            <w:pPr>
              <w:ind w:left="0" w:firstLine="0"/>
              <w:rPr>
                <w:sz w:val="24"/>
                <w:szCs w:val="24"/>
              </w:rPr>
            </w:pPr>
            <w:r w:rsidRPr="003A77C0">
              <w:rPr>
                <w:b/>
                <w:bCs/>
                <w:sz w:val="24"/>
                <w:szCs w:val="24"/>
              </w:rPr>
              <w:t>Use Case</w:t>
            </w:r>
          </w:p>
        </w:tc>
        <w:tc>
          <w:tcPr>
            <w:tcW w:w="0" w:type="auto"/>
            <w:vAlign w:val="center"/>
            <w:hideMark/>
          </w:tcPr>
          <w:p w14:paraId="7E910B8E" w14:textId="77777777" w:rsidR="003A77C0" w:rsidRPr="003A77C0" w:rsidRDefault="003A77C0" w:rsidP="003A77C0">
            <w:pPr>
              <w:ind w:left="0" w:firstLine="0"/>
              <w:rPr>
                <w:sz w:val="24"/>
                <w:szCs w:val="24"/>
              </w:rPr>
            </w:pPr>
            <w:r w:rsidRPr="003A77C0">
              <w:rPr>
                <w:sz w:val="24"/>
                <w:szCs w:val="24"/>
              </w:rPr>
              <w:t xml:space="preserve">Ideal when you want </w:t>
            </w:r>
            <w:r w:rsidRPr="003A77C0">
              <w:rPr>
                <w:b/>
                <w:bCs/>
                <w:sz w:val="24"/>
                <w:szCs w:val="24"/>
              </w:rPr>
              <w:t>standardized</w:t>
            </w:r>
            <w:r w:rsidRPr="003A77C0">
              <w:rPr>
                <w:sz w:val="24"/>
                <w:szCs w:val="24"/>
              </w:rPr>
              <w:t xml:space="preserve"> ORM </w:t>
            </w:r>
            <w:proofErr w:type="spellStart"/>
            <w:r w:rsidRPr="003A77C0">
              <w:rPr>
                <w:sz w:val="24"/>
                <w:szCs w:val="24"/>
              </w:rPr>
              <w:t>behavior</w:t>
            </w:r>
            <w:proofErr w:type="spellEnd"/>
            <w:r w:rsidRPr="003A77C0">
              <w:rPr>
                <w:sz w:val="24"/>
                <w:szCs w:val="24"/>
              </w:rPr>
              <w:t xml:space="preserve"> across implementations.</w:t>
            </w:r>
          </w:p>
        </w:tc>
        <w:tc>
          <w:tcPr>
            <w:tcW w:w="0" w:type="auto"/>
            <w:vAlign w:val="center"/>
            <w:hideMark/>
          </w:tcPr>
          <w:p w14:paraId="1D75358F" w14:textId="77777777" w:rsidR="003A77C0" w:rsidRPr="003A77C0" w:rsidRDefault="003A77C0" w:rsidP="003A77C0">
            <w:pPr>
              <w:ind w:left="0" w:firstLine="0"/>
              <w:rPr>
                <w:sz w:val="24"/>
                <w:szCs w:val="24"/>
              </w:rPr>
            </w:pPr>
            <w:r w:rsidRPr="003A77C0">
              <w:rPr>
                <w:sz w:val="24"/>
                <w:szCs w:val="24"/>
              </w:rPr>
              <w:t xml:space="preserve">Ideal when you want to </w:t>
            </w:r>
            <w:r w:rsidRPr="003A77C0">
              <w:rPr>
                <w:b/>
                <w:bCs/>
                <w:sz w:val="24"/>
                <w:szCs w:val="24"/>
              </w:rPr>
              <w:t>leverage powerful features</w:t>
            </w:r>
            <w:r w:rsidRPr="003A77C0">
              <w:rPr>
                <w:sz w:val="24"/>
                <w:szCs w:val="24"/>
              </w:rPr>
              <w:t xml:space="preserve"> and extensions provided by Hibernate.</w:t>
            </w:r>
          </w:p>
        </w:tc>
      </w:tr>
    </w:tbl>
    <w:p w14:paraId="025ADCB4" w14:textId="77777777" w:rsidR="003A77C0" w:rsidRPr="003A77C0" w:rsidRDefault="003A77C0" w:rsidP="003A77C0">
      <w:pPr>
        <w:ind w:left="0" w:firstLine="0"/>
        <w:rPr>
          <w:sz w:val="24"/>
          <w:szCs w:val="24"/>
        </w:rPr>
      </w:pPr>
    </w:p>
    <w:sectPr w:rsidR="003A77C0" w:rsidRPr="003A77C0" w:rsidSect="003A77C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B30B5"/>
    <w:multiLevelType w:val="multilevel"/>
    <w:tmpl w:val="7B2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EC2630"/>
    <w:multiLevelType w:val="multilevel"/>
    <w:tmpl w:val="90F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8059881">
    <w:abstractNumId w:val="1"/>
    <w:lvlOverride w:ilvl="0">
      <w:startOverride w:val="1"/>
    </w:lvlOverride>
  </w:num>
  <w:num w:numId="2" w16cid:durableId="166097539">
    <w:abstractNumId w:val="1"/>
    <w:lvlOverride w:ilvl="0">
      <w:startOverride w:val="2"/>
    </w:lvlOverride>
  </w:num>
  <w:num w:numId="3" w16cid:durableId="450056996">
    <w:abstractNumId w:val="1"/>
    <w:lvlOverride w:ilvl="0">
      <w:startOverride w:val="3"/>
    </w:lvlOverride>
  </w:num>
  <w:num w:numId="4" w16cid:durableId="1000501262">
    <w:abstractNumId w:val="1"/>
    <w:lvlOverride w:ilvl="0">
      <w:startOverride w:val="4"/>
    </w:lvlOverride>
  </w:num>
  <w:num w:numId="5" w16cid:durableId="51543899">
    <w:abstractNumId w:val="1"/>
    <w:lvlOverride w:ilvl="0">
      <w:startOverride w:val="5"/>
    </w:lvlOverride>
  </w:num>
  <w:num w:numId="6" w16cid:durableId="1771584666">
    <w:abstractNumId w:val="0"/>
    <w:lvlOverride w:ilvl="0">
      <w:startOverride w:val="1"/>
    </w:lvlOverride>
  </w:num>
  <w:num w:numId="7" w16cid:durableId="1528568137">
    <w:abstractNumId w:val="0"/>
    <w:lvlOverride w:ilvl="0">
      <w:startOverride w:val="2"/>
    </w:lvlOverride>
  </w:num>
  <w:num w:numId="8" w16cid:durableId="298072862">
    <w:abstractNumId w:val="0"/>
    <w:lvlOverride w:ilvl="0">
      <w:startOverride w:val="3"/>
    </w:lvlOverride>
  </w:num>
  <w:num w:numId="9" w16cid:durableId="641229931">
    <w:abstractNumId w:val="0"/>
    <w:lvlOverride w:ilvl="0">
      <w:startOverride w:val="4"/>
    </w:lvlOverride>
  </w:num>
  <w:num w:numId="10" w16cid:durableId="527987394">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A77C0"/>
    <w:rsid w:val="00016C32"/>
    <w:rsid w:val="00184815"/>
    <w:rsid w:val="00255983"/>
    <w:rsid w:val="003A77C0"/>
    <w:rsid w:val="003B2876"/>
    <w:rsid w:val="004534AE"/>
    <w:rsid w:val="00466F09"/>
    <w:rsid w:val="00510663"/>
    <w:rsid w:val="00B20D90"/>
    <w:rsid w:val="00DB2C3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73AF"/>
  <w15:chartTrackingRefBased/>
  <w15:docId w15:val="{C2F37C85-6590-4E3F-9AA4-8FB8B9F3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C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A77C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A77C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A77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7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7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7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7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7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C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A77C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A77C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A77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7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7C0"/>
    <w:rPr>
      <w:rFonts w:eastAsiaTheme="majorEastAsia" w:cstheme="majorBidi"/>
      <w:color w:val="272727" w:themeColor="text1" w:themeTint="D8"/>
    </w:rPr>
  </w:style>
  <w:style w:type="paragraph" w:styleId="Title">
    <w:name w:val="Title"/>
    <w:basedOn w:val="Normal"/>
    <w:next w:val="Normal"/>
    <w:link w:val="TitleChar"/>
    <w:uiPriority w:val="10"/>
    <w:qFormat/>
    <w:rsid w:val="003A77C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A77C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A77C0"/>
    <w:pPr>
      <w:numPr>
        <w:ilvl w:val="1"/>
      </w:numPr>
      <w:spacing w:after="160"/>
      <w:ind w:left="357" w:hanging="357"/>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A77C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A77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7C0"/>
    <w:rPr>
      <w:i/>
      <w:iCs/>
      <w:color w:val="404040" w:themeColor="text1" w:themeTint="BF"/>
    </w:rPr>
  </w:style>
  <w:style w:type="paragraph" w:styleId="ListParagraph">
    <w:name w:val="List Paragraph"/>
    <w:basedOn w:val="Normal"/>
    <w:uiPriority w:val="34"/>
    <w:qFormat/>
    <w:rsid w:val="003A77C0"/>
    <w:pPr>
      <w:ind w:left="720"/>
      <w:contextualSpacing/>
    </w:pPr>
  </w:style>
  <w:style w:type="character" w:styleId="IntenseEmphasis">
    <w:name w:val="Intense Emphasis"/>
    <w:basedOn w:val="DefaultParagraphFont"/>
    <w:uiPriority w:val="21"/>
    <w:qFormat/>
    <w:rsid w:val="003A77C0"/>
    <w:rPr>
      <w:i/>
      <w:iCs/>
      <w:color w:val="2F5496" w:themeColor="accent1" w:themeShade="BF"/>
    </w:rPr>
  </w:style>
  <w:style w:type="paragraph" w:styleId="IntenseQuote">
    <w:name w:val="Intense Quote"/>
    <w:basedOn w:val="Normal"/>
    <w:next w:val="Normal"/>
    <w:link w:val="IntenseQuoteChar"/>
    <w:uiPriority w:val="30"/>
    <w:qFormat/>
    <w:rsid w:val="003A7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7C0"/>
    <w:rPr>
      <w:i/>
      <w:iCs/>
      <w:color w:val="2F5496" w:themeColor="accent1" w:themeShade="BF"/>
    </w:rPr>
  </w:style>
  <w:style w:type="character" w:styleId="IntenseReference">
    <w:name w:val="Intense Reference"/>
    <w:basedOn w:val="DefaultParagraphFont"/>
    <w:uiPriority w:val="32"/>
    <w:qFormat/>
    <w:rsid w:val="003A7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85576">
      <w:bodyDiv w:val="1"/>
      <w:marLeft w:val="0"/>
      <w:marRight w:val="0"/>
      <w:marTop w:val="0"/>
      <w:marBottom w:val="0"/>
      <w:divBdr>
        <w:top w:val="none" w:sz="0" w:space="0" w:color="auto"/>
        <w:left w:val="none" w:sz="0" w:space="0" w:color="auto"/>
        <w:bottom w:val="none" w:sz="0" w:space="0" w:color="auto"/>
        <w:right w:val="none" w:sz="0" w:space="0" w:color="auto"/>
      </w:divBdr>
    </w:div>
    <w:div w:id="470249092">
      <w:bodyDiv w:val="1"/>
      <w:marLeft w:val="0"/>
      <w:marRight w:val="0"/>
      <w:marTop w:val="0"/>
      <w:marBottom w:val="0"/>
      <w:divBdr>
        <w:top w:val="none" w:sz="0" w:space="0" w:color="auto"/>
        <w:left w:val="none" w:sz="0" w:space="0" w:color="auto"/>
        <w:bottom w:val="none" w:sz="0" w:space="0" w:color="auto"/>
        <w:right w:val="none" w:sz="0" w:space="0" w:color="auto"/>
      </w:divBdr>
    </w:div>
    <w:div w:id="500966733">
      <w:bodyDiv w:val="1"/>
      <w:marLeft w:val="0"/>
      <w:marRight w:val="0"/>
      <w:marTop w:val="0"/>
      <w:marBottom w:val="0"/>
      <w:divBdr>
        <w:top w:val="none" w:sz="0" w:space="0" w:color="auto"/>
        <w:left w:val="none" w:sz="0" w:space="0" w:color="auto"/>
        <w:bottom w:val="none" w:sz="0" w:space="0" w:color="auto"/>
        <w:right w:val="none" w:sz="0" w:space="0" w:color="auto"/>
      </w:divBdr>
    </w:div>
    <w:div w:id="544290207">
      <w:bodyDiv w:val="1"/>
      <w:marLeft w:val="0"/>
      <w:marRight w:val="0"/>
      <w:marTop w:val="0"/>
      <w:marBottom w:val="0"/>
      <w:divBdr>
        <w:top w:val="none" w:sz="0" w:space="0" w:color="auto"/>
        <w:left w:val="none" w:sz="0" w:space="0" w:color="auto"/>
        <w:bottom w:val="none" w:sz="0" w:space="0" w:color="auto"/>
        <w:right w:val="none" w:sz="0" w:space="0" w:color="auto"/>
      </w:divBdr>
    </w:div>
    <w:div w:id="841970209">
      <w:bodyDiv w:val="1"/>
      <w:marLeft w:val="0"/>
      <w:marRight w:val="0"/>
      <w:marTop w:val="0"/>
      <w:marBottom w:val="0"/>
      <w:divBdr>
        <w:top w:val="none" w:sz="0" w:space="0" w:color="auto"/>
        <w:left w:val="none" w:sz="0" w:space="0" w:color="auto"/>
        <w:bottom w:val="none" w:sz="0" w:space="0" w:color="auto"/>
        <w:right w:val="none" w:sz="0" w:space="0" w:color="auto"/>
      </w:divBdr>
    </w:div>
    <w:div w:id="86602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Gupta</dc:creator>
  <cp:keywords/>
  <dc:description/>
  <cp:lastModifiedBy>Ayushi Gupta</cp:lastModifiedBy>
  <cp:revision>1</cp:revision>
  <dcterms:created xsi:type="dcterms:W3CDTF">2025-07-05T09:04:00Z</dcterms:created>
  <dcterms:modified xsi:type="dcterms:W3CDTF">2025-07-05T09:12:00Z</dcterms:modified>
</cp:coreProperties>
</file>