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6177F" w14:textId="5D119EAF" w:rsidR="00D43686" w:rsidRDefault="00C632F5">
      <w:r w:rsidRPr="00C632F5">
        <w:t>This Master Service Agreement is entered into on September 15, 2025, by and between "Global Tech Solutions" (hereinafter "Client") and "Innovate Digital Agency" (hereinafter "Provider"). Clause 1: Governing Law. This Agreement shall be governed by and construed in accordance with the laws of the State of Delaware, without regard to its conflict of law principles. Clause 2: Non-Competition. For a period of two (2) years following the termination of this agreement, the Provider agrees not to engage in any business activity that directly competes with the Client's primary business operations. Clause 3: Content Approval. All deliverables created by the Provider are subject to final approval by the Client, to be determined in the Client's sole discretion. The Client may reject any deliverable for any reason whatsoever. Clause 4: Payment Terms. The Client must remit payment in full within 30 days of receiving a valid invoice from the Provider.</w:t>
      </w:r>
    </w:p>
    <w:sectPr w:rsidR="00D43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F5"/>
    <w:rsid w:val="00036F22"/>
    <w:rsid w:val="00620E05"/>
    <w:rsid w:val="00C632F5"/>
    <w:rsid w:val="00D43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4147"/>
  <w15:chartTrackingRefBased/>
  <w15:docId w15:val="{B5CB80B7-A494-41D9-8C39-6B39750D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2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2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2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2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2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2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2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2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2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2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2F5"/>
    <w:rPr>
      <w:rFonts w:eastAsiaTheme="majorEastAsia" w:cstheme="majorBidi"/>
      <w:color w:val="272727" w:themeColor="text1" w:themeTint="D8"/>
    </w:rPr>
  </w:style>
  <w:style w:type="paragraph" w:styleId="Title">
    <w:name w:val="Title"/>
    <w:basedOn w:val="Normal"/>
    <w:next w:val="Normal"/>
    <w:link w:val="TitleChar"/>
    <w:uiPriority w:val="10"/>
    <w:qFormat/>
    <w:rsid w:val="00C63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2F5"/>
    <w:pPr>
      <w:spacing w:before="160"/>
      <w:jc w:val="center"/>
    </w:pPr>
    <w:rPr>
      <w:i/>
      <w:iCs/>
      <w:color w:val="404040" w:themeColor="text1" w:themeTint="BF"/>
    </w:rPr>
  </w:style>
  <w:style w:type="character" w:customStyle="1" w:styleId="QuoteChar">
    <w:name w:val="Quote Char"/>
    <w:basedOn w:val="DefaultParagraphFont"/>
    <w:link w:val="Quote"/>
    <w:uiPriority w:val="29"/>
    <w:rsid w:val="00C632F5"/>
    <w:rPr>
      <w:i/>
      <w:iCs/>
      <w:color w:val="404040" w:themeColor="text1" w:themeTint="BF"/>
    </w:rPr>
  </w:style>
  <w:style w:type="paragraph" w:styleId="ListParagraph">
    <w:name w:val="List Paragraph"/>
    <w:basedOn w:val="Normal"/>
    <w:uiPriority w:val="34"/>
    <w:qFormat/>
    <w:rsid w:val="00C632F5"/>
    <w:pPr>
      <w:ind w:left="720"/>
      <w:contextualSpacing/>
    </w:pPr>
  </w:style>
  <w:style w:type="character" w:styleId="IntenseEmphasis">
    <w:name w:val="Intense Emphasis"/>
    <w:basedOn w:val="DefaultParagraphFont"/>
    <w:uiPriority w:val="21"/>
    <w:qFormat/>
    <w:rsid w:val="00C632F5"/>
    <w:rPr>
      <w:i/>
      <w:iCs/>
      <w:color w:val="2F5496" w:themeColor="accent1" w:themeShade="BF"/>
    </w:rPr>
  </w:style>
  <w:style w:type="paragraph" w:styleId="IntenseQuote">
    <w:name w:val="Intense Quote"/>
    <w:basedOn w:val="Normal"/>
    <w:next w:val="Normal"/>
    <w:link w:val="IntenseQuoteChar"/>
    <w:uiPriority w:val="30"/>
    <w:qFormat/>
    <w:rsid w:val="00C63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2F5"/>
    <w:rPr>
      <w:i/>
      <w:iCs/>
      <w:color w:val="2F5496" w:themeColor="accent1" w:themeShade="BF"/>
    </w:rPr>
  </w:style>
  <w:style w:type="character" w:styleId="IntenseReference">
    <w:name w:val="Intense Reference"/>
    <w:basedOn w:val="DefaultParagraphFont"/>
    <w:uiPriority w:val="32"/>
    <w:qFormat/>
    <w:rsid w:val="00C632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Gupta</dc:creator>
  <cp:keywords/>
  <dc:description/>
  <cp:lastModifiedBy>Ayushi Gupta</cp:lastModifiedBy>
  <cp:revision>2</cp:revision>
  <dcterms:created xsi:type="dcterms:W3CDTF">2025-09-15T15:32:00Z</dcterms:created>
  <dcterms:modified xsi:type="dcterms:W3CDTF">2025-09-15T15:32:00Z</dcterms:modified>
</cp:coreProperties>
</file>