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792"/>
      </w:tblGrid>
      <w:tr w:rsidR="00794270" w14:paraId="2C8FBDEA" w14:textId="77777777">
        <w:tc>
          <w:tcPr>
            <w:tcW w:w="9792" w:type="dxa"/>
            <w:shd w:val="clear" w:color="auto" w:fill="0B0E14"/>
            <w:tcMar>
              <w:top w:w="520" w:type="dxa"/>
              <w:left w:w="320" w:type="dxa"/>
              <w:bottom w:w="520" w:type="dxa"/>
              <w:right w:w="320" w:type="dxa"/>
            </w:tcMar>
          </w:tcPr>
          <w:p w14:paraId="1A299D89" w14:textId="77777777" w:rsidR="00794270" w:rsidRDefault="00000000">
            <w:pPr>
              <w:rPr>
                <w:rFonts w:hint="eastAsia"/>
              </w:rPr>
            </w:pPr>
            <w:r>
              <w:rPr>
                <w:b/>
                <w:color w:val="14B8A6"/>
                <w:sz w:val="80"/>
              </w:rPr>
              <w:t>InvisiQ</w:t>
            </w:r>
          </w:p>
          <w:p w14:paraId="498D5627" w14:textId="77777777" w:rsidR="00794270" w:rsidRDefault="00000000">
            <w:pPr>
              <w:rPr>
                <w:rFonts w:hint="eastAsia"/>
              </w:rPr>
            </w:pPr>
            <w:r>
              <w:rPr>
                <w:i/>
                <w:color w:val="C7D2DE"/>
                <w:sz w:val="26"/>
              </w:rPr>
              <w:t>Your AI copilot that sees everything, but is seen by no one.</w:t>
            </w:r>
          </w:p>
          <w:p w14:paraId="4E2EF7A6" w14:textId="77777777" w:rsidR="00794270" w:rsidRDefault="00000000">
            <w:pPr>
              <w:spacing w:before="360"/>
              <w:rPr>
                <w:rFonts w:hint="eastAsia"/>
              </w:rPr>
            </w:pPr>
            <w:r>
              <w:rPr>
                <w:b/>
                <w:color w:val="FFFFFF"/>
                <w:sz w:val="30"/>
              </w:rPr>
              <w:t>BETA LAUNCH — TECHNICAL &amp; BRAND BRIEF</w:t>
            </w:r>
          </w:p>
          <w:p w14:paraId="7ADF8134" w14:textId="77777777" w:rsidR="00794270" w:rsidRDefault="00000000">
            <w:pPr>
              <w:rPr>
                <w:rFonts w:hint="eastAsia"/>
              </w:rPr>
            </w:pPr>
            <w:r>
              <w:rPr>
                <w:color w:val="9FB0C2"/>
              </w:rPr>
              <w:t>Reference pack for the website developer and the launch / promo-video producer.</w:t>
            </w:r>
          </w:p>
          <w:p w14:paraId="6B6CA94A" w14:textId="77777777" w:rsidR="00794270" w:rsidRDefault="00000000">
            <w:pPr>
              <w:spacing w:before="280"/>
              <w:rPr>
                <w:rFonts w:hint="eastAsia"/>
              </w:rPr>
            </w:pPr>
            <w:r>
              <w:rPr>
                <w:color w:val="C7D2DE"/>
                <w:sz w:val="19"/>
              </w:rPr>
              <w:t>Product: InvisiQ  ·  Platform: Windows 10 (2004+) / 11  ·  Beta build v1.2.0</w:t>
            </w:r>
          </w:p>
          <w:p w14:paraId="42A77065" w14:textId="77777777" w:rsidR="00794270" w:rsidRDefault="00000000">
            <w:pPr>
              <w:rPr>
                <w:rFonts w:hint="eastAsia"/>
              </w:rPr>
            </w:pPr>
            <w:r>
              <w:rPr>
                <w:color w:val="9FB0C2"/>
                <w:sz w:val="19"/>
              </w:rPr>
              <w:t>Owner: Ayushmaan Singh Naruka  ·  Prepared: 8 June 2026  ·  Status: Pre-launch (beta)</w:t>
            </w:r>
          </w:p>
        </w:tc>
      </w:tr>
    </w:tbl>
    <w:p w14:paraId="21759114" w14:textId="77777777" w:rsidR="00794270" w:rsidRDefault="00794270">
      <w:pPr>
        <w:rPr>
          <w:rFonts w:hint="eastAsia"/>
        </w:rPr>
      </w:pPr>
    </w:p>
    <w:tbl>
      <w:tblPr>
        <w:tblW w:w="0" w:type="auto"/>
        <w:jc w:val="center"/>
        <w:tblLook w:val="04A0" w:firstRow="1" w:lastRow="0" w:firstColumn="1" w:lastColumn="0" w:noHBand="0" w:noVBand="1"/>
      </w:tblPr>
      <w:tblGrid>
        <w:gridCol w:w="9792"/>
      </w:tblGrid>
      <w:tr w:rsidR="00794270" w14:paraId="55BFA160" w14:textId="77777777">
        <w:trPr>
          <w:jc w:val="center"/>
        </w:trPr>
        <w:tc>
          <w:tcPr>
            <w:tcW w:w="9792" w:type="dxa"/>
            <w:tcBorders>
              <w:left w:val="single" w:sz="24" w:space="0" w:color="0D9488"/>
            </w:tcBorders>
            <w:shd w:val="clear" w:color="auto" w:fill="E7F7F4"/>
            <w:tcMar>
              <w:top w:w="120" w:type="dxa"/>
              <w:left w:w="160" w:type="dxa"/>
              <w:bottom w:w="120" w:type="dxa"/>
              <w:right w:w="160" w:type="dxa"/>
            </w:tcMar>
          </w:tcPr>
          <w:p w14:paraId="364B624A" w14:textId="77777777" w:rsidR="00794270" w:rsidRDefault="00000000">
            <w:pPr>
              <w:spacing w:after="60"/>
              <w:rPr>
                <w:rFonts w:hint="eastAsia"/>
              </w:rPr>
            </w:pPr>
            <w:r>
              <w:rPr>
                <w:b/>
                <w:color w:val="0D9488"/>
              </w:rPr>
              <w:t>✓  How to read this document</w:t>
            </w:r>
          </w:p>
          <w:p w14:paraId="0506894D" w14:textId="77777777" w:rsidR="00794270" w:rsidRDefault="00000000">
            <w:pPr>
              <w:spacing w:after="40"/>
              <w:rPr>
                <w:rFonts w:hint="eastAsia"/>
              </w:rPr>
            </w:pPr>
            <w:r>
              <w:rPr>
                <w:sz w:val="20"/>
              </w:rPr>
              <w:t>Sections 1–6 = product truth (what InvisiQ is, what it does, who it's for). Read first.</w:t>
            </w:r>
          </w:p>
          <w:p w14:paraId="66CE0F56" w14:textId="77777777" w:rsidR="00794270" w:rsidRDefault="00000000">
            <w:pPr>
              <w:spacing w:after="40"/>
              <w:rPr>
                <w:rFonts w:hint="eastAsia"/>
              </w:rPr>
            </w:pPr>
            <w:r>
              <w:rPr>
                <w:sz w:val="20"/>
              </w:rPr>
              <w:t>Sections 7–10 = the beta mechanics, supported models, shortcuts, system requirements.</w:t>
            </w:r>
          </w:p>
          <w:p w14:paraId="0A2F3135" w14:textId="77777777" w:rsidR="00794270" w:rsidRDefault="00000000">
            <w:pPr>
              <w:spacing w:after="40"/>
              <w:rPr>
                <w:rFonts w:hint="eastAsia"/>
              </w:rPr>
            </w:pPr>
            <w:r>
              <w:rPr>
                <w:sz w:val="20"/>
              </w:rPr>
              <w:t>Sections 11–13 = PRIVACY/LEGAL, BRAND &amp; VISUAL IDENTITY — most relevant to the website developer.</w:t>
            </w:r>
          </w:p>
          <w:p w14:paraId="4F7F855C" w14:textId="77777777" w:rsidR="00794270" w:rsidRDefault="00000000">
            <w:pPr>
              <w:spacing w:after="40"/>
              <w:rPr>
                <w:rFonts w:hint="eastAsia"/>
              </w:rPr>
            </w:pPr>
            <w:r>
              <w:rPr>
                <w:sz w:val="20"/>
              </w:rPr>
              <w:t>Section 14 = PROMO-VIDEO BRIEF (storyboard, captions, assets) — for the video producer.</w:t>
            </w:r>
          </w:p>
          <w:p w14:paraId="6A2C02B8" w14:textId="77777777" w:rsidR="00794270" w:rsidRDefault="00000000">
            <w:pPr>
              <w:spacing w:after="40"/>
              <w:rPr>
                <w:rFonts w:hint="eastAsia"/>
              </w:rPr>
            </w:pPr>
            <w:r>
              <w:rPr>
                <w:sz w:val="20"/>
              </w:rPr>
              <w:t>Section 15 = WEBSITE STRUCTURE &amp; messaging guardrails. Section 17 lists items the owner must still provide.</w:t>
            </w:r>
          </w:p>
          <w:p w14:paraId="3571470E" w14:textId="77777777" w:rsidR="00794270" w:rsidRDefault="00000000">
            <w:pPr>
              <w:spacing w:after="40"/>
              <w:rPr>
                <w:rFonts w:hint="eastAsia"/>
              </w:rPr>
            </w:pPr>
            <w:r>
              <w:rPr>
                <w:sz w:val="20"/>
              </w:rPr>
              <w:t>Every claim here is taken from the actual InvisiQ build. Where something is undecided it is marked “TBD — owner to provide.” Do not invent specs.</w:t>
            </w:r>
          </w:p>
        </w:tc>
      </w:tr>
    </w:tbl>
    <w:p w14:paraId="339ED00B" w14:textId="77777777" w:rsidR="00794270" w:rsidRDefault="00794270">
      <w:pPr>
        <w:spacing w:after="40"/>
        <w:rPr>
          <w:rFonts w:hint="eastAsia"/>
        </w:rPr>
      </w:pPr>
    </w:p>
    <w:p w14:paraId="6EA00C9C" w14:textId="77777777" w:rsidR="00794270" w:rsidRDefault="00000000">
      <w:pPr>
        <w:rPr>
          <w:rFonts w:hint="eastAsia"/>
        </w:rPr>
      </w:pPr>
      <w:r>
        <w:br w:type="page"/>
      </w:r>
    </w:p>
    <w:p w14:paraId="0D10BBFA" w14:textId="77777777" w:rsidR="00794270" w:rsidRDefault="00000000">
      <w:pPr>
        <w:spacing w:before="320" w:after="40"/>
        <w:rPr>
          <w:rFonts w:hint="eastAsia"/>
        </w:rPr>
      </w:pPr>
      <w:r>
        <w:rPr>
          <w:b/>
          <w:color w:val="0B0E14"/>
          <w:sz w:val="34"/>
        </w:rPr>
        <w:lastRenderedPageBreak/>
        <w:t>1. Product at a glance</w:t>
      </w:r>
    </w:p>
    <w:p w14:paraId="560830AC" w14:textId="77777777" w:rsidR="00794270" w:rsidRDefault="00794270">
      <w:pPr>
        <w:pBdr>
          <w:bottom w:val="single" w:sz="18" w:space="1" w:color="14B8A6"/>
        </w:pBdr>
        <w:spacing w:after="160"/>
        <w:rPr>
          <w:rFonts w:hint="eastAsia"/>
        </w:rPr>
      </w:pPr>
    </w:p>
    <w:tbl>
      <w:tblPr>
        <w:tblW w:w="0" w:type="auto"/>
        <w:jc w:val="center"/>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Look w:val="04A0" w:firstRow="1" w:lastRow="0" w:firstColumn="1" w:lastColumn="0" w:noHBand="0" w:noVBand="1"/>
      </w:tblPr>
      <w:tblGrid>
        <w:gridCol w:w="2448"/>
        <w:gridCol w:w="7200"/>
      </w:tblGrid>
      <w:tr w:rsidR="00794270" w14:paraId="46BED959" w14:textId="77777777">
        <w:trPr>
          <w:jc w:val="center"/>
        </w:trPr>
        <w:tc>
          <w:tcPr>
            <w:tcW w:w="2448" w:type="dxa"/>
            <w:shd w:val="clear" w:color="auto" w:fill="0B0E14"/>
            <w:tcMar>
              <w:top w:w="60" w:type="dxa"/>
              <w:left w:w="110" w:type="dxa"/>
              <w:bottom w:w="60" w:type="dxa"/>
              <w:right w:w="110" w:type="dxa"/>
            </w:tcMar>
          </w:tcPr>
          <w:p w14:paraId="134021EF" w14:textId="77777777" w:rsidR="00794270" w:rsidRDefault="00000000">
            <w:pPr>
              <w:spacing w:after="0"/>
              <w:rPr>
                <w:rFonts w:hint="eastAsia"/>
              </w:rPr>
            </w:pPr>
            <w:r>
              <w:rPr>
                <w:b/>
                <w:color w:val="FFFFFF"/>
                <w:sz w:val="19"/>
              </w:rPr>
              <w:t>Field</w:t>
            </w:r>
          </w:p>
        </w:tc>
        <w:tc>
          <w:tcPr>
            <w:tcW w:w="7200" w:type="dxa"/>
            <w:shd w:val="clear" w:color="auto" w:fill="0B0E14"/>
            <w:tcMar>
              <w:top w:w="60" w:type="dxa"/>
              <w:left w:w="110" w:type="dxa"/>
              <w:bottom w:w="60" w:type="dxa"/>
              <w:right w:w="110" w:type="dxa"/>
            </w:tcMar>
          </w:tcPr>
          <w:p w14:paraId="1E62936F" w14:textId="77777777" w:rsidR="00794270" w:rsidRDefault="00000000">
            <w:pPr>
              <w:spacing w:after="0"/>
              <w:rPr>
                <w:rFonts w:hint="eastAsia"/>
              </w:rPr>
            </w:pPr>
            <w:r>
              <w:rPr>
                <w:b/>
                <w:color w:val="FFFFFF"/>
                <w:sz w:val="19"/>
              </w:rPr>
              <w:t>Value</w:t>
            </w:r>
          </w:p>
        </w:tc>
      </w:tr>
      <w:tr w:rsidR="00794270" w14:paraId="5CF170DB" w14:textId="77777777">
        <w:trPr>
          <w:jc w:val="center"/>
        </w:trPr>
        <w:tc>
          <w:tcPr>
            <w:tcW w:w="2448" w:type="dxa"/>
            <w:tcMar>
              <w:top w:w="60" w:type="dxa"/>
              <w:left w:w="110" w:type="dxa"/>
              <w:bottom w:w="60" w:type="dxa"/>
              <w:right w:w="110" w:type="dxa"/>
            </w:tcMar>
          </w:tcPr>
          <w:p w14:paraId="22A504E0" w14:textId="77777777" w:rsidR="00794270" w:rsidRDefault="00000000">
            <w:pPr>
              <w:spacing w:after="0"/>
              <w:rPr>
                <w:rFonts w:hint="eastAsia"/>
              </w:rPr>
            </w:pPr>
            <w:r>
              <w:rPr>
                <w:sz w:val="19"/>
              </w:rPr>
              <w:t>Product name</w:t>
            </w:r>
          </w:p>
        </w:tc>
        <w:tc>
          <w:tcPr>
            <w:tcW w:w="7200" w:type="dxa"/>
            <w:tcMar>
              <w:top w:w="60" w:type="dxa"/>
              <w:left w:w="110" w:type="dxa"/>
              <w:bottom w:w="60" w:type="dxa"/>
              <w:right w:w="110" w:type="dxa"/>
            </w:tcMar>
          </w:tcPr>
          <w:p w14:paraId="2FB8BB2D" w14:textId="77777777" w:rsidR="00794270" w:rsidRDefault="00000000">
            <w:pPr>
              <w:spacing w:after="0"/>
              <w:rPr>
                <w:rFonts w:hint="eastAsia"/>
              </w:rPr>
            </w:pPr>
            <w:r>
              <w:rPr>
                <w:b/>
                <w:sz w:val="19"/>
              </w:rPr>
              <w:t>InvisiQ</w:t>
            </w:r>
          </w:p>
        </w:tc>
      </w:tr>
      <w:tr w:rsidR="00794270" w14:paraId="2E3D031D" w14:textId="77777777">
        <w:trPr>
          <w:jc w:val="center"/>
        </w:trPr>
        <w:tc>
          <w:tcPr>
            <w:tcW w:w="2448" w:type="dxa"/>
            <w:shd w:val="clear" w:color="auto" w:fill="EEF3FA"/>
            <w:tcMar>
              <w:top w:w="60" w:type="dxa"/>
              <w:left w:w="110" w:type="dxa"/>
              <w:bottom w:w="60" w:type="dxa"/>
              <w:right w:w="110" w:type="dxa"/>
            </w:tcMar>
          </w:tcPr>
          <w:p w14:paraId="358374A6" w14:textId="77777777" w:rsidR="00794270" w:rsidRDefault="00000000">
            <w:pPr>
              <w:spacing w:after="0"/>
              <w:rPr>
                <w:rFonts w:hint="eastAsia"/>
              </w:rPr>
            </w:pPr>
            <w:r>
              <w:rPr>
                <w:sz w:val="19"/>
              </w:rPr>
              <w:t>Tagline</w:t>
            </w:r>
          </w:p>
        </w:tc>
        <w:tc>
          <w:tcPr>
            <w:tcW w:w="7200" w:type="dxa"/>
            <w:shd w:val="clear" w:color="auto" w:fill="EEF3FA"/>
            <w:tcMar>
              <w:top w:w="60" w:type="dxa"/>
              <w:left w:w="110" w:type="dxa"/>
              <w:bottom w:w="60" w:type="dxa"/>
              <w:right w:w="110" w:type="dxa"/>
            </w:tcMar>
          </w:tcPr>
          <w:p w14:paraId="0F1EDE26" w14:textId="77777777" w:rsidR="00794270" w:rsidRDefault="00000000">
            <w:pPr>
              <w:spacing w:after="0"/>
              <w:rPr>
                <w:rFonts w:hint="eastAsia"/>
              </w:rPr>
            </w:pPr>
            <w:r>
              <w:rPr>
                <w:sz w:val="19"/>
              </w:rPr>
              <w:t>Your AI copilot that sees everything, but is seen by no one.</w:t>
            </w:r>
          </w:p>
        </w:tc>
      </w:tr>
      <w:tr w:rsidR="00794270" w14:paraId="33088DE8" w14:textId="77777777">
        <w:trPr>
          <w:jc w:val="center"/>
        </w:trPr>
        <w:tc>
          <w:tcPr>
            <w:tcW w:w="2448" w:type="dxa"/>
            <w:tcMar>
              <w:top w:w="60" w:type="dxa"/>
              <w:left w:w="110" w:type="dxa"/>
              <w:bottom w:w="60" w:type="dxa"/>
              <w:right w:w="110" w:type="dxa"/>
            </w:tcMar>
          </w:tcPr>
          <w:p w14:paraId="75AD48EC" w14:textId="77777777" w:rsidR="00794270" w:rsidRDefault="00000000">
            <w:pPr>
              <w:spacing w:after="0"/>
              <w:rPr>
                <w:rFonts w:hint="eastAsia"/>
              </w:rPr>
            </w:pPr>
            <w:r>
              <w:rPr>
                <w:sz w:val="19"/>
              </w:rPr>
              <w:t>One-liner</w:t>
            </w:r>
          </w:p>
        </w:tc>
        <w:tc>
          <w:tcPr>
            <w:tcW w:w="7200" w:type="dxa"/>
            <w:tcMar>
              <w:top w:w="60" w:type="dxa"/>
              <w:left w:w="110" w:type="dxa"/>
              <w:bottom w:w="60" w:type="dxa"/>
              <w:right w:w="110" w:type="dxa"/>
            </w:tcMar>
          </w:tcPr>
          <w:p w14:paraId="13D37A53" w14:textId="77777777" w:rsidR="00794270" w:rsidRDefault="00000000">
            <w:pPr>
              <w:spacing w:after="0"/>
              <w:rPr>
                <w:rFonts w:hint="eastAsia"/>
              </w:rPr>
            </w:pPr>
            <w:r>
              <w:rPr>
                <w:sz w:val="19"/>
              </w:rPr>
              <w:t>An invisible AI desktop overlay — invisible to Zoom, Teams, Meet, OBS and proctoring tools, yet always on top for you.</w:t>
            </w:r>
          </w:p>
        </w:tc>
      </w:tr>
      <w:tr w:rsidR="00794270" w14:paraId="1D85D172" w14:textId="77777777">
        <w:trPr>
          <w:jc w:val="center"/>
        </w:trPr>
        <w:tc>
          <w:tcPr>
            <w:tcW w:w="2448" w:type="dxa"/>
            <w:shd w:val="clear" w:color="auto" w:fill="EEF3FA"/>
            <w:tcMar>
              <w:top w:w="60" w:type="dxa"/>
              <w:left w:w="110" w:type="dxa"/>
              <w:bottom w:w="60" w:type="dxa"/>
              <w:right w:w="110" w:type="dxa"/>
            </w:tcMar>
          </w:tcPr>
          <w:p w14:paraId="6A38C942" w14:textId="77777777" w:rsidR="00794270" w:rsidRDefault="00000000">
            <w:pPr>
              <w:spacing w:after="0"/>
              <w:rPr>
                <w:rFonts w:hint="eastAsia"/>
              </w:rPr>
            </w:pPr>
            <w:r>
              <w:rPr>
                <w:sz w:val="19"/>
              </w:rPr>
              <w:t>Category</w:t>
            </w:r>
          </w:p>
        </w:tc>
        <w:tc>
          <w:tcPr>
            <w:tcW w:w="7200" w:type="dxa"/>
            <w:shd w:val="clear" w:color="auto" w:fill="EEF3FA"/>
            <w:tcMar>
              <w:top w:w="60" w:type="dxa"/>
              <w:left w:w="110" w:type="dxa"/>
              <w:bottom w:w="60" w:type="dxa"/>
              <w:right w:w="110" w:type="dxa"/>
            </w:tcMar>
          </w:tcPr>
          <w:p w14:paraId="1F8DC9DC" w14:textId="77777777" w:rsidR="00794270" w:rsidRDefault="00000000">
            <w:pPr>
              <w:spacing w:after="0"/>
              <w:rPr>
                <w:rFonts w:hint="eastAsia"/>
              </w:rPr>
            </w:pPr>
            <w:r>
              <w:rPr>
                <w:sz w:val="19"/>
              </w:rPr>
              <w:t>Invisible AI desktop assistant / screen-aware copilot (Windows overlay app)</w:t>
            </w:r>
          </w:p>
        </w:tc>
      </w:tr>
      <w:tr w:rsidR="00794270" w14:paraId="36218703" w14:textId="77777777">
        <w:trPr>
          <w:jc w:val="center"/>
        </w:trPr>
        <w:tc>
          <w:tcPr>
            <w:tcW w:w="2448" w:type="dxa"/>
            <w:tcMar>
              <w:top w:w="60" w:type="dxa"/>
              <w:left w:w="110" w:type="dxa"/>
              <w:bottom w:w="60" w:type="dxa"/>
              <w:right w:w="110" w:type="dxa"/>
            </w:tcMar>
          </w:tcPr>
          <w:p w14:paraId="31C0B1B2" w14:textId="77777777" w:rsidR="00794270" w:rsidRDefault="00000000">
            <w:pPr>
              <w:spacing w:after="0"/>
              <w:rPr>
                <w:rFonts w:hint="eastAsia"/>
              </w:rPr>
            </w:pPr>
            <w:r>
              <w:rPr>
                <w:sz w:val="19"/>
              </w:rPr>
              <w:t>Platform (beta)</w:t>
            </w:r>
          </w:p>
        </w:tc>
        <w:tc>
          <w:tcPr>
            <w:tcW w:w="7200" w:type="dxa"/>
            <w:tcMar>
              <w:top w:w="60" w:type="dxa"/>
              <w:left w:w="110" w:type="dxa"/>
              <w:bottom w:w="60" w:type="dxa"/>
              <w:right w:w="110" w:type="dxa"/>
            </w:tcMar>
          </w:tcPr>
          <w:p w14:paraId="486DC4BE" w14:textId="77777777" w:rsidR="00794270" w:rsidRDefault="00000000">
            <w:pPr>
              <w:spacing w:after="0"/>
              <w:rPr>
                <w:rFonts w:hint="eastAsia"/>
              </w:rPr>
            </w:pPr>
            <w:r>
              <w:rPr>
                <w:sz w:val="19"/>
              </w:rPr>
              <w:t>Windows 10 version 2004+ and Windows 11 only. No macOS / Linux in beta.</w:t>
            </w:r>
          </w:p>
        </w:tc>
      </w:tr>
      <w:tr w:rsidR="00794270" w14:paraId="20F12653" w14:textId="77777777">
        <w:trPr>
          <w:jc w:val="center"/>
        </w:trPr>
        <w:tc>
          <w:tcPr>
            <w:tcW w:w="2448" w:type="dxa"/>
            <w:shd w:val="clear" w:color="auto" w:fill="EEF3FA"/>
            <w:tcMar>
              <w:top w:w="60" w:type="dxa"/>
              <w:left w:w="110" w:type="dxa"/>
              <w:bottom w:w="60" w:type="dxa"/>
              <w:right w:w="110" w:type="dxa"/>
            </w:tcMar>
          </w:tcPr>
          <w:p w14:paraId="3F455DB3" w14:textId="77777777" w:rsidR="00794270" w:rsidRDefault="00000000">
            <w:pPr>
              <w:spacing w:after="0"/>
              <w:rPr>
                <w:rFonts w:hint="eastAsia"/>
              </w:rPr>
            </w:pPr>
            <w:r>
              <w:rPr>
                <w:sz w:val="19"/>
              </w:rPr>
              <w:t>How AI is provided</w:t>
            </w:r>
          </w:p>
        </w:tc>
        <w:tc>
          <w:tcPr>
            <w:tcW w:w="7200" w:type="dxa"/>
            <w:shd w:val="clear" w:color="auto" w:fill="EEF3FA"/>
            <w:tcMar>
              <w:top w:w="60" w:type="dxa"/>
              <w:left w:w="110" w:type="dxa"/>
              <w:bottom w:w="60" w:type="dxa"/>
              <w:right w:w="110" w:type="dxa"/>
            </w:tcMar>
          </w:tcPr>
          <w:p w14:paraId="63286D2C" w14:textId="77777777" w:rsidR="00794270" w:rsidRDefault="00000000">
            <w:pPr>
              <w:spacing w:after="0"/>
              <w:rPr>
                <w:rFonts w:hint="eastAsia"/>
              </w:rPr>
            </w:pPr>
            <w:r>
              <w:rPr>
                <w:sz w:val="19"/>
              </w:rPr>
              <w:t>Bring-Your-Own-Key (BYOK): the user connects their own OpenAI / Anthropic / Google API key. Cloud only.</w:t>
            </w:r>
          </w:p>
        </w:tc>
      </w:tr>
      <w:tr w:rsidR="00794270" w14:paraId="55A74423" w14:textId="77777777">
        <w:trPr>
          <w:jc w:val="center"/>
        </w:trPr>
        <w:tc>
          <w:tcPr>
            <w:tcW w:w="2448" w:type="dxa"/>
            <w:tcMar>
              <w:top w:w="60" w:type="dxa"/>
              <w:left w:w="110" w:type="dxa"/>
              <w:bottom w:w="60" w:type="dxa"/>
              <w:right w:w="110" w:type="dxa"/>
            </w:tcMar>
          </w:tcPr>
          <w:p w14:paraId="5E5802DC" w14:textId="77777777" w:rsidR="00794270" w:rsidRDefault="00000000">
            <w:pPr>
              <w:spacing w:after="0"/>
              <w:rPr>
                <w:rFonts w:hint="eastAsia"/>
              </w:rPr>
            </w:pPr>
            <w:r>
              <w:rPr>
                <w:sz w:val="19"/>
              </w:rPr>
              <w:t>Price (beta)</w:t>
            </w:r>
          </w:p>
        </w:tc>
        <w:tc>
          <w:tcPr>
            <w:tcW w:w="7200" w:type="dxa"/>
            <w:tcMar>
              <w:top w:w="60" w:type="dxa"/>
              <w:left w:w="110" w:type="dxa"/>
              <w:bottom w:w="60" w:type="dxa"/>
              <w:right w:w="110" w:type="dxa"/>
            </w:tcMar>
          </w:tcPr>
          <w:p w14:paraId="7172A16A" w14:textId="77777777" w:rsidR="00794270" w:rsidRDefault="00000000">
            <w:pPr>
              <w:spacing w:after="0"/>
              <w:rPr>
                <w:rFonts w:hint="eastAsia"/>
              </w:rPr>
            </w:pPr>
            <w:r>
              <w:rPr>
                <w:sz w:val="19"/>
              </w:rPr>
              <w:t>Free 14-day trial after Google sign-in. The user pays only their own AI provider. Paid InvisiQ plans come later.</w:t>
            </w:r>
          </w:p>
        </w:tc>
      </w:tr>
      <w:tr w:rsidR="00794270" w14:paraId="60CD696D" w14:textId="77777777">
        <w:trPr>
          <w:jc w:val="center"/>
        </w:trPr>
        <w:tc>
          <w:tcPr>
            <w:tcW w:w="2448" w:type="dxa"/>
            <w:shd w:val="clear" w:color="auto" w:fill="EEF3FA"/>
            <w:tcMar>
              <w:top w:w="60" w:type="dxa"/>
              <w:left w:w="110" w:type="dxa"/>
              <w:bottom w:w="60" w:type="dxa"/>
              <w:right w:w="110" w:type="dxa"/>
            </w:tcMar>
          </w:tcPr>
          <w:p w14:paraId="0CEDCA76" w14:textId="77777777" w:rsidR="00794270" w:rsidRDefault="00000000">
            <w:pPr>
              <w:spacing w:after="0"/>
              <w:rPr>
                <w:rFonts w:hint="eastAsia"/>
              </w:rPr>
            </w:pPr>
            <w:r>
              <w:rPr>
                <w:sz w:val="19"/>
              </w:rPr>
              <w:t>Distribution</w:t>
            </w:r>
          </w:p>
        </w:tc>
        <w:tc>
          <w:tcPr>
            <w:tcW w:w="7200" w:type="dxa"/>
            <w:shd w:val="clear" w:color="auto" w:fill="EEF3FA"/>
            <w:tcMar>
              <w:top w:w="60" w:type="dxa"/>
              <w:left w:w="110" w:type="dxa"/>
              <w:bottom w:w="60" w:type="dxa"/>
              <w:right w:w="110" w:type="dxa"/>
            </w:tcMar>
          </w:tcPr>
          <w:p w14:paraId="197CB8E2" w14:textId="77777777" w:rsidR="00794270" w:rsidRDefault="00000000">
            <w:pPr>
              <w:spacing w:after="0"/>
              <w:rPr>
                <w:rFonts w:hint="eastAsia"/>
              </w:rPr>
            </w:pPr>
            <w:r>
              <w:rPr>
                <w:sz w:val="19"/>
              </w:rPr>
              <w:t>Single portable .exe — no installer, no admin rights. (Beta is unsigned; see §10.)</w:t>
            </w:r>
          </w:p>
        </w:tc>
      </w:tr>
      <w:tr w:rsidR="00794270" w14:paraId="230F4B16" w14:textId="77777777">
        <w:trPr>
          <w:jc w:val="center"/>
        </w:trPr>
        <w:tc>
          <w:tcPr>
            <w:tcW w:w="2448" w:type="dxa"/>
            <w:tcMar>
              <w:top w:w="60" w:type="dxa"/>
              <w:left w:w="110" w:type="dxa"/>
              <w:bottom w:w="60" w:type="dxa"/>
              <w:right w:w="110" w:type="dxa"/>
            </w:tcMar>
          </w:tcPr>
          <w:p w14:paraId="435264B2" w14:textId="77777777" w:rsidR="00794270" w:rsidRDefault="00000000">
            <w:pPr>
              <w:spacing w:after="0"/>
              <w:rPr>
                <w:rFonts w:hint="eastAsia"/>
              </w:rPr>
            </w:pPr>
            <w:r>
              <w:rPr>
                <w:sz w:val="19"/>
              </w:rPr>
              <w:t>Owner</w:t>
            </w:r>
          </w:p>
        </w:tc>
        <w:tc>
          <w:tcPr>
            <w:tcW w:w="7200" w:type="dxa"/>
            <w:tcMar>
              <w:top w:w="60" w:type="dxa"/>
              <w:left w:w="110" w:type="dxa"/>
              <w:bottom w:w="60" w:type="dxa"/>
              <w:right w:w="110" w:type="dxa"/>
            </w:tcMar>
          </w:tcPr>
          <w:p w14:paraId="4AEDE24C" w14:textId="77777777" w:rsidR="00794270" w:rsidRDefault="00000000">
            <w:pPr>
              <w:spacing w:after="0"/>
              <w:rPr>
                <w:rFonts w:hint="eastAsia"/>
              </w:rPr>
            </w:pPr>
            <w:r>
              <w:rPr>
                <w:sz w:val="19"/>
              </w:rPr>
              <w:t>Ayushmaan Singh Naruka</w:t>
            </w:r>
          </w:p>
        </w:tc>
      </w:tr>
    </w:tbl>
    <w:p w14:paraId="1CC05DCA" w14:textId="77777777" w:rsidR="00794270" w:rsidRDefault="00794270">
      <w:pPr>
        <w:spacing w:after="40"/>
        <w:rPr>
          <w:rFonts w:hint="eastAsia"/>
        </w:rPr>
      </w:pPr>
    </w:p>
    <w:p w14:paraId="1ADADD36" w14:textId="77777777" w:rsidR="00794270" w:rsidRDefault="00000000">
      <w:pPr>
        <w:spacing w:before="240" w:after="60"/>
        <w:rPr>
          <w:rFonts w:hint="eastAsia"/>
        </w:rPr>
      </w:pPr>
      <w:r>
        <w:rPr>
          <w:b/>
          <w:color w:val="0D9488"/>
          <w:sz w:val="26"/>
        </w:rPr>
        <w:t>Elevator pitch (use this as the website hero copy starting point)</w:t>
      </w:r>
    </w:p>
    <w:p w14:paraId="59651763" w14:textId="77777777" w:rsidR="00794270" w:rsidRDefault="00000000">
      <w:pPr>
        <w:rPr>
          <w:rFonts w:hint="eastAsia"/>
        </w:rPr>
      </w:pPr>
      <w:r>
        <w:t>InvisiQ is a desktop overlay that floats on top of everything you do — and is completely invisible to screen sharing, screen recording, screenshots, and meeting/monitoring software. You can read a question on screen, ask an AI about it, and get a streaming answer in a sleek panel that no one else on the call (or in the recording) can see. It is controlled entirely by keyboard shortcuts and connects to the AI providers you already use. Nothing about your screen content ever leaves your machine except the questions you choose to ask.</w:t>
      </w:r>
    </w:p>
    <w:p w14:paraId="163F28B4" w14:textId="77777777" w:rsidR="00794270" w:rsidRDefault="00000000">
      <w:pPr>
        <w:spacing w:before="240" w:after="60"/>
        <w:rPr>
          <w:rFonts w:hint="eastAsia"/>
        </w:rPr>
      </w:pPr>
      <w:r>
        <w:rPr>
          <w:b/>
          <w:color w:val="0D9488"/>
          <w:sz w:val="26"/>
        </w:rPr>
        <w:t>What it is / what it is NOT</w:t>
      </w:r>
    </w:p>
    <w:tbl>
      <w:tblPr>
        <w:tblW w:w="0" w:type="auto"/>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Look w:val="04A0" w:firstRow="1" w:lastRow="0" w:firstColumn="1" w:lastColumn="0" w:noHBand="0" w:noVBand="1"/>
      </w:tblPr>
      <w:tblGrid>
        <w:gridCol w:w="4896"/>
        <w:gridCol w:w="4896"/>
      </w:tblGrid>
      <w:tr w:rsidR="00794270" w14:paraId="05574E75" w14:textId="77777777">
        <w:tc>
          <w:tcPr>
            <w:tcW w:w="4896" w:type="dxa"/>
            <w:shd w:val="clear" w:color="auto" w:fill="E7F7F4"/>
            <w:tcMar>
              <w:top w:w="60" w:type="dxa"/>
              <w:left w:w="110" w:type="dxa"/>
              <w:bottom w:w="60" w:type="dxa"/>
              <w:right w:w="110" w:type="dxa"/>
            </w:tcMar>
          </w:tcPr>
          <w:p w14:paraId="10093EE9" w14:textId="77777777" w:rsidR="00794270" w:rsidRDefault="00000000">
            <w:pPr>
              <w:rPr>
                <w:rFonts w:hint="eastAsia"/>
              </w:rPr>
            </w:pPr>
            <w:r>
              <w:rPr>
                <w:b/>
                <w:color w:val="0D9488"/>
                <w:sz w:val="22"/>
              </w:rPr>
              <w:t>IS</w:t>
            </w:r>
          </w:p>
          <w:p w14:paraId="4DBF28FD" w14:textId="77777777" w:rsidR="00794270" w:rsidRDefault="00000000">
            <w:pPr>
              <w:spacing w:after="40"/>
              <w:rPr>
                <w:rFonts w:hint="eastAsia"/>
              </w:rPr>
            </w:pPr>
            <w:r>
              <w:rPr>
                <w:sz w:val="19"/>
              </w:rPr>
              <w:t>• A privacy-first, screen-aware AI overlay for Windows.</w:t>
            </w:r>
          </w:p>
          <w:p w14:paraId="39946287" w14:textId="77777777" w:rsidR="00794270" w:rsidRDefault="00000000">
            <w:pPr>
              <w:spacing w:after="40"/>
              <w:rPr>
                <w:rFonts w:hint="eastAsia"/>
              </w:rPr>
            </w:pPr>
            <w:r>
              <w:rPr>
                <w:sz w:val="19"/>
              </w:rPr>
              <w:t>• Invisible to capture APIs (Snipping Tool, OBS, Zoom/Teams/Meet share, recordings).</w:t>
            </w:r>
          </w:p>
          <w:p w14:paraId="0C94AF1C" w14:textId="77777777" w:rsidR="00794270" w:rsidRDefault="00000000">
            <w:pPr>
              <w:spacing w:after="40"/>
              <w:rPr>
                <w:rFonts w:hint="eastAsia"/>
              </w:rPr>
            </w:pPr>
            <w:r>
              <w:rPr>
                <w:sz w:val="19"/>
              </w:rPr>
              <w:t>• BYOK — you use your own AI keys; direct calls to the official AI providers.</w:t>
            </w:r>
          </w:p>
          <w:p w14:paraId="3F0E8563" w14:textId="77777777" w:rsidR="00794270" w:rsidRDefault="00000000">
            <w:pPr>
              <w:spacing w:after="40"/>
              <w:rPr>
                <w:rFonts w:hint="eastAsia"/>
              </w:rPr>
            </w:pPr>
            <w:r>
              <w:rPr>
                <w:sz w:val="19"/>
              </w:rPr>
              <w:t>• Local-first: your settings, chats and keys stay encrypted on your machine.</w:t>
            </w:r>
          </w:p>
          <w:p w14:paraId="2B1FF3FE" w14:textId="77777777" w:rsidR="00794270" w:rsidRDefault="00000000">
            <w:pPr>
              <w:spacing w:after="40"/>
              <w:rPr>
                <w:rFonts w:hint="eastAsia"/>
              </w:rPr>
            </w:pPr>
            <w:r>
              <w:rPr>
                <w:sz w:val="19"/>
              </w:rPr>
              <w:t>• Keyboard-driven, always-on-top, multi-monitor aware.</w:t>
            </w:r>
          </w:p>
        </w:tc>
        <w:tc>
          <w:tcPr>
            <w:tcW w:w="4896" w:type="dxa"/>
            <w:shd w:val="clear" w:color="auto" w:fill="FDE7E7"/>
            <w:tcMar>
              <w:top w:w="60" w:type="dxa"/>
              <w:left w:w="110" w:type="dxa"/>
              <w:bottom w:w="60" w:type="dxa"/>
              <w:right w:w="110" w:type="dxa"/>
            </w:tcMar>
          </w:tcPr>
          <w:p w14:paraId="03E026A0" w14:textId="77777777" w:rsidR="00794270" w:rsidRDefault="00000000">
            <w:pPr>
              <w:rPr>
                <w:rFonts w:hint="eastAsia"/>
              </w:rPr>
            </w:pPr>
            <w:r>
              <w:rPr>
                <w:b/>
                <w:color w:val="B23B3B"/>
                <w:sz w:val="22"/>
              </w:rPr>
              <w:t>IS NOT</w:t>
            </w:r>
          </w:p>
          <w:p w14:paraId="49368950" w14:textId="77777777" w:rsidR="00794270" w:rsidRDefault="00000000">
            <w:pPr>
              <w:spacing w:after="40"/>
              <w:rPr>
                <w:rFonts w:hint="eastAsia"/>
              </w:rPr>
            </w:pPr>
            <w:r>
              <w:rPr>
                <w:sz w:val="19"/>
              </w:rPr>
              <w:t>• Not a cloud service that stores your screens — screenshots never leave the device.</w:t>
            </w:r>
          </w:p>
          <w:p w14:paraId="4C3E9CF3" w14:textId="77777777" w:rsidR="00794270" w:rsidRDefault="00000000">
            <w:pPr>
              <w:spacing w:after="40"/>
              <w:rPr>
                <w:rFonts w:hint="eastAsia"/>
              </w:rPr>
            </w:pPr>
            <w:r>
              <w:rPr>
                <w:sz w:val="19"/>
              </w:rPr>
              <w:t>• Not a local-LLM tool — Ollama/offline models are removed in the beta (cloud only).</w:t>
            </w:r>
          </w:p>
          <w:p w14:paraId="1917FCC8" w14:textId="77777777" w:rsidR="00794270" w:rsidRDefault="00000000">
            <w:pPr>
              <w:spacing w:after="40"/>
              <w:rPr>
                <w:rFonts w:hint="eastAsia"/>
              </w:rPr>
            </w:pPr>
            <w:r>
              <w:rPr>
                <w:sz w:val="19"/>
              </w:rPr>
              <w:t>• Not a macOS/Linux app yet — Windows only for the beta.</w:t>
            </w:r>
          </w:p>
          <w:p w14:paraId="48494AB7" w14:textId="77777777" w:rsidR="00794270" w:rsidRDefault="00000000">
            <w:pPr>
              <w:spacing w:after="40"/>
              <w:rPr>
                <w:rFonts w:hint="eastAsia"/>
              </w:rPr>
            </w:pPr>
            <w:r>
              <w:rPr>
                <w:sz w:val="19"/>
              </w:rPr>
              <w:t>• Not free of an AI bill — the user still pays their own provider for tokens.</w:t>
            </w:r>
          </w:p>
          <w:p w14:paraId="3EC421F3" w14:textId="77777777" w:rsidR="00794270" w:rsidRDefault="00000000">
            <w:pPr>
              <w:spacing w:after="40"/>
              <w:rPr>
                <w:rFonts w:hint="eastAsia"/>
              </w:rPr>
            </w:pPr>
            <w:r>
              <w:rPr>
                <w:sz w:val="19"/>
              </w:rPr>
              <w:t>• Not a guarantee against a physical camera pointed at the screen (see §6 caveats).</w:t>
            </w:r>
          </w:p>
        </w:tc>
      </w:tr>
    </w:tbl>
    <w:p w14:paraId="0169968E" w14:textId="77777777" w:rsidR="00794270" w:rsidRDefault="00794270">
      <w:pPr>
        <w:spacing w:after="80"/>
        <w:rPr>
          <w:rFonts w:hint="eastAsia"/>
        </w:rPr>
      </w:pPr>
    </w:p>
    <w:p w14:paraId="4AC173F7" w14:textId="77777777" w:rsidR="00794270" w:rsidRDefault="00000000">
      <w:pPr>
        <w:spacing w:before="320" w:after="40"/>
        <w:rPr>
          <w:rFonts w:hint="eastAsia"/>
        </w:rPr>
      </w:pPr>
      <w:r>
        <w:rPr>
          <w:b/>
          <w:color w:val="0B0E14"/>
          <w:sz w:val="34"/>
        </w:rPr>
        <w:lastRenderedPageBreak/>
        <w:t>2. What InvisiQ does — core capabilities</w:t>
      </w:r>
    </w:p>
    <w:p w14:paraId="7A8AB547" w14:textId="77777777" w:rsidR="00794270" w:rsidRDefault="00794270">
      <w:pPr>
        <w:pBdr>
          <w:bottom w:val="single" w:sz="18" w:space="1" w:color="14B8A6"/>
        </w:pBdr>
        <w:spacing w:after="160"/>
        <w:rPr>
          <w:rFonts w:hint="eastAsia"/>
        </w:rPr>
      </w:pPr>
    </w:p>
    <w:p w14:paraId="36595556" w14:textId="77777777" w:rsidR="00794270" w:rsidRDefault="00000000">
      <w:pPr>
        <w:rPr>
          <w:rFonts w:hint="eastAsia"/>
        </w:rPr>
      </w:pPr>
      <w:r>
        <w:rPr>
          <w:i/>
          <w:color w:val="5B6B7F"/>
        </w:rPr>
        <w:t>Every capability below is implemented and shipping in the beta build. Group A is the headline story for the website and video. Group B is the supporting feature depth.</w:t>
      </w:r>
    </w:p>
    <w:p w14:paraId="1C2B977D" w14:textId="77777777" w:rsidR="00794270" w:rsidRDefault="00000000">
      <w:pPr>
        <w:spacing w:before="240" w:after="60"/>
        <w:rPr>
          <w:rFonts w:hint="eastAsia"/>
        </w:rPr>
      </w:pPr>
      <w:r>
        <w:rPr>
          <w:b/>
          <w:color w:val="0D9488"/>
          <w:sz w:val="26"/>
        </w:rPr>
        <w:t>Group A — the headline capabilities</w:t>
      </w:r>
    </w:p>
    <w:tbl>
      <w:tblPr>
        <w:tblW w:w="0" w:type="auto"/>
        <w:jc w:val="center"/>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Look w:val="04A0" w:firstRow="1" w:lastRow="0" w:firstColumn="1" w:lastColumn="0" w:noHBand="0" w:noVBand="1"/>
      </w:tblPr>
      <w:tblGrid>
        <w:gridCol w:w="2448"/>
        <w:gridCol w:w="7200"/>
      </w:tblGrid>
      <w:tr w:rsidR="00794270" w14:paraId="1B9B282B" w14:textId="77777777">
        <w:trPr>
          <w:jc w:val="center"/>
        </w:trPr>
        <w:tc>
          <w:tcPr>
            <w:tcW w:w="2448" w:type="dxa"/>
            <w:shd w:val="clear" w:color="auto" w:fill="0B0E14"/>
            <w:tcMar>
              <w:top w:w="60" w:type="dxa"/>
              <w:left w:w="110" w:type="dxa"/>
              <w:bottom w:w="60" w:type="dxa"/>
              <w:right w:w="110" w:type="dxa"/>
            </w:tcMar>
          </w:tcPr>
          <w:p w14:paraId="4F5F68AE" w14:textId="77777777" w:rsidR="00794270" w:rsidRDefault="00000000">
            <w:pPr>
              <w:spacing w:after="0"/>
              <w:rPr>
                <w:rFonts w:hint="eastAsia"/>
              </w:rPr>
            </w:pPr>
            <w:r>
              <w:rPr>
                <w:b/>
                <w:color w:val="FFFFFF"/>
                <w:sz w:val="19"/>
              </w:rPr>
              <w:t>Capability</w:t>
            </w:r>
          </w:p>
        </w:tc>
        <w:tc>
          <w:tcPr>
            <w:tcW w:w="7200" w:type="dxa"/>
            <w:shd w:val="clear" w:color="auto" w:fill="0B0E14"/>
            <w:tcMar>
              <w:top w:w="60" w:type="dxa"/>
              <w:left w:w="110" w:type="dxa"/>
              <w:bottom w:w="60" w:type="dxa"/>
              <w:right w:w="110" w:type="dxa"/>
            </w:tcMar>
          </w:tcPr>
          <w:p w14:paraId="1A3FC5FD" w14:textId="77777777" w:rsidR="00794270" w:rsidRDefault="00000000">
            <w:pPr>
              <w:spacing w:after="0"/>
              <w:rPr>
                <w:rFonts w:hint="eastAsia"/>
              </w:rPr>
            </w:pPr>
            <w:r>
              <w:rPr>
                <w:b/>
                <w:color w:val="FFFFFF"/>
                <w:sz w:val="19"/>
              </w:rPr>
              <w:t>What the user experiences</w:t>
            </w:r>
          </w:p>
        </w:tc>
      </w:tr>
      <w:tr w:rsidR="00794270" w14:paraId="6A4D7AB4" w14:textId="77777777">
        <w:trPr>
          <w:jc w:val="center"/>
        </w:trPr>
        <w:tc>
          <w:tcPr>
            <w:tcW w:w="2448" w:type="dxa"/>
            <w:tcMar>
              <w:top w:w="60" w:type="dxa"/>
              <w:left w:w="110" w:type="dxa"/>
              <w:bottom w:w="60" w:type="dxa"/>
              <w:right w:w="110" w:type="dxa"/>
            </w:tcMar>
          </w:tcPr>
          <w:p w14:paraId="2A60C85F" w14:textId="77777777" w:rsidR="00794270" w:rsidRDefault="00000000">
            <w:pPr>
              <w:spacing w:after="0"/>
              <w:rPr>
                <w:rFonts w:hint="eastAsia"/>
              </w:rPr>
            </w:pPr>
            <w:r>
              <w:rPr>
                <w:sz w:val="19"/>
              </w:rPr>
              <w:t>Invisible overlay</w:t>
            </w:r>
          </w:p>
        </w:tc>
        <w:tc>
          <w:tcPr>
            <w:tcW w:w="7200" w:type="dxa"/>
            <w:tcMar>
              <w:top w:w="60" w:type="dxa"/>
              <w:left w:w="110" w:type="dxa"/>
              <w:bottom w:w="60" w:type="dxa"/>
              <w:right w:w="110" w:type="dxa"/>
            </w:tcMar>
          </w:tcPr>
          <w:p w14:paraId="5DF3BAAE" w14:textId="77777777" w:rsidR="00794270" w:rsidRDefault="00000000">
            <w:pPr>
              <w:spacing w:after="0"/>
              <w:rPr>
                <w:rFonts w:hint="eastAsia"/>
              </w:rPr>
            </w:pPr>
            <w:r>
              <w:rPr>
                <w:sz w:val="19"/>
              </w:rPr>
              <w:t>A floating panel that is excluded from all screen capture at the OS level — it shows on your physical monitor but is stripped out of any shared screen, recording, or screenshot.</w:t>
            </w:r>
          </w:p>
        </w:tc>
      </w:tr>
      <w:tr w:rsidR="00794270" w14:paraId="095FB319" w14:textId="77777777">
        <w:trPr>
          <w:jc w:val="center"/>
        </w:trPr>
        <w:tc>
          <w:tcPr>
            <w:tcW w:w="2448" w:type="dxa"/>
            <w:shd w:val="clear" w:color="auto" w:fill="EEF3FA"/>
            <w:tcMar>
              <w:top w:w="60" w:type="dxa"/>
              <w:left w:w="110" w:type="dxa"/>
              <w:bottom w:w="60" w:type="dxa"/>
              <w:right w:w="110" w:type="dxa"/>
            </w:tcMar>
          </w:tcPr>
          <w:p w14:paraId="39692EE5" w14:textId="77777777" w:rsidR="00794270" w:rsidRDefault="00000000">
            <w:pPr>
              <w:spacing w:after="0"/>
              <w:rPr>
                <w:rFonts w:hint="eastAsia"/>
              </w:rPr>
            </w:pPr>
            <w:r>
              <w:rPr>
                <w:sz w:val="19"/>
              </w:rPr>
              <w:t>Ask about your screen</w:t>
            </w:r>
          </w:p>
        </w:tc>
        <w:tc>
          <w:tcPr>
            <w:tcW w:w="7200" w:type="dxa"/>
            <w:shd w:val="clear" w:color="auto" w:fill="EEF3FA"/>
            <w:tcMar>
              <w:top w:w="60" w:type="dxa"/>
              <w:left w:w="110" w:type="dxa"/>
              <w:bottom w:w="60" w:type="dxa"/>
              <w:right w:w="110" w:type="dxa"/>
            </w:tcMar>
          </w:tcPr>
          <w:p w14:paraId="1338E96D" w14:textId="77777777" w:rsidR="00794270" w:rsidRDefault="00000000">
            <w:pPr>
              <w:spacing w:after="0"/>
              <w:rPr>
                <w:rFonts w:hint="eastAsia"/>
              </w:rPr>
            </w:pPr>
            <w:r>
              <w:rPr>
                <w:sz w:val="19"/>
              </w:rPr>
              <w:t>Capture the full screen, a dragged region, or an in-overlay snip; the image goes to an AI vision model and the answer streams back in the panel.</w:t>
            </w:r>
          </w:p>
        </w:tc>
      </w:tr>
      <w:tr w:rsidR="00794270" w14:paraId="7FAC778E" w14:textId="77777777">
        <w:trPr>
          <w:jc w:val="center"/>
        </w:trPr>
        <w:tc>
          <w:tcPr>
            <w:tcW w:w="2448" w:type="dxa"/>
            <w:tcMar>
              <w:top w:w="60" w:type="dxa"/>
              <w:left w:w="110" w:type="dxa"/>
              <w:bottom w:w="60" w:type="dxa"/>
              <w:right w:w="110" w:type="dxa"/>
            </w:tcMar>
          </w:tcPr>
          <w:p w14:paraId="376677E9" w14:textId="77777777" w:rsidR="00794270" w:rsidRDefault="00000000">
            <w:pPr>
              <w:spacing w:after="0"/>
              <w:rPr>
                <w:rFonts w:hint="eastAsia"/>
              </w:rPr>
            </w:pPr>
            <w:r>
              <w:rPr>
                <w:sz w:val="19"/>
              </w:rPr>
              <w:t>Streaming AI chat</w:t>
            </w:r>
          </w:p>
        </w:tc>
        <w:tc>
          <w:tcPr>
            <w:tcW w:w="7200" w:type="dxa"/>
            <w:tcMar>
              <w:top w:w="60" w:type="dxa"/>
              <w:left w:w="110" w:type="dxa"/>
              <w:bottom w:w="60" w:type="dxa"/>
              <w:right w:w="110" w:type="dxa"/>
            </w:tcMar>
          </w:tcPr>
          <w:p w14:paraId="7112F777" w14:textId="77777777" w:rsidR="00794270" w:rsidRDefault="00000000">
            <w:pPr>
              <w:spacing w:after="0"/>
              <w:rPr>
                <w:rFonts w:hint="eastAsia"/>
              </w:rPr>
            </w:pPr>
            <w:r>
              <w:rPr>
                <w:sz w:val="19"/>
              </w:rPr>
              <w:t>Token-by-token answers with Markdown, syntax-highlighted code blocks, and one-click copy. Multi-turn context is preserved.</w:t>
            </w:r>
          </w:p>
        </w:tc>
      </w:tr>
      <w:tr w:rsidR="00794270" w14:paraId="0C310C37" w14:textId="77777777">
        <w:trPr>
          <w:jc w:val="center"/>
        </w:trPr>
        <w:tc>
          <w:tcPr>
            <w:tcW w:w="2448" w:type="dxa"/>
            <w:shd w:val="clear" w:color="auto" w:fill="EEF3FA"/>
            <w:tcMar>
              <w:top w:w="60" w:type="dxa"/>
              <w:left w:w="110" w:type="dxa"/>
              <w:bottom w:w="60" w:type="dxa"/>
              <w:right w:w="110" w:type="dxa"/>
            </w:tcMar>
          </w:tcPr>
          <w:p w14:paraId="16736F03" w14:textId="77777777" w:rsidR="00794270" w:rsidRDefault="00000000">
            <w:pPr>
              <w:spacing w:after="0"/>
              <w:rPr>
                <w:rFonts w:hint="eastAsia"/>
              </w:rPr>
            </w:pPr>
            <w:r>
              <w:rPr>
                <w:sz w:val="19"/>
              </w:rPr>
              <w:t>Stealth typing</w:t>
            </w:r>
          </w:p>
        </w:tc>
        <w:tc>
          <w:tcPr>
            <w:tcW w:w="7200" w:type="dxa"/>
            <w:shd w:val="clear" w:color="auto" w:fill="EEF3FA"/>
            <w:tcMar>
              <w:top w:w="60" w:type="dxa"/>
              <w:left w:w="110" w:type="dxa"/>
              <w:bottom w:w="60" w:type="dxa"/>
              <w:right w:w="110" w:type="dxa"/>
            </w:tcMar>
          </w:tcPr>
          <w:p w14:paraId="65767345" w14:textId="77777777" w:rsidR="00794270" w:rsidRDefault="00000000">
            <w:pPr>
              <w:spacing w:after="0"/>
              <w:rPr>
                <w:rFonts w:hint="eastAsia"/>
              </w:rPr>
            </w:pPr>
            <w:r>
              <w:rPr>
                <w:sz w:val="19"/>
              </w:rPr>
              <w:t>Type into the overlay from any app without it stealing focus — keystrokes are captured invisibly so the panel never becomes the foreground window a monitor would notice.</w:t>
            </w:r>
          </w:p>
        </w:tc>
      </w:tr>
      <w:tr w:rsidR="00794270" w14:paraId="06D03A16" w14:textId="77777777">
        <w:trPr>
          <w:jc w:val="center"/>
        </w:trPr>
        <w:tc>
          <w:tcPr>
            <w:tcW w:w="2448" w:type="dxa"/>
            <w:tcMar>
              <w:top w:w="60" w:type="dxa"/>
              <w:left w:w="110" w:type="dxa"/>
              <w:bottom w:w="60" w:type="dxa"/>
              <w:right w:w="110" w:type="dxa"/>
            </w:tcMar>
          </w:tcPr>
          <w:p w14:paraId="50AE4DE8" w14:textId="77777777" w:rsidR="00794270" w:rsidRDefault="00000000">
            <w:pPr>
              <w:spacing w:after="0"/>
              <w:rPr>
                <w:rFonts w:hint="eastAsia"/>
              </w:rPr>
            </w:pPr>
            <w:r>
              <w:rPr>
                <w:sz w:val="19"/>
              </w:rPr>
              <w:t>Smart modes</w:t>
            </w:r>
          </w:p>
        </w:tc>
        <w:tc>
          <w:tcPr>
            <w:tcW w:w="7200" w:type="dxa"/>
            <w:tcMar>
              <w:top w:w="60" w:type="dxa"/>
              <w:left w:w="110" w:type="dxa"/>
              <w:bottom w:w="60" w:type="dxa"/>
              <w:right w:w="110" w:type="dxa"/>
            </w:tcMar>
          </w:tcPr>
          <w:p w14:paraId="49EF9266" w14:textId="77777777" w:rsidR="00794270" w:rsidRDefault="00000000">
            <w:pPr>
              <w:spacing w:after="0"/>
              <w:rPr>
                <w:rFonts w:hint="eastAsia"/>
              </w:rPr>
            </w:pPr>
            <w:r>
              <w:rPr>
                <w:sz w:val="19"/>
              </w:rPr>
              <w:t>One-tap personas: General, Coding, Meeting, Solve — plus user-defined custom modes. Each tunes the AI's behavior for the task.</w:t>
            </w:r>
          </w:p>
        </w:tc>
      </w:tr>
      <w:tr w:rsidR="00794270" w14:paraId="1C8727D6" w14:textId="77777777">
        <w:trPr>
          <w:jc w:val="center"/>
        </w:trPr>
        <w:tc>
          <w:tcPr>
            <w:tcW w:w="2448" w:type="dxa"/>
            <w:shd w:val="clear" w:color="auto" w:fill="EEF3FA"/>
            <w:tcMar>
              <w:top w:w="60" w:type="dxa"/>
              <w:left w:w="110" w:type="dxa"/>
              <w:bottom w:w="60" w:type="dxa"/>
              <w:right w:w="110" w:type="dxa"/>
            </w:tcMar>
          </w:tcPr>
          <w:p w14:paraId="7D510819" w14:textId="77777777" w:rsidR="00794270" w:rsidRDefault="00000000">
            <w:pPr>
              <w:spacing w:after="0"/>
              <w:rPr>
                <w:rFonts w:hint="eastAsia"/>
              </w:rPr>
            </w:pPr>
            <w:r>
              <w:rPr>
                <w:sz w:val="19"/>
              </w:rPr>
              <w:t>Works under monitoring</w:t>
            </w:r>
          </w:p>
        </w:tc>
        <w:tc>
          <w:tcPr>
            <w:tcW w:w="7200" w:type="dxa"/>
            <w:shd w:val="clear" w:color="auto" w:fill="EEF3FA"/>
            <w:tcMar>
              <w:top w:w="60" w:type="dxa"/>
              <w:left w:w="110" w:type="dxa"/>
              <w:bottom w:w="60" w:type="dxa"/>
              <w:right w:w="110" w:type="dxa"/>
            </w:tcMar>
          </w:tcPr>
          <w:p w14:paraId="28B0AA6F" w14:textId="77777777" w:rsidR="00794270" w:rsidRDefault="00000000">
            <w:pPr>
              <w:spacing w:after="0"/>
              <w:rPr>
                <w:rFonts w:hint="eastAsia"/>
              </w:rPr>
            </w:pPr>
            <w:r>
              <w:rPr>
                <w:sz w:val="19"/>
              </w:rPr>
              <w:t>Invisible to Zoom/Teams/Meet screen-share, OBS, Discord, Snipping Tool, and to foreground-window monitoring used by proctoring/secure-browser tools.</w:t>
            </w:r>
          </w:p>
        </w:tc>
      </w:tr>
      <w:tr w:rsidR="00794270" w14:paraId="6B2AE5FE" w14:textId="77777777">
        <w:trPr>
          <w:jc w:val="center"/>
        </w:trPr>
        <w:tc>
          <w:tcPr>
            <w:tcW w:w="2448" w:type="dxa"/>
            <w:tcMar>
              <w:top w:w="60" w:type="dxa"/>
              <w:left w:w="110" w:type="dxa"/>
              <w:bottom w:w="60" w:type="dxa"/>
              <w:right w:w="110" w:type="dxa"/>
            </w:tcMar>
          </w:tcPr>
          <w:p w14:paraId="08100979" w14:textId="77777777" w:rsidR="00794270" w:rsidRDefault="00000000">
            <w:pPr>
              <w:spacing w:after="0"/>
              <w:rPr>
                <w:rFonts w:hint="eastAsia"/>
              </w:rPr>
            </w:pPr>
            <w:r>
              <w:rPr>
                <w:sz w:val="19"/>
              </w:rPr>
              <w:t>Panic &amp; instant hide</w:t>
            </w:r>
          </w:p>
        </w:tc>
        <w:tc>
          <w:tcPr>
            <w:tcW w:w="7200" w:type="dxa"/>
            <w:tcMar>
              <w:top w:w="60" w:type="dxa"/>
              <w:left w:w="110" w:type="dxa"/>
              <w:bottom w:w="60" w:type="dxa"/>
              <w:right w:w="110" w:type="dxa"/>
            </w:tcMar>
          </w:tcPr>
          <w:p w14:paraId="6A481A6E" w14:textId="77777777" w:rsidR="00794270" w:rsidRDefault="00000000">
            <w:pPr>
              <w:spacing w:after="0"/>
              <w:rPr>
                <w:rFonts w:hint="eastAsia"/>
              </w:rPr>
            </w:pPr>
            <w:r>
              <w:rPr>
                <w:sz w:val="19"/>
              </w:rPr>
              <w:t>Escape hides the overlay instantly; a panic hotkey exits capture and hides everything. Nothing lingers on screen.</w:t>
            </w:r>
          </w:p>
        </w:tc>
      </w:tr>
    </w:tbl>
    <w:p w14:paraId="67C64106" w14:textId="77777777" w:rsidR="00794270" w:rsidRDefault="00794270">
      <w:pPr>
        <w:spacing w:after="40"/>
        <w:rPr>
          <w:rFonts w:hint="eastAsia"/>
        </w:rPr>
      </w:pPr>
    </w:p>
    <w:p w14:paraId="3BB977D8" w14:textId="77777777" w:rsidR="00794270" w:rsidRDefault="00000000">
      <w:pPr>
        <w:spacing w:before="240" w:after="60"/>
        <w:rPr>
          <w:rFonts w:hint="eastAsia"/>
        </w:rPr>
      </w:pPr>
      <w:r>
        <w:rPr>
          <w:b/>
          <w:color w:val="0D9488"/>
          <w:sz w:val="26"/>
        </w:rPr>
        <w:t>Group B — supporting features (built, available in beta)</w:t>
      </w:r>
    </w:p>
    <w:p w14:paraId="55376C30" w14:textId="77777777" w:rsidR="00794270" w:rsidRDefault="00000000">
      <w:pPr>
        <w:pStyle w:val="ListBullet"/>
        <w:spacing w:after="60"/>
        <w:ind w:left="403"/>
        <w:rPr>
          <w:rFonts w:hint="eastAsia"/>
        </w:rPr>
      </w:pPr>
      <w:r>
        <w:rPr>
          <w:b/>
          <w:color w:val="0B0E14"/>
        </w:rPr>
        <w:t xml:space="preserve">Conversation history — </w:t>
      </w:r>
      <w:r>
        <w:t>Auto-saved chats with search and export to JSON / Markdown / TXT / PDF.</w:t>
      </w:r>
    </w:p>
    <w:p w14:paraId="4A3E5BA8" w14:textId="77777777" w:rsidR="00794270" w:rsidRDefault="00000000">
      <w:pPr>
        <w:pStyle w:val="ListBullet"/>
        <w:spacing w:after="60"/>
        <w:ind w:left="403"/>
        <w:rPr>
          <w:rFonts w:hint="eastAsia"/>
        </w:rPr>
      </w:pPr>
      <w:r>
        <w:rPr>
          <w:b/>
          <w:color w:val="0B0E14"/>
        </w:rPr>
        <w:t xml:space="preserve">Memory (RAG) — </w:t>
      </w:r>
      <w:r>
        <w:t>A built-in TF-IDF memory auto-extracts facts and feeds relevant context back into prompts.</w:t>
      </w:r>
    </w:p>
    <w:p w14:paraId="554F1D4A" w14:textId="77777777" w:rsidR="00794270" w:rsidRDefault="00000000">
      <w:pPr>
        <w:pStyle w:val="ListBullet"/>
        <w:spacing w:after="60"/>
        <w:ind w:left="403"/>
        <w:rPr>
          <w:rFonts w:hint="eastAsia"/>
        </w:rPr>
      </w:pPr>
      <w:r>
        <w:rPr>
          <w:b/>
          <w:color w:val="0B0E14"/>
        </w:rPr>
        <w:t xml:space="preserve">Smart paste — </w:t>
      </w:r>
      <w:r>
        <w:t>Drop an AI answer or code block straight into the active app (overlay hides, pastes, restores).</w:t>
      </w:r>
    </w:p>
    <w:p w14:paraId="572370E1" w14:textId="77777777" w:rsidR="00794270" w:rsidRDefault="00000000">
      <w:pPr>
        <w:pStyle w:val="ListBullet"/>
        <w:spacing w:after="60"/>
        <w:ind w:left="403"/>
        <w:rPr>
          <w:rFonts w:hint="eastAsia"/>
        </w:rPr>
      </w:pPr>
      <w:r>
        <w:rPr>
          <w:b/>
          <w:color w:val="0B0E14"/>
        </w:rPr>
        <w:t xml:space="preserve">Voice + meeting assist — </w:t>
      </w:r>
      <w:r>
        <w:t>Speech-to-text (Web Speech / Whisper), live transcript, system-audio capture, auto-question detection and suggestions.</w:t>
      </w:r>
    </w:p>
    <w:p w14:paraId="05AE4F25" w14:textId="77777777" w:rsidR="00794270" w:rsidRDefault="00000000">
      <w:pPr>
        <w:pStyle w:val="ListBullet"/>
        <w:spacing w:after="60"/>
        <w:ind w:left="403"/>
        <w:rPr>
          <w:rFonts w:hint="eastAsia"/>
        </w:rPr>
      </w:pPr>
      <w:r>
        <w:rPr>
          <w:b/>
          <w:color w:val="0B0E14"/>
        </w:rPr>
        <w:t xml:space="preserve">Prompt templates — </w:t>
      </w:r>
      <w:r>
        <w:t>20+ built-in templates across 8 categories, plus your own.</w:t>
      </w:r>
    </w:p>
    <w:p w14:paraId="0B1EE508" w14:textId="77777777" w:rsidR="00794270" w:rsidRDefault="00000000">
      <w:pPr>
        <w:pStyle w:val="ListBullet"/>
        <w:spacing w:after="60"/>
        <w:ind w:left="403"/>
        <w:rPr>
          <w:rFonts w:hint="eastAsia"/>
        </w:rPr>
      </w:pPr>
      <w:r>
        <w:rPr>
          <w:b/>
          <w:color w:val="0B0E14"/>
        </w:rPr>
        <w:t xml:space="preserve">Companion mode — </w:t>
      </w:r>
      <w:r>
        <w:t>Pair a phone over a local QR/WebSocket link to drive the overlay from a second device.</w:t>
      </w:r>
    </w:p>
    <w:p w14:paraId="3B452C4A" w14:textId="77777777" w:rsidR="00794270" w:rsidRDefault="00000000">
      <w:pPr>
        <w:pStyle w:val="ListBullet"/>
        <w:spacing w:after="60"/>
        <w:ind w:left="403"/>
        <w:rPr>
          <w:rFonts w:hint="eastAsia"/>
        </w:rPr>
      </w:pPr>
      <w:r>
        <w:rPr>
          <w:b/>
          <w:color w:val="0B0E14"/>
        </w:rPr>
        <w:t xml:space="preserve">Multi-monitor — </w:t>
      </w:r>
      <w:r>
        <w:t>Hot-plug detection; screenshots and the region selector target the right display.</w:t>
      </w:r>
    </w:p>
    <w:p w14:paraId="67C0D830" w14:textId="77777777" w:rsidR="00794270" w:rsidRDefault="00000000">
      <w:pPr>
        <w:pStyle w:val="ListBullet"/>
        <w:spacing w:after="60"/>
        <w:ind w:left="403"/>
        <w:rPr>
          <w:rFonts w:hint="eastAsia"/>
        </w:rPr>
      </w:pPr>
      <w:r>
        <w:rPr>
          <w:b/>
          <w:color w:val="0B0E14"/>
        </w:rPr>
        <w:t xml:space="preserve">Themes &amp; cost meter — </w:t>
      </w:r>
      <w:r>
        <w:t>Dark and light themes; per-request / per-session token &amp; cost tracking in the status bar.</w:t>
      </w:r>
    </w:p>
    <w:p w14:paraId="6C32AA50" w14:textId="77777777" w:rsidR="00794270" w:rsidRDefault="00000000">
      <w:pPr>
        <w:pStyle w:val="ListBullet"/>
        <w:spacing w:after="60"/>
        <w:ind w:left="403"/>
        <w:rPr>
          <w:rFonts w:hint="eastAsia"/>
        </w:rPr>
      </w:pPr>
      <w:r>
        <w:rPr>
          <w:b/>
          <w:color w:val="0B0E14"/>
        </w:rPr>
        <w:t xml:space="preserve">Auto-update — </w:t>
      </w:r>
      <w:r>
        <w:t>Self-updates via the release feed so beta users stay current.</w:t>
      </w:r>
    </w:p>
    <w:p w14:paraId="6EBCA915" w14:textId="77777777" w:rsidR="00794270" w:rsidRDefault="00794270">
      <w:pPr>
        <w:spacing w:after="40"/>
        <w:rPr>
          <w:rFonts w:hint="eastAsia"/>
        </w:rPr>
      </w:pPr>
    </w:p>
    <w:p w14:paraId="56AF8BBB" w14:textId="77777777" w:rsidR="00794270" w:rsidRDefault="00000000">
      <w:pPr>
        <w:spacing w:before="320" w:after="40"/>
        <w:rPr>
          <w:rFonts w:hint="eastAsia"/>
        </w:rPr>
      </w:pPr>
      <w:r>
        <w:rPr>
          <w:b/>
          <w:color w:val="0B0E14"/>
          <w:sz w:val="34"/>
        </w:rPr>
        <w:t>3. How the invisibility works (plain + technical)</w:t>
      </w:r>
    </w:p>
    <w:p w14:paraId="27905D93" w14:textId="77777777" w:rsidR="00794270" w:rsidRDefault="00794270">
      <w:pPr>
        <w:pBdr>
          <w:bottom w:val="single" w:sz="18" w:space="1" w:color="14B8A6"/>
        </w:pBdr>
        <w:spacing w:after="160"/>
        <w:rPr>
          <w:rFonts w:hint="eastAsia"/>
        </w:rPr>
      </w:pPr>
    </w:p>
    <w:p w14:paraId="6862A5AB" w14:textId="77777777" w:rsidR="00794270" w:rsidRDefault="00000000">
      <w:pPr>
        <w:rPr>
          <w:rFonts w:hint="eastAsia"/>
        </w:rPr>
      </w:pPr>
      <w:r>
        <w:t>This is the one mechanism the whole product rests on; describe it accurately so the marketing is truthful.</w:t>
      </w:r>
    </w:p>
    <w:p w14:paraId="2B7A8616" w14:textId="77777777" w:rsidR="00794270" w:rsidRDefault="00000000">
      <w:pPr>
        <w:spacing w:before="240" w:after="60"/>
        <w:rPr>
          <w:rFonts w:hint="eastAsia"/>
        </w:rPr>
      </w:pPr>
      <w:r>
        <w:rPr>
          <w:b/>
          <w:color w:val="0D9488"/>
          <w:sz w:val="26"/>
        </w:rPr>
        <w:t>Plain-language version (safe for website/video)</w:t>
      </w:r>
    </w:p>
    <w:p w14:paraId="1676C23A" w14:textId="77777777" w:rsidR="00794270" w:rsidRDefault="00000000">
      <w:pPr>
        <w:rPr>
          <w:rFonts w:hint="eastAsia"/>
        </w:rPr>
      </w:pPr>
      <w:r>
        <w:t>Windows draws every window through a compositor (the Desktop Window Manager). InvisiQ asks Windows to put its overlay on a special layer that is sent to your monitor but withheld from anything that captures the screen. So the pixels reach your eyes, but not the screen-share, the recorder, or the screenshot. It is a documented Windows privacy feature — not a hack or a driver exploit.</w:t>
      </w:r>
    </w:p>
    <w:p w14:paraId="6505E271" w14:textId="77777777" w:rsidR="00794270" w:rsidRDefault="00000000">
      <w:pPr>
        <w:spacing w:before="240" w:after="60"/>
        <w:rPr>
          <w:rFonts w:hint="eastAsia"/>
        </w:rPr>
      </w:pPr>
      <w:r>
        <w:rPr>
          <w:b/>
          <w:color w:val="0D9488"/>
          <w:sz w:val="26"/>
        </w:rPr>
        <w:t>Technical version (for credibility / FAQ)</w:t>
      </w:r>
    </w:p>
    <w:p w14:paraId="2DCCEBCF" w14:textId="77777777" w:rsidR="00794270" w:rsidRDefault="00000000">
      <w:pPr>
        <w:pStyle w:val="ListBullet"/>
        <w:spacing w:after="60"/>
        <w:ind w:left="403"/>
        <w:rPr>
          <w:rFonts w:hint="eastAsia"/>
        </w:rPr>
      </w:pPr>
      <w:r>
        <w:rPr>
          <w:b/>
          <w:color w:val="0B0E14"/>
        </w:rPr>
        <w:t xml:space="preserve">Capture exclusion: </w:t>
      </w:r>
      <w:r>
        <w:t>setContentProtection(true) in Electron calls the Windows API SetWindowDisplayAffinity(hwnd, WDA_EXCLUDEFROMCAPTURE) — introduced in Windows 10 v2004 for privacy-sensitive apps.</w:t>
      </w:r>
    </w:p>
    <w:p w14:paraId="297F271D" w14:textId="77777777" w:rsidR="00794270" w:rsidRDefault="00000000">
      <w:pPr>
        <w:pStyle w:val="ListBullet"/>
        <w:spacing w:after="60"/>
        <w:ind w:left="403"/>
        <w:rPr>
          <w:rFonts w:hint="eastAsia"/>
        </w:rPr>
      </w:pPr>
      <w:r>
        <w:rPr>
          <w:b/>
          <w:color w:val="0B0E14"/>
        </w:rPr>
        <w:t xml:space="preserve">Focus stealth: </w:t>
      </w:r>
      <w:r>
        <w:t>A second stealth layer makes the overlay non-activatable (WS_EX_NOACTIVATE) so a single click can’t make it the foreground window — this is what defeats foreground-window monitoring used by secure browsers / proctoring tools, not just visual capture.</w:t>
      </w:r>
    </w:p>
    <w:p w14:paraId="0E0C3EE2" w14:textId="77777777" w:rsidR="00794270" w:rsidRDefault="00000000">
      <w:pPr>
        <w:pStyle w:val="ListBullet"/>
        <w:spacing w:after="60"/>
        <w:ind w:left="403"/>
        <w:rPr>
          <w:rFonts w:hint="eastAsia"/>
        </w:rPr>
      </w:pPr>
      <w:r>
        <w:rPr>
          <w:b/>
          <w:color w:val="0B0E14"/>
        </w:rPr>
        <w:t xml:space="preserve">Stealth typing: </w:t>
      </w:r>
      <w:r>
        <w:t>Because the window won’t take focus, free-form typing is delivered through an out-of-process keystroke capture pipeline (“stealth typing”) instead of normal window focus.</w:t>
      </w:r>
    </w:p>
    <w:p w14:paraId="06D51230" w14:textId="77777777" w:rsidR="00794270" w:rsidRDefault="00000000">
      <w:pPr>
        <w:pStyle w:val="ListBullet"/>
        <w:spacing w:after="60"/>
        <w:ind w:left="403"/>
        <w:rPr>
          <w:rFonts w:hint="eastAsia"/>
        </w:rPr>
      </w:pPr>
      <w:r>
        <w:rPr>
          <w:b/>
          <w:color w:val="0B0E14"/>
        </w:rPr>
        <w:t xml:space="preserve">Self-healing: </w:t>
      </w:r>
      <w:r>
        <w:t>A watchdog re-applies content protection every 2 seconds in case the state ever drops.</w:t>
      </w:r>
    </w:p>
    <w:p w14:paraId="372763C0" w14:textId="77777777" w:rsidR="00794270" w:rsidRDefault="00000000">
      <w:pPr>
        <w:pStyle w:val="ListBullet"/>
        <w:spacing w:after="60"/>
        <w:ind w:left="403"/>
        <w:rPr>
          <w:rFonts w:hint="eastAsia"/>
        </w:rPr>
      </w:pPr>
      <w:r>
        <w:rPr>
          <w:b/>
          <w:color w:val="0B0E14"/>
        </w:rPr>
        <w:t xml:space="preserve">Process camouflage: </w:t>
      </w:r>
      <w:r>
        <w:t>The process presents itself with a low-profile system-style name in Task Manager so it doesn’t stand out in a process list.</w:t>
      </w:r>
    </w:p>
    <w:tbl>
      <w:tblPr>
        <w:tblW w:w="0" w:type="auto"/>
        <w:jc w:val="center"/>
        <w:tblLook w:val="04A0" w:firstRow="1" w:lastRow="0" w:firstColumn="1" w:lastColumn="0" w:noHBand="0" w:noVBand="1"/>
      </w:tblPr>
      <w:tblGrid>
        <w:gridCol w:w="9792"/>
      </w:tblGrid>
      <w:tr w:rsidR="00794270" w14:paraId="0D492629" w14:textId="77777777">
        <w:trPr>
          <w:jc w:val="center"/>
        </w:trPr>
        <w:tc>
          <w:tcPr>
            <w:tcW w:w="9792" w:type="dxa"/>
            <w:tcBorders>
              <w:left w:val="single" w:sz="24" w:space="0" w:color="FBBF24"/>
            </w:tcBorders>
            <w:shd w:val="clear" w:color="auto" w:fill="FEF3C7"/>
            <w:tcMar>
              <w:top w:w="120" w:type="dxa"/>
              <w:left w:w="160" w:type="dxa"/>
              <w:bottom w:w="120" w:type="dxa"/>
              <w:right w:w="160" w:type="dxa"/>
            </w:tcMar>
          </w:tcPr>
          <w:p w14:paraId="7D2A8BF2" w14:textId="77777777" w:rsidR="00794270" w:rsidRDefault="00000000">
            <w:pPr>
              <w:spacing w:after="60"/>
              <w:rPr>
                <w:rFonts w:hint="eastAsia"/>
              </w:rPr>
            </w:pPr>
            <w:r>
              <w:rPr>
                <w:b/>
                <w:color w:val="FBBF24"/>
              </w:rPr>
              <w:t>⚠  Honest limits (keep marketing truthful)</w:t>
            </w:r>
          </w:p>
          <w:p w14:paraId="6447C2E4" w14:textId="77777777" w:rsidR="00794270" w:rsidRDefault="00000000">
            <w:pPr>
              <w:spacing w:after="40"/>
              <w:rPr>
                <w:rFonts w:hint="eastAsia"/>
              </w:rPr>
            </w:pPr>
            <w:r>
              <w:rPr>
                <w:sz w:val="20"/>
              </w:rPr>
              <w:t>A physical camera pointed at the monitor will still see the overlay — capture exclusion is a software pipeline, not magic.</w:t>
            </w:r>
          </w:p>
          <w:p w14:paraId="300C87F6" w14:textId="77777777" w:rsidR="00794270" w:rsidRDefault="00000000">
            <w:pPr>
              <w:spacing w:after="40"/>
              <w:rPr>
                <w:rFonts w:hint="eastAsia"/>
              </w:rPr>
            </w:pPr>
            <w:r>
              <w:rPr>
                <w:sz w:val="20"/>
              </w:rPr>
              <w:t>macOS 15+ weakened the equivalent flag; the beta is Windows-only, so this is out of scope for now.</w:t>
            </w:r>
          </w:p>
          <w:p w14:paraId="6BC8A7C1" w14:textId="77777777" w:rsidR="00794270" w:rsidRDefault="00000000">
            <w:pPr>
              <w:spacing w:after="40"/>
              <w:rPr>
                <w:rFonts w:hint="eastAsia"/>
              </w:rPr>
            </w:pPr>
            <w:r>
              <w:rPr>
                <w:sz w:val="20"/>
              </w:rPr>
              <w:t>Kernel-level enterprise DLP/endpoint agents can enumerate running processes; the disguise reduces but cannot guarantee non-detection on a fully managed device.</w:t>
            </w:r>
          </w:p>
          <w:p w14:paraId="0BD88A95" w14:textId="77777777" w:rsidR="00794270" w:rsidRDefault="00000000">
            <w:pPr>
              <w:spacing w:after="40"/>
              <w:rPr>
                <w:rFonts w:hint="eastAsia"/>
              </w:rPr>
            </w:pPr>
            <w:r>
              <w:rPr>
                <w:sz w:val="20"/>
              </w:rPr>
              <w:t>Do NOT claim “undetectable by anything” or “100% guaranteed invisible everywhere.” The accurate claim is: invisible to screen capture / sharing / recording APIs and to foreground-window monitoring on Windows 10 2004+.</w:t>
            </w:r>
          </w:p>
        </w:tc>
      </w:tr>
    </w:tbl>
    <w:p w14:paraId="4A49B6EE" w14:textId="77777777" w:rsidR="00794270" w:rsidRDefault="00794270">
      <w:pPr>
        <w:spacing w:after="40"/>
        <w:rPr>
          <w:rFonts w:hint="eastAsia"/>
        </w:rPr>
      </w:pPr>
    </w:p>
    <w:p w14:paraId="08FB9F9B" w14:textId="77777777" w:rsidR="00794270" w:rsidRDefault="00000000">
      <w:pPr>
        <w:rPr>
          <w:rFonts w:hint="eastAsia"/>
        </w:rPr>
      </w:pPr>
      <w:r>
        <w:br w:type="page"/>
      </w:r>
    </w:p>
    <w:p w14:paraId="3826BA4D" w14:textId="77777777" w:rsidR="00794270" w:rsidRDefault="00000000">
      <w:pPr>
        <w:spacing w:before="320" w:after="40"/>
        <w:rPr>
          <w:rFonts w:hint="eastAsia"/>
        </w:rPr>
      </w:pPr>
      <w:r>
        <w:rPr>
          <w:b/>
          <w:color w:val="0B0E14"/>
          <w:sz w:val="34"/>
        </w:rPr>
        <w:lastRenderedPageBreak/>
        <w:t>4. Target users &amp; use cases</w:t>
      </w:r>
    </w:p>
    <w:p w14:paraId="40C5F044" w14:textId="77777777" w:rsidR="00794270" w:rsidRDefault="00794270">
      <w:pPr>
        <w:pBdr>
          <w:bottom w:val="single" w:sz="18" w:space="1" w:color="14B8A6"/>
        </w:pBdr>
        <w:spacing w:after="160"/>
        <w:rPr>
          <w:rFonts w:hint="eastAsia"/>
        </w:rPr>
      </w:pPr>
    </w:p>
    <w:p w14:paraId="049F47CF" w14:textId="77777777" w:rsidR="00794270" w:rsidRDefault="00000000">
      <w:pPr>
        <w:rPr>
          <w:rFonts w:hint="eastAsia"/>
        </w:rPr>
      </w:pPr>
      <w:r>
        <w:t>These use cases are real and supported by the product. Section 15 covers HOW to frame them publicly without creating legal/brand risk — read both together before writing site copy or a script.</w:t>
      </w:r>
    </w:p>
    <w:tbl>
      <w:tblPr>
        <w:tblW w:w="0" w:type="auto"/>
        <w:jc w:val="center"/>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Look w:val="04A0" w:firstRow="1" w:lastRow="0" w:firstColumn="1" w:lastColumn="0" w:noHBand="0" w:noVBand="1"/>
      </w:tblPr>
      <w:tblGrid>
        <w:gridCol w:w="2736"/>
        <w:gridCol w:w="6912"/>
      </w:tblGrid>
      <w:tr w:rsidR="00794270" w14:paraId="5F5A6C5A" w14:textId="77777777">
        <w:trPr>
          <w:jc w:val="center"/>
        </w:trPr>
        <w:tc>
          <w:tcPr>
            <w:tcW w:w="2736" w:type="dxa"/>
            <w:shd w:val="clear" w:color="auto" w:fill="0B0E14"/>
            <w:tcMar>
              <w:top w:w="60" w:type="dxa"/>
              <w:left w:w="110" w:type="dxa"/>
              <w:bottom w:w="60" w:type="dxa"/>
              <w:right w:w="110" w:type="dxa"/>
            </w:tcMar>
          </w:tcPr>
          <w:p w14:paraId="6D928146" w14:textId="77777777" w:rsidR="00794270" w:rsidRDefault="00000000">
            <w:pPr>
              <w:spacing w:after="0"/>
              <w:rPr>
                <w:rFonts w:hint="eastAsia"/>
              </w:rPr>
            </w:pPr>
            <w:r>
              <w:rPr>
                <w:b/>
                <w:color w:val="FFFFFF"/>
                <w:sz w:val="19"/>
              </w:rPr>
              <w:t>Use case</w:t>
            </w:r>
          </w:p>
        </w:tc>
        <w:tc>
          <w:tcPr>
            <w:tcW w:w="6912" w:type="dxa"/>
            <w:shd w:val="clear" w:color="auto" w:fill="0B0E14"/>
            <w:tcMar>
              <w:top w:w="60" w:type="dxa"/>
              <w:left w:w="110" w:type="dxa"/>
              <w:bottom w:w="60" w:type="dxa"/>
              <w:right w:w="110" w:type="dxa"/>
            </w:tcMar>
          </w:tcPr>
          <w:p w14:paraId="287659A9" w14:textId="77777777" w:rsidR="00794270" w:rsidRDefault="00000000">
            <w:pPr>
              <w:spacing w:after="0"/>
              <w:rPr>
                <w:rFonts w:hint="eastAsia"/>
              </w:rPr>
            </w:pPr>
            <w:r>
              <w:rPr>
                <w:b/>
                <w:color w:val="FFFFFF"/>
                <w:sz w:val="19"/>
              </w:rPr>
              <w:t>What InvisiQ does in it</w:t>
            </w:r>
          </w:p>
        </w:tc>
      </w:tr>
      <w:tr w:rsidR="00794270" w14:paraId="4D192B90" w14:textId="77777777">
        <w:trPr>
          <w:jc w:val="center"/>
        </w:trPr>
        <w:tc>
          <w:tcPr>
            <w:tcW w:w="2736" w:type="dxa"/>
            <w:tcMar>
              <w:top w:w="60" w:type="dxa"/>
              <w:left w:w="110" w:type="dxa"/>
              <w:bottom w:w="60" w:type="dxa"/>
              <w:right w:w="110" w:type="dxa"/>
            </w:tcMar>
          </w:tcPr>
          <w:p w14:paraId="2AFBAF3C" w14:textId="77777777" w:rsidR="00794270" w:rsidRDefault="00000000">
            <w:pPr>
              <w:spacing w:after="0"/>
              <w:rPr>
                <w:rFonts w:hint="eastAsia"/>
              </w:rPr>
            </w:pPr>
            <w:r>
              <w:rPr>
                <w:sz w:val="19"/>
              </w:rPr>
              <w:t>Live video meetings</w:t>
            </w:r>
          </w:p>
        </w:tc>
        <w:tc>
          <w:tcPr>
            <w:tcW w:w="6912" w:type="dxa"/>
            <w:tcMar>
              <w:top w:w="60" w:type="dxa"/>
              <w:left w:w="110" w:type="dxa"/>
              <w:bottom w:w="60" w:type="dxa"/>
              <w:right w:w="110" w:type="dxa"/>
            </w:tcMar>
          </w:tcPr>
          <w:p w14:paraId="147E51EA" w14:textId="77777777" w:rsidR="00794270" w:rsidRDefault="00000000">
            <w:pPr>
              <w:spacing w:after="0"/>
              <w:rPr>
                <w:rFonts w:hint="eastAsia"/>
              </w:rPr>
            </w:pPr>
            <w:r>
              <w:rPr>
                <w:sz w:val="19"/>
              </w:rPr>
              <w:t>Privately summarize a shared document/slide, get talking points, or look something up — invisible to everyone on the call, even if you’re the one sharing.</w:t>
            </w:r>
          </w:p>
        </w:tc>
      </w:tr>
      <w:tr w:rsidR="00794270" w14:paraId="1AFB5302" w14:textId="77777777">
        <w:trPr>
          <w:jc w:val="center"/>
        </w:trPr>
        <w:tc>
          <w:tcPr>
            <w:tcW w:w="2736" w:type="dxa"/>
            <w:shd w:val="clear" w:color="auto" w:fill="EEF3FA"/>
            <w:tcMar>
              <w:top w:w="60" w:type="dxa"/>
              <w:left w:w="110" w:type="dxa"/>
              <w:bottom w:w="60" w:type="dxa"/>
              <w:right w:w="110" w:type="dxa"/>
            </w:tcMar>
          </w:tcPr>
          <w:p w14:paraId="59A91DEF" w14:textId="77777777" w:rsidR="00794270" w:rsidRDefault="00000000">
            <w:pPr>
              <w:spacing w:after="0"/>
              <w:rPr>
                <w:rFonts w:hint="eastAsia"/>
              </w:rPr>
            </w:pPr>
            <w:r>
              <w:rPr>
                <w:sz w:val="19"/>
              </w:rPr>
              <w:t>Interview &amp; assessment practice</w:t>
            </w:r>
          </w:p>
        </w:tc>
        <w:tc>
          <w:tcPr>
            <w:tcW w:w="6912" w:type="dxa"/>
            <w:shd w:val="clear" w:color="auto" w:fill="EEF3FA"/>
            <w:tcMar>
              <w:top w:w="60" w:type="dxa"/>
              <w:left w:w="110" w:type="dxa"/>
              <w:bottom w:w="60" w:type="dxa"/>
              <w:right w:w="110" w:type="dxa"/>
            </w:tcMar>
          </w:tcPr>
          <w:p w14:paraId="47EE45DF" w14:textId="77777777" w:rsidR="00794270" w:rsidRDefault="00000000">
            <w:pPr>
              <w:spacing w:after="0"/>
              <w:rPr>
                <w:rFonts w:hint="eastAsia"/>
              </w:rPr>
            </w:pPr>
            <w:r>
              <w:rPr>
                <w:sz w:val="19"/>
              </w:rPr>
              <w:t>Rehearse coding/aptitude problems with instant approach + Big-O + worked solutions in Coding/Solve mode.</w:t>
            </w:r>
          </w:p>
        </w:tc>
      </w:tr>
      <w:tr w:rsidR="00794270" w14:paraId="35825127" w14:textId="77777777">
        <w:trPr>
          <w:jc w:val="center"/>
        </w:trPr>
        <w:tc>
          <w:tcPr>
            <w:tcW w:w="2736" w:type="dxa"/>
            <w:tcMar>
              <w:top w:w="60" w:type="dxa"/>
              <w:left w:w="110" w:type="dxa"/>
              <w:bottom w:w="60" w:type="dxa"/>
              <w:right w:w="110" w:type="dxa"/>
            </w:tcMar>
          </w:tcPr>
          <w:p w14:paraId="36AC22C8" w14:textId="77777777" w:rsidR="00794270" w:rsidRDefault="00000000">
            <w:pPr>
              <w:spacing w:after="0"/>
              <w:rPr>
                <w:rFonts w:hint="eastAsia"/>
              </w:rPr>
            </w:pPr>
            <w:r>
              <w:rPr>
                <w:sz w:val="19"/>
              </w:rPr>
              <w:t>Learning &amp; study companion</w:t>
            </w:r>
          </w:p>
        </w:tc>
        <w:tc>
          <w:tcPr>
            <w:tcW w:w="6912" w:type="dxa"/>
            <w:tcMar>
              <w:top w:w="60" w:type="dxa"/>
              <w:left w:w="110" w:type="dxa"/>
              <w:bottom w:w="60" w:type="dxa"/>
              <w:right w:w="110" w:type="dxa"/>
            </w:tcMar>
          </w:tcPr>
          <w:p w14:paraId="04BF2F32" w14:textId="77777777" w:rsidR="00794270" w:rsidRDefault="00000000">
            <w:pPr>
              <w:spacing w:after="0"/>
              <w:rPr>
                <w:rFonts w:hint="eastAsia"/>
              </w:rPr>
            </w:pPr>
            <w:r>
              <w:rPr>
                <w:sz w:val="19"/>
              </w:rPr>
              <w:t>Capture a diagram, equation, or passage and get a step-by-step explanation; save the thread for revision.</w:t>
            </w:r>
          </w:p>
        </w:tc>
      </w:tr>
      <w:tr w:rsidR="00794270" w14:paraId="114D04AB" w14:textId="77777777">
        <w:trPr>
          <w:jc w:val="center"/>
        </w:trPr>
        <w:tc>
          <w:tcPr>
            <w:tcW w:w="2736" w:type="dxa"/>
            <w:shd w:val="clear" w:color="auto" w:fill="EEF3FA"/>
            <w:tcMar>
              <w:top w:w="60" w:type="dxa"/>
              <w:left w:w="110" w:type="dxa"/>
              <w:bottom w:w="60" w:type="dxa"/>
              <w:right w:w="110" w:type="dxa"/>
            </w:tcMar>
          </w:tcPr>
          <w:p w14:paraId="637023A7" w14:textId="77777777" w:rsidR="00794270" w:rsidRDefault="00000000">
            <w:pPr>
              <w:spacing w:after="0"/>
              <w:rPr>
                <w:rFonts w:hint="eastAsia"/>
              </w:rPr>
            </w:pPr>
            <w:r>
              <w:rPr>
                <w:sz w:val="19"/>
              </w:rPr>
              <w:t>Real-time research</w:t>
            </w:r>
          </w:p>
        </w:tc>
        <w:tc>
          <w:tcPr>
            <w:tcW w:w="6912" w:type="dxa"/>
            <w:shd w:val="clear" w:color="auto" w:fill="EEF3FA"/>
            <w:tcMar>
              <w:top w:w="60" w:type="dxa"/>
              <w:left w:w="110" w:type="dxa"/>
              <w:bottom w:w="60" w:type="dxa"/>
              <w:right w:w="110" w:type="dxa"/>
            </w:tcMar>
          </w:tcPr>
          <w:p w14:paraId="60149961" w14:textId="77777777" w:rsidR="00794270" w:rsidRDefault="00000000">
            <w:pPr>
              <w:spacing w:after="0"/>
              <w:rPr>
                <w:rFonts w:hint="eastAsia"/>
              </w:rPr>
            </w:pPr>
            <w:r>
              <w:rPr>
                <w:sz w:val="19"/>
              </w:rPr>
              <w:t>Pull quick context, definitions, or data analysis without alt-tabbing away from what you’re doing.</w:t>
            </w:r>
          </w:p>
        </w:tc>
      </w:tr>
      <w:tr w:rsidR="00794270" w14:paraId="610E560E" w14:textId="77777777">
        <w:trPr>
          <w:jc w:val="center"/>
        </w:trPr>
        <w:tc>
          <w:tcPr>
            <w:tcW w:w="2736" w:type="dxa"/>
            <w:tcMar>
              <w:top w:w="60" w:type="dxa"/>
              <w:left w:w="110" w:type="dxa"/>
              <w:bottom w:w="60" w:type="dxa"/>
              <w:right w:w="110" w:type="dxa"/>
            </w:tcMar>
          </w:tcPr>
          <w:p w14:paraId="52B8D336" w14:textId="77777777" w:rsidR="00794270" w:rsidRDefault="00000000">
            <w:pPr>
              <w:spacing w:after="0"/>
              <w:rPr>
                <w:rFonts w:hint="eastAsia"/>
              </w:rPr>
            </w:pPr>
            <w:r>
              <w:rPr>
                <w:sz w:val="19"/>
              </w:rPr>
              <w:t>Sales / client calls</w:t>
            </w:r>
          </w:p>
        </w:tc>
        <w:tc>
          <w:tcPr>
            <w:tcW w:w="6912" w:type="dxa"/>
            <w:tcMar>
              <w:top w:w="60" w:type="dxa"/>
              <w:left w:w="110" w:type="dxa"/>
              <w:bottom w:w="60" w:type="dxa"/>
              <w:right w:w="110" w:type="dxa"/>
            </w:tcMar>
          </w:tcPr>
          <w:p w14:paraId="178B9636" w14:textId="77777777" w:rsidR="00794270" w:rsidRDefault="00000000">
            <w:pPr>
              <w:spacing w:after="0"/>
              <w:rPr>
                <w:rFonts w:hint="eastAsia"/>
              </w:rPr>
            </w:pPr>
            <w:r>
              <w:rPr>
                <w:sz w:val="19"/>
              </w:rPr>
              <w:t>Generate talking points and objection handling live, without it showing on a shared screen.</w:t>
            </w:r>
          </w:p>
        </w:tc>
      </w:tr>
      <w:tr w:rsidR="00794270" w14:paraId="7DE99C4B" w14:textId="77777777">
        <w:trPr>
          <w:jc w:val="center"/>
        </w:trPr>
        <w:tc>
          <w:tcPr>
            <w:tcW w:w="2736" w:type="dxa"/>
            <w:shd w:val="clear" w:color="auto" w:fill="EEF3FA"/>
            <w:tcMar>
              <w:top w:w="60" w:type="dxa"/>
              <w:left w:w="110" w:type="dxa"/>
              <w:bottom w:w="60" w:type="dxa"/>
              <w:right w:w="110" w:type="dxa"/>
            </w:tcMar>
          </w:tcPr>
          <w:p w14:paraId="7E083904" w14:textId="77777777" w:rsidR="00794270" w:rsidRDefault="00000000">
            <w:pPr>
              <w:spacing w:after="0"/>
              <w:rPr>
                <w:rFonts w:hint="eastAsia"/>
              </w:rPr>
            </w:pPr>
            <w:r>
              <w:rPr>
                <w:sz w:val="19"/>
              </w:rPr>
              <w:t>Accessibility / focus</w:t>
            </w:r>
          </w:p>
        </w:tc>
        <w:tc>
          <w:tcPr>
            <w:tcW w:w="6912" w:type="dxa"/>
            <w:shd w:val="clear" w:color="auto" w:fill="EEF3FA"/>
            <w:tcMar>
              <w:top w:w="60" w:type="dxa"/>
              <w:left w:w="110" w:type="dxa"/>
              <w:bottom w:w="60" w:type="dxa"/>
              <w:right w:w="110" w:type="dxa"/>
            </w:tcMar>
          </w:tcPr>
          <w:p w14:paraId="1C8037CE" w14:textId="77777777" w:rsidR="00794270" w:rsidRDefault="00000000">
            <w:pPr>
              <w:spacing w:after="0"/>
              <w:rPr>
                <w:rFonts w:hint="eastAsia"/>
              </w:rPr>
            </w:pPr>
            <w:r>
              <w:rPr>
                <w:sz w:val="19"/>
              </w:rPr>
              <w:t>A keyboard-first, always-available assistant that doesn’t clutter the desktop or taskbar.</w:t>
            </w:r>
          </w:p>
        </w:tc>
      </w:tr>
    </w:tbl>
    <w:p w14:paraId="061DEDDF" w14:textId="77777777" w:rsidR="00794270" w:rsidRDefault="00794270">
      <w:pPr>
        <w:spacing w:after="40"/>
        <w:rPr>
          <w:rFonts w:hint="eastAsia"/>
        </w:rPr>
      </w:pPr>
    </w:p>
    <w:p w14:paraId="453B4AF8" w14:textId="77777777" w:rsidR="00794270" w:rsidRDefault="00000000">
      <w:pPr>
        <w:spacing w:before="320" w:after="40"/>
        <w:rPr>
          <w:rFonts w:hint="eastAsia"/>
        </w:rPr>
      </w:pPr>
      <w:r>
        <w:rPr>
          <w:b/>
          <w:color w:val="0B0E14"/>
          <w:sz w:val="34"/>
        </w:rPr>
        <w:t>5. The beta — what a user actually gets</w:t>
      </w:r>
    </w:p>
    <w:p w14:paraId="0EB7E676" w14:textId="77777777" w:rsidR="00794270" w:rsidRDefault="00794270">
      <w:pPr>
        <w:pBdr>
          <w:bottom w:val="single" w:sz="18" w:space="1" w:color="14B8A6"/>
        </w:pBdr>
        <w:spacing w:after="160"/>
        <w:rPr>
          <w:rFonts w:hint="eastAsia"/>
        </w:rPr>
      </w:pPr>
    </w:p>
    <w:tbl>
      <w:tblPr>
        <w:tblW w:w="0" w:type="auto"/>
        <w:jc w:val="center"/>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Look w:val="04A0" w:firstRow="1" w:lastRow="0" w:firstColumn="1" w:lastColumn="0" w:noHBand="0" w:noVBand="1"/>
      </w:tblPr>
      <w:tblGrid>
        <w:gridCol w:w="2448"/>
        <w:gridCol w:w="7200"/>
      </w:tblGrid>
      <w:tr w:rsidR="00794270" w14:paraId="1A7AA2B1" w14:textId="77777777">
        <w:trPr>
          <w:jc w:val="center"/>
        </w:trPr>
        <w:tc>
          <w:tcPr>
            <w:tcW w:w="2448" w:type="dxa"/>
            <w:shd w:val="clear" w:color="auto" w:fill="0B0E14"/>
            <w:tcMar>
              <w:top w:w="60" w:type="dxa"/>
              <w:left w:w="110" w:type="dxa"/>
              <w:bottom w:w="60" w:type="dxa"/>
              <w:right w:w="110" w:type="dxa"/>
            </w:tcMar>
          </w:tcPr>
          <w:p w14:paraId="4010F297" w14:textId="77777777" w:rsidR="00794270" w:rsidRDefault="00000000">
            <w:pPr>
              <w:spacing w:after="0"/>
              <w:rPr>
                <w:rFonts w:hint="eastAsia"/>
              </w:rPr>
            </w:pPr>
            <w:r>
              <w:rPr>
                <w:b/>
                <w:color w:val="FFFFFF"/>
                <w:sz w:val="19"/>
              </w:rPr>
              <w:t>Aspect</w:t>
            </w:r>
          </w:p>
        </w:tc>
        <w:tc>
          <w:tcPr>
            <w:tcW w:w="7200" w:type="dxa"/>
            <w:shd w:val="clear" w:color="auto" w:fill="0B0E14"/>
            <w:tcMar>
              <w:top w:w="60" w:type="dxa"/>
              <w:left w:w="110" w:type="dxa"/>
              <w:bottom w:w="60" w:type="dxa"/>
              <w:right w:w="110" w:type="dxa"/>
            </w:tcMar>
          </w:tcPr>
          <w:p w14:paraId="65376DC2" w14:textId="77777777" w:rsidR="00794270" w:rsidRDefault="00000000">
            <w:pPr>
              <w:spacing w:after="0"/>
              <w:rPr>
                <w:rFonts w:hint="eastAsia"/>
              </w:rPr>
            </w:pPr>
            <w:r>
              <w:rPr>
                <w:b/>
                <w:color w:val="FFFFFF"/>
                <w:sz w:val="19"/>
              </w:rPr>
              <w:t>Beta behavior</w:t>
            </w:r>
          </w:p>
        </w:tc>
      </w:tr>
      <w:tr w:rsidR="00794270" w14:paraId="4D56EDBE" w14:textId="77777777">
        <w:trPr>
          <w:jc w:val="center"/>
        </w:trPr>
        <w:tc>
          <w:tcPr>
            <w:tcW w:w="2448" w:type="dxa"/>
            <w:tcMar>
              <w:top w:w="60" w:type="dxa"/>
              <w:left w:w="110" w:type="dxa"/>
              <w:bottom w:w="60" w:type="dxa"/>
              <w:right w:w="110" w:type="dxa"/>
            </w:tcMar>
          </w:tcPr>
          <w:p w14:paraId="6DC01366" w14:textId="77777777" w:rsidR="00794270" w:rsidRDefault="00000000">
            <w:pPr>
              <w:spacing w:after="0"/>
              <w:rPr>
                <w:rFonts w:hint="eastAsia"/>
              </w:rPr>
            </w:pPr>
            <w:r>
              <w:rPr>
                <w:sz w:val="19"/>
              </w:rPr>
              <w:t>Sign-in</w:t>
            </w:r>
          </w:p>
        </w:tc>
        <w:tc>
          <w:tcPr>
            <w:tcW w:w="7200" w:type="dxa"/>
            <w:tcMar>
              <w:top w:w="60" w:type="dxa"/>
              <w:left w:w="110" w:type="dxa"/>
              <w:bottom w:w="60" w:type="dxa"/>
              <w:right w:w="110" w:type="dxa"/>
            </w:tcMar>
          </w:tcPr>
          <w:p w14:paraId="7CB52B9C" w14:textId="77777777" w:rsidR="00794270" w:rsidRDefault="00000000">
            <w:pPr>
              <w:spacing w:after="0"/>
              <w:rPr>
                <w:rFonts w:hint="eastAsia"/>
              </w:rPr>
            </w:pPr>
            <w:r>
              <w:rPr>
                <w:sz w:val="19"/>
              </w:rPr>
              <w:t>Google sign-in is required (opens the system browser; nothing to type into the app). Stays signed in on later launches.</w:t>
            </w:r>
          </w:p>
        </w:tc>
      </w:tr>
      <w:tr w:rsidR="00794270" w14:paraId="0689D3CD" w14:textId="77777777">
        <w:trPr>
          <w:jc w:val="center"/>
        </w:trPr>
        <w:tc>
          <w:tcPr>
            <w:tcW w:w="2448" w:type="dxa"/>
            <w:shd w:val="clear" w:color="auto" w:fill="EEF3FA"/>
            <w:tcMar>
              <w:top w:w="60" w:type="dxa"/>
              <w:left w:w="110" w:type="dxa"/>
              <w:bottom w:w="60" w:type="dxa"/>
              <w:right w:w="110" w:type="dxa"/>
            </w:tcMar>
          </w:tcPr>
          <w:p w14:paraId="1AEB656C" w14:textId="77777777" w:rsidR="00794270" w:rsidRDefault="00000000">
            <w:pPr>
              <w:spacing w:after="0"/>
              <w:rPr>
                <w:rFonts w:hint="eastAsia"/>
              </w:rPr>
            </w:pPr>
            <w:r>
              <w:rPr>
                <w:sz w:val="19"/>
              </w:rPr>
              <w:t>Trial</w:t>
            </w:r>
          </w:p>
        </w:tc>
        <w:tc>
          <w:tcPr>
            <w:tcW w:w="7200" w:type="dxa"/>
            <w:shd w:val="clear" w:color="auto" w:fill="EEF3FA"/>
            <w:tcMar>
              <w:top w:w="60" w:type="dxa"/>
              <w:left w:w="110" w:type="dxa"/>
              <w:bottom w:w="60" w:type="dxa"/>
              <w:right w:w="110" w:type="dxa"/>
            </w:tcMar>
          </w:tcPr>
          <w:p w14:paraId="539E9A14" w14:textId="77777777" w:rsidR="00794270" w:rsidRDefault="00000000">
            <w:pPr>
              <w:spacing w:after="0"/>
              <w:rPr>
                <w:rFonts w:hint="eastAsia"/>
              </w:rPr>
            </w:pPr>
            <w:r>
              <w:rPr>
                <w:sz w:val="19"/>
              </w:rPr>
              <w:t>A 14-day free trial begins on first authenticated launch. The countdown shows in a banner inside the app.</w:t>
            </w:r>
          </w:p>
        </w:tc>
      </w:tr>
      <w:tr w:rsidR="00794270" w14:paraId="4760A2B9" w14:textId="77777777">
        <w:trPr>
          <w:jc w:val="center"/>
        </w:trPr>
        <w:tc>
          <w:tcPr>
            <w:tcW w:w="2448" w:type="dxa"/>
            <w:tcMar>
              <w:top w:w="60" w:type="dxa"/>
              <w:left w:w="110" w:type="dxa"/>
              <w:bottom w:w="60" w:type="dxa"/>
              <w:right w:w="110" w:type="dxa"/>
            </w:tcMar>
          </w:tcPr>
          <w:p w14:paraId="708F0D7A" w14:textId="77777777" w:rsidR="00794270" w:rsidRDefault="00000000">
            <w:pPr>
              <w:spacing w:after="0"/>
              <w:rPr>
                <w:rFonts w:hint="eastAsia"/>
              </w:rPr>
            </w:pPr>
            <w:r>
              <w:rPr>
                <w:sz w:val="19"/>
              </w:rPr>
              <w:t>After 14 days</w:t>
            </w:r>
          </w:p>
        </w:tc>
        <w:tc>
          <w:tcPr>
            <w:tcW w:w="7200" w:type="dxa"/>
            <w:tcMar>
              <w:top w:w="60" w:type="dxa"/>
              <w:left w:w="110" w:type="dxa"/>
              <w:bottom w:w="60" w:type="dxa"/>
              <w:right w:w="110" w:type="dxa"/>
            </w:tcMar>
          </w:tcPr>
          <w:p w14:paraId="3B04EF64" w14:textId="77777777" w:rsidR="00794270" w:rsidRDefault="00000000">
            <w:pPr>
              <w:spacing w:after="0"/>
              <w:rPr>
                <w:rFonts w:hint="eastAsia"/>
              </w:rPr>
            </w:pPr>
            <w:r>
              <w:rPr>
                <w:sz w:val="19"/>
              </w:rPr>
              <w:t>AI features hard-lock. The app shows “Your trial has ended — paid plans are coming soon.” The user can still sign out.</w:t>
            </w:r>
          </w:p>
        </w:tc>
      </w:tr>
      <w:tr w:rsidR="00794270" w14:paraId="16083001" w14:textId="77777777">
        <w:trPr>
          <w:jc w:val="center"/>
        </w:trPr>
        <w:tc>
          <w:tcPr>
            <w:tcW w:w="2448" w:type="dxa"/>
            <w:shd w:val="clear" w:color="auto" w:fill="EEF3FA"/>
            <w:tcMar>
              <w:top w:w="60" w:type="dxa"/>
              <w:left w:w="110" w:type="dxa"/>
              <w:bottom w:w="60" w:type="dxa"/>
              <w:right w:w="110" w:type="dxa"/>
            </w:tcMar>
          </w:tcPr>
          <w:p w14:paraId="614F736A" w14:textId="77777777" w:rsidR="00794270" w:rsidRDefault="00000000">
            <w:pPr>
              <w:spacing w:after="0"/>
              <w:rPr>
                <w:rFonts w:hint="eastAsia"/>
              </w:rPr>
            </w:pPr>
            <w:r>
              <w:rPr>
                <w:sz w:val="19"/>
              </w:rPr>
              <w:t>Anti-cheat on the trial</w:t>
            </w:r>
          </w:p>
        </w:tc>
        <w:tc>
          <w:tcPr>
            <w:tcW w:w="7200" w:type="dxa"/>
            <w:shd w:val="clear" w:color="auto" w:fill="EEF3FA"/>
            <w:tcMar>
              <w:top w:w="60" w:type="dxa"/>
              <w:left w:w="110" w:type="dxa"/>
              <w:bottom w:w="60" w:type="dxa"/>
              <w:right w:w="110" w:type="dxa"/>
            </w:tcMar>
          </w:tcPr>
          <w:p w14:paraId="400B8C0A" w14:textId="77777777" w:rsidR="00794270" w:rsidRDefault="00000000">
            <w:pPr>
              <w:spacing w:after="0"/>
              <w:rPr>
                <w:rFonts w:hint="eastAsia"/>
              </w:rPr>
            </w:pPr>
            <w:r>
              <w:rPr>
                <w:sz w:val="19"/>
              </w:rPr>
              <w:t>The 14 days are enforced by InvisiQ’s server clock. Changing the system clock, reinstalling, clearing data, or making a new device install does not reset the trial.</w:t>
            </w:r>
          </w:p>
        </w:tc>
      </w:tr>
      <w:tr w:rsidR="00794270" w14:paraId="7C14F028" w14:textId="77777777">
        <w:trPr>
          <w:jc w:val="center"/>
        </w:trPr>
        <w:tc>
          <w:tcPr>
            <w:tcW w:w="2448" w:type="dxa"/>
            <w:tcMar>
              <w:top w:w="60" w:type="dxa"/>
              <w:left w:w="110" w:type="dxa"/>
              <w:bottom w:w="60" w:type="dxa"/>
              <w:right w:w="110" w:type="dxa"/>
            </w:tcMar>
          </w:tcPr>
          <w:p w14:paraId="53265E12" w14:textId="77777777" w:rsidR="00794270" w:rsidRDefault="00000000">
            <w:pPr>
              <w:spacing w:after="0"/>
              <w:rPr>
                <w:rFonts w:hint="eastAsia"/>
              </w:rPr>
            </w:pPr>
            <w:r>
              <w:rPr>
                <w:sz w:val="19"/>
              </w:rPr>
              <w:t>AI keys</w:t>
            </w:r>
          </w:p>
        </w:tc>
        <w:tc>
          <w:tcPr>
            <w:tcW w:w="7200" w:type="dxa"/>
            <w:tcMar>
              <w:top w:w="60" w:type="dxa"/>
              <w:left w:w="110" w:type="dxa"/>
              <w:bottom w:w="60" w:type="dxa"/>
              <w:right w:w="110" w:type="dxa"/>
            </w:tcMar>
          </w:tcPr>
          <w:p w14:paraId="01F3ABDD" w14:textId="77777777" w:rsidR="00794270" w:rsidRDefault="00000000">
            <w:pPr>
              <w:spacing w:after="0"/>
              <w:rPr>
                <w:rFonts w:hint="eastAsia"/>
              </w:rPr>
            </w:pPr>
            <w:r>
              <w:rPr>
                <w:sz w:val="19"/>
              </w:rPr>
              <w:t>BYOK — the user pastes their own OpenAI / Anthropic / Google key. Keys are encrypted on the device and used to call the providers directly.</w:t>
            </w:r>
          </w:p>
        </w:tc>
      </w:tr>
      <w:tr w:rsidR="00794270" w14:paraId="1C7A1DF5" w14:textId="77777777">
        <w:trPr>
          <w:jc w:val="center"/>
        </w:trPr>
        <w:tc>
          <w:tcPr>
            <w:tcW w:w="2448" w:type="dxa"/>
            <w:shd w:val="clear" w:color="auto" w:fill="EEF3FA"/>
            <w:tcMar>
              <w:top w:w="60" w:type="dxa"/>
              <w:left w:w="110" w:type="dxa"/>
              <w:bottom w:w="60" w:type="dxa"/>
              <w:right w:w="110" w:type="dxa"/>
            </w:tcMar>
          </w:tcPr>
          <w:p w14:paraId="4A4E3B8C" w14:textId="77777777" w:rsidR="00794270" w:rsidRDefault="00000000">
            <w:pPr>
              <w:spacing w:after="0"/>
              <w:rPr>
                <w:rFonts w:hint="eastAsia"/>
              </w:rPr>
            </w:pPr>
            <w:r>
              <w:rPr>
                <w:sz w:val="19"/>
              </w:rPr>
              <w:t>Offline</w:t>
            </w:r>
          </w:p>
        </w:tc>
        <w:tc>
          <w:tcPr>
            <w:tcW w:w="7200" w:type="dxa"/>
            <w:shd w:val="clear" w:color="auto" w:fill="EEF3FA"/>
            <w:tcMar>
              <w:top w:w="60" w:type="dxa"/>
              <w:left w:w="110" w:type="dxa"/>
              <w:bottom w:w="60" w:type="dxa"/>
              <w:right w:w="110" w:type="dxa"/>
            </w:tcMar>
          </w:tcPr>
          <w:p w14:paraId="364F54EF" w14:textId="77777777" w:rsidR="00794270" w:rsidRDefault="00000000">
            <w:pPr>
              <w:spacing w:after="0"/>
              <w:rPr>
                <w:rFonts w:hint="eastAsia"/>
              </w:rPr>
            </w:pPr>
            <w:r>
              <w:rPr>
                <w:sz w:val="19"/>
              </w:rPr>
              <w:t>Needs an internet check to confirm the trial. If it can’t verify, it shows “Can’t verify your trial — reconnect and try again.” (fail-closed).</w:t>
            </w:r>
          </w:p>
        </w:tc>
      </w:tr>
      <w:tr w:rsidR="00794270" w14:paraId="67A917B4" w14:textId="77777777">
        <w:trPr>
          <w:jc w:val="center"/>
        </w:trPr>
        <w:tc>
          <w:tcPr>
            <w:tcW w:w="2448" w:type="dxa"/>
            <w:tcMar>
              <w:top w:w="60" w:type="dxa"/>
              <w:left w:w="110" w:type="dxa"/>
              <w:bottom w:w="60" w:type="dxa"/>
              <w:right w:w="110" w:type="dxa"/>
            </w:tcMar>
          </w:tcPr>
          <w:p w14:paraId="13DBFE46" w14:textId="77777777" w:rsidR="00794270" w:rsidRDefault="00000000">
            <w:pPr>
              <w:spacing w:after="0"/>
              <w:rPr>
                <w:rFonts w:hint="eastAsia"/>
              </w:rPr>
            </w:pPr>
            <w:r>
              <w:rPr>
                <w:sz w:val="19"/>
              </w:rPr>
              <w:t>Cost to user</w:t>
            </w:r>
          </w:p>
        </w:tc>
        <w:tc>
          <w:tcPr>
            <w:tcW w:w="7200" w:type="dxa"/>
            <w:tcMar>
              <w:top w:w="60" w:type="dxa"/>
              <w:left w:w="110" w:type="dxa"/>
              <w:bottom w:w="60" w:type="dxa"/>
              <w:right w:w="110" w:type="dxa"/>
            </w:tcMar>
          </w:tcPr>
          <w:p w14:paraId="79B674BB" w14:textId="77777777" w:rsidR="00794270" w:rsidRDefault="00000000">
            <w:pPr>
              <w:spacing w:after="0"/>
              <w:rPr>
                <w:rFonts w:hint="eastAsia"/>
              </w:rPr>
            </w:pPr>
            <w:r>
              <w:rPr>
                <w:sz w:val="19"/>
              </w:rPr>
              <w:t>InvisiQ is free during the beta; the only cost is the user’s own AI provider usage.</w:t>
            </w:r>
          </w:p>
        </w:tc>
      </w:tr>
    </w:tbl>
    <w:p w14:paraId="5CFF3246" w14:textId="77777777" w:rsidR="00794270" w:rsidRDefault="00794270">
      <w:pPr>
        <w:spacing w:after="40"/>
        <w:rPr>
          <w:rFonts w:hint="eastAsia"/>
        </w:rPr>
      </w:pPr>
    </w:p>
    <w:p w14:paraId="4538981F" w14:textId="77777777" w:rsidR="00794270" w:rsidRDefault="00000000">
      <w:pPr>
        <w:spacing w:before="240" w:after="60"/>
        <w:rPr>
          <w:rFonts w:hint="eastAsia"/>
        </w:rPr>
      </w:pPr>
      <w:r>
        <w:rPr>
          <w:b/>
          <w:color w:val="0D9488"/>
          <w:sz w:val="26"/>
        </w:rPr>
        <w:lastRenderedPageBreak/>
        <w:t>Trial / launch states the video &amp; site should depict accurately</w:t>
      </w:r>
    </w:p>
    <w:p w14:paraId="2730BE4C" w14:textId="77777777" w:rsidR="00794270" w:rsidRDefault="00000000">
      <w:pPr>
        <w:pStyle w:val="ListBullet"/>
        <w:spacing w:after="60"/>
        <w:ind w:left="403"/>
        <w:rPr>
          <w:rFonts w:hint="eastAsia"/>
        </w:rPr>
      </w:pPr>
      <w:r>
        <w:rPr>
          <w:b/>
          <w:color w:val="0B0E14"/>
        </w:rPr>
        <w:t xml:space="preserve">1. </w:t>
      </w:r>
      <w:r>
        <w:t>Sign-in screen — “Continue with Google.”</w:t>
      </w:r>
    </w:p>
    <w:p w14:paraId="140125B4" w14:textId="77777777" w:rsidR="00794270" w:rsidRDefault="00000000">
      <w:pPr>
        <w:pStyle w:val="ListBullet"/>
        <w:spacing w:after="60"/>
        <w:ind w:left="403"/>
        <w:rPr>
          <w:rFonts w:hint="eastAsia"/>
        </w:rPr>
      </w:pPr>
      <w:r>
        <w:rPr>
          <w:b/>
          <w:color w:val="0B0E14"/>
        </w:rPr>
        <w:t xml:space="preserve">2. </w:t>
      </w:r>
      <w:r>
        <w:t>Trial verified — the app opens with a small “N days left” banner.</w:t>
      </w:r>
    </w:p>
    <w:p w14:paraId="0B1037CC" w14:textId="77777777" w:rsidR="00794270" w:rsidRDefault="00000000">
      <w:pPr>
        <w:pStyle w:val="ListBullet"/>
        <w:spacing w:after="60"/>
        <w:ind w:left="403"/>
        <w:rPr>
          <w:rFonts w:hint="eastAsia"/>
        </w:rPr>
      </w:pPr>
      <w:r>
        <w:rPr>
          <w:b/>
          <w:color w:val="0B0E14"/>
        </w:rPr>
        <w:t xml:space="preserve">3. </w:t>
      </w:r>
      <w:r>
        <w:t>Beta data notice (T&amp;C gate) — a one-time “Before you start” screen the user must accept (see §11).</w:t>
      </w:r>
    </w:p>
    <w:p w14:paraId="08393294" w14:textId="77777777" w:rsidR="00794270" w:rsidRDefault="00000000">
      <w:pPr>
        <w:pStyle w:val="ListBullet"/>
        <w:spacing w:after="60"/>
        <w:ind w:left="403"/>
        <w:rPr>
          <w:rFonts w:hint="eastAsia"/>
        </w:rPr>
      </w:pPr>
      <w:r>
        <w:rPr>
          <w:b/>
          <w:color w:val="0B0E14"/>
        </w:rPr>
        <w:t xml:space="preserve">4. </w:t>
      </w:r>
      <w:r>
        <w:t>Onboarding — a 3-step wizard: add an API key, see the hotkeys, run a stealth self-test.</w:t>
      </w:r>
    </w:p>
    <w:p w14:paraId="1556045A" w14:textId="77777777" w:rsidR="00794270" w:rsidRDefault="00000000">
      <w:pPr>
        <w:pStyle w:val="ListBullet"/>
        <w:spacing w:after="60"/>
        <w:ind w:left="403"/>
        <w:rPr>
          <w:rFonts w:hint="eastAsia"/>
        </w:rPr>
      </w:pPr>
      <w:r>
        <w:rPr>
          <w:b/>
          <w:color w:val="0B0E14"/>
        </w:rPr>
        <w:t xml:space="preserve">5. </w:t>
      </w:r>
      <w:r>
        <w:t>In use — the overlay with streaming answers; stealth typing ON shows a glowing input ring.</w:t>
      </w:r>
    </w:p>
    <w:p w14:paraId="1FF1A718" w14:textId="77777777" w:rsidR="00794270" w:rsidRDefault="00000000">
      <w:pPr>
        <w:pStyle w:val="ListBullet"/>
        <w:spacing w:after="60"/>
        <w:ind w:left="403"/>
        <w:rPr>
          <w:rFonts w:hint="eastAsia"/>
        </w:rPr>
      </w:pPr>
      <w:r>
        <w:rPr>
          <w:b/>
          <w:color w:val="0B0E14"/>
        </w:rPr>
        <w:t xml:space="preserve">6. </w:t>
      </w:r>
      <w:r>
        <w:t>Trial ended — a lock screen with “paid plans coming soon.”</w:t>
      </w:r>
    </w:p>
    <w:p w14:paraId="14A4189E" w14:textId="77777777" w:rsidR="00794270" w:rsidRDefault="00000000">
      <w:pPr>
        <w:spacing w:before="320" w:after="40"/>
        <w:rPr>
          <w:rFonts w:hint="eastAsia"/>
        </w:rPr>
      </w:pPr>
      <w:r>
        <w:rPr>
          <w:b/>
          <w:color w:val="0B0E14"/>
          <w:sz w:val="34"/>
        </w:rPr>
        <w:t>6. First-run user journey (exact order)</w:t>
      </w:r>
    </w:p>
    <w:p w14:paraId="76511127" w14:textId="77777777" w:rsidR="00794270" w:rsidRDefault="00794270">
      <w:pPr>
        <w:pBdr>
          <w:bottom w:val="single" w:sz="18" w:space="1" w:color="14B8A6"/>
        </w:pBdr>
        <w:spacing w:after="160"/>
        <w:rPr>
          <w:rFonts w:hint="eastAsia"/>
        </w:rPr>
      </w:pPr>
    </w:p>
    <w:p w14:paraId="1F0C085F" w14:textId="77777777" w:rsidR="00794270" w:rsidRDefault="00000000">
      <w:pPr>
        <w:rPr>
          <w:rFonts w:hint="eastAsia"/>
        </w:rPr>
      </w:pPr>
      <w:r>
        <w:t>This is the real screen order in the app (useful for the onboarding section of the site and for the video).</w:t>
      </w:r>
    </w:p>
    <w:tbl>
      <w:tblPr>
        <w:tblW w:w="0" w:type="auto"/>
        <w:tblLook w:val="04A0" w:firstRow="1" w:lastRow="0" w:firstColumn="1" w:lastColumn="0" w:noHBand="0" w:noVBand="1"/>
      </w:tblPr>
      <w:tblGrid>
        <w:gridCol w:w="9792"/>
      </w:tblGrid>
      <w:tr w:rsidR="00794270" w14:paraId="379CB447" w14:textId="77777777">
        <w:tc>
          <w:tcPr>
            <w:tcW w:w="9792" w:type="dxa"/>
            <w:shd w:val="clear" w:color="auto" w:fill="0B0E14"/>
            <w:tcMar>
              <w:top w:w="100" w:type="dxa"/>
              <w:left w:w="140" w:type="dxa"/>
              <w:bottom w:w="100" w:type="dxa"/>
              <w:right w:w="140" w:type="dxa"/>
            </w:tcMar>
          </w:tcPr>
          <w:p w14:paraId="2BA9DA16" w14:textId="77777777" w:rsidR="00794270" w:rsidRDefault="00000000">
            <w:pPr>
              <w:spacing w:after="0"/>
              <w:rPr>
                <w:rFonts w:hint="eastAsia"/>
              </w:rPr>
            </w:pPr>
            <w:r>
              <w:rPr>
                <w:rFonts w:ascii="Consolas" w:hAnsi="Consolas"/>
                <w:color w:val="9FE9DD"/>
                <w:sz w:val="19"/>
              </w:rPr>
              <w:t>Launch  -&gt;  Google sign-in  -&gt;  Trial check (server, 14 days)</w:t>
            </w:r>
          </w:p>
          <w:p w14:paraId="2E2052F6" w14:textId="77777777" w:rsidR="00794270" w:rsidRDefault="00000000">
            <w:pPr>
              <w:spacing w:after="0"/>
              <w:rPr>
                <w:rFonts w:hint="eastAsia"/>
              </w:rPr>
            </w:pPr>
            <w:r>
              <w:rPr>
                <w:rFonts w:ascii="Consolas" w:hAnsi="Consolas"/>
                <w:color w:val="9FE9DD"/>
                <w:sz w:val="19"/>
              </w:rPr>
              <w:t xml:space="preserve">        -&gt;  “Before you start” beta-data notice (accept once)</w:t>
            </w:r>
          </w:p>
          <w:p w14:paraId="291B8075" w14:textId="77777777" w:rsidR="00794270" w:rsidRDefault="00000000">
            <w:pPr>
              <w:spacing w:after="0"/>
              <w:rPr>
                <w:rFonts w:hint="eastAsia"/>
              </w:rPr>
            </w:pPr>
            <w:r>
              <w:rPr>
                <w:rFonts w:ascii="Consolas" w:hAnsi="Consolas"/>
                <w:color w:val="9FE9DD"/>
                <w:sz w:val="19"/>
              </w:rPr>
              <w:t xml:space="preserve">        -&gt;  3-step onboarding (API key / hotkeys / stealth test)</w:t>
            </w:r>
          </w:p>
          <w:p w14:paraId="1F1BE139" w14:textId="77777777" w:rsidR="00794270" w:rsidRDefault="00000000">
            <w:pPr>
              <w:spacing w:after="0"/>
              <w:rPr>
                <w:rFonts w:hint="eastAsia"/>
              </w:rPr>
            </w:pPr>
            <w:r>
              <w:rPr>
                <w:rFonts w:ascii="Consolas" w:hAnsi="Consolas"/>
                <w:color w:val="9FE9DD"/>
                <w:sz w:val="19"/>
              </w:rPr>
              <w:t xml:space="preserve">        -&gt;  Overlay ready  (Ctrl+Shift+G toggles it anytime)</w:t>
            </w:r>
          </w:p>
          <w:p w14:paraId="0B9BFD96" w14:textId="77777777" w:rsidR="00794270" w:rsidRDefault="00794270">
            <w:pPr>
              <w:spacing w:after="0"/>
              <w:rPr>
                <w:rFonts w:hint="eastAsia"/>
              </w:rPr>
            </w:pPr>
          </w:p>
          <w:p w14:paraId="7A5C079B" w14:textId="77777777" w:rsidR="00794270" w:rsidRDefault="00000000">
            <w:pPr>
              <w:spacing w:after="0"/>
              <w:rPr>
                <w:rFonts w:hint="eastAsia"/>
              </w:rPr>
            </w:pPr>
            <w:r>
              <w:rPr>
                <w:rFonts w:ascii="Consolas" w:hAnsi="Consolas"/>
                <w:color w:val="9FE9DD"/>
                <w:sz w:val="19"/>
              </w:rPr>
              <w:t>After 14 days  -&gt;  Lock screen (“Your trial has ended”)</w:t>
            </w:r>
          </w:p>
        </w:tc>
      </w:tr>
    </w:tbl>
    <w:p w14:paraId="11BCE216" w14:textId="77777777" w:rsidR="00794270" w:rsidRDefault="00794270">
      <w:pPr>
        <w:spacing w:after="40"/>
        <w:rPr>
          <w:rFonts w:hint="eastAsia"/>
        </w:rPr>
      </w:pPr>
    </w:p>
    <w:p w14:paraId="163A14C0" w14:textId="77777777" w:rsidR="00794270" w:rsidRDefault="00000000">
      <w:pPr>
        <w:rPr>
          <w:rFonts w:hint="eastAsia"/>
        </w:rPr>
      </w:pPr>
      <w:r>
        <w:br w:type="page"/>
      </w:r>
    </w:p>
    <w:p w14:paraId="4D3ACA6A" w14:textId="77777777" w:rsidR="00794270" w:rsidRDefault="00000000">
      <w:pPr>
        <w:spacing w:before="320" w:after="40"/>
        <w:rPr>
          <w:rFonts w:hint="eastAsia"/>
        </w:rPr>
      </w:pPr>
      <w:r>
        <w:rPr>
          <w:b/>
          <w:color w:val="0B0E14"/>
          <w:sz w:val="34"/>
        </w:rPr>
        <w:lastRenderedPageBreak/>
        <w:t>7. Supported AI providers &amp; models (beta)</w:t>
      </w:r>
    </w:p>
    <w:p w14:paraId="637414FB" w14:textId="77777777" w:rsidR="00794270" w:rsidRDefault="00794270">
      <w:pPr>
        <w:pBdr>
          <w:bottom w:val="single" w:sz="18" w:space="1" w:color="14B8A6"/>
        </w:pBdr>
        <w:spacing w:after="160"/>
        <w:rPr>
          <w:rFonts w:hint="eastAsia"/>
        </w:rPr>
      </w:pPr>
    </w:p>
    <w:tbl>
      <w:tblPr>
        <w:tblW w:w="0" w:type="auto"/>
        <w:jc w:val="center"/>
        <w:tblLook w:val="04A0" w:firstRow="1" w:lastRow="0" w:firstColumn="1" w:lastColumn="0" w:noHBand="0" w:noVBand="1"/>
      </w:tblPr>
      <w:tblGrid>
        <w:gridCol w:w="9792"/>
      </w:tblGrid>
      <w:tr w:rsidR="00794270" w14:paraId="123F31FF" w14:textId="77777777">
        <w:trPr>
          <w:jc w:val="center"/>
        </w:trPr>
        <w:tc>
          <w:tcPr>
            <w:tcW w:w="9792" w:type="dxa"/>
            <w:tcBorders>
              <w:left w:val="single" w:sz="24" w:space="0" w:color="FBBF24"/>
            </w:tcBorders>
            <w:shd w:val="clear" w:color="auto" w:fill="FEF3C7"/>
            <w:tcMar>
              <w:top w:w="120" w:type="dxa"/>
              <w:left w:w="160" w:type="dxa"/>
              <w:bottom w:w="120" w:type="dxa"/>
              <w:right w:w="160" w:type="dxa"/>
            </w:tcMar>
          </w:tcPr>
          <w:p w14:paraId="7755BE2B" w14:textId="77777777" w:rsidR="00794270" w:rsidRDefault="00000000">
            <w:pPr>
              <w:spacing w:after="60"/>
              <w:rPr>
                <w:rFonts w:hint="eastAsia"/>
              </w:rPr>
            </w:pPr>
            <w:r>
              <w:rPr>
                <w:b/>
                <w:color w:val="FBBF24"/>
              </w:rPr>
              <w:t>⚠  Accuracy note</w:t>
            </w:r>
          </w:p>
          <w:p w14:paraId="2F6D616C" w14:textId="77777777" w:rsidR="00794270" w:rsidRDefault="00000000">
            <w:pPr>
              <w:spacing w:after="40"/>
              <w:rPr>
                <w:rFonts w:hint="eastAsia"/>
              </w:rPr>
            </w:pPr>
            <w:r>
              <w:rPr>
                <w:sz w:val="20"/>
              </w:rPr>
              <w:t>The public GitHub README still lists “Ollama / local AI.” That is pre-beta. The beta build is CLOUD-ONLY and Ollama/local models have been removed. Do not advertise local/offline AI for the beta.</w:t>
            </w:r>
          </w:p>
        </w:tc>
      </w:tr>
    </w:tbl>
    <w:p w14:paraId="1D6DBB3C" w14:textId="77777777" w:rsidR="00794270" w:rsidRDefault="00794270">
      <w:pPr>
        <w:spacing w:after="40"/>
        <w:rPr>
          <w:rFonts w:hint="eastAsia"/>
        </w:rPr>
      </w:pPr>
    </w:p>
    <w:tbl>
      <w:tblPr>
        <w:tblW w:w="0" w:type="auto"/>
        <w:jc w:val="center"/>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Look w:val="04A0" w:firstRow="1" w:lastRow="0" w:firstColumn="1" w:lastColumn="0" w:noHBand="0" w:noVBand="1"/>
      </w:tblPr>
      <w:tblGrid>
        <w:gridCol w:w="1728"/>
        <w:gridCol w:w="3312"/>
        <w:gridCol w:w="1296"/>
        <w:gridCol w:w="1440"/>
        <w:gridCol w:w="1440"/>
      </w:tblGrid>
      <w:tr w:rsidR="00794270" w14:paraId="5FD7C292" w14:textId="77777777">
        <w:trPr>
          <w:jc w:val="center"/>
        </w:trPr>
        <w:tc>
          <w:tcPr>
            <w:tcW w:w="1728" w:type="dxa"/>
            <w:shd w:val="clear" w:color="auto" w:fill="0B0E14"/>
            <w:tcMar>
              <w:top w:w="60" w:type="dxa"/>
              <w:left w:w="110" w:type="dxa"/>
              <w:bottom w:w="60" w:type="dxa"/>
              <w:right w:w="110" w:type="dxa"/>
            </w:tcMar>
          </w:tcPr>
          <w:p w14:paraId="15B4BE19" w14:textId="77777777" w:rsidR="00794270" w:rsidRDefault="00000000">
            <w:pPr>
              <w:spacing w:after="0"/>
              <w:rPr>
                <w:rFonts w:hint="eastAsia"/>
              </w:rPr>
            </w:pPr>
            <w:r>
              <w:rPr>
                <w:b/>
                <w:color w:val="FFFFFF"/>
                <w:sz w:val="19"/>
              </w:rPr>
              <w:t>Provider</w:t>
            </w:r>
          </w:p>
        </w:tc>
        <w:tc>
          <w:tcPr>
            <w:tcW w:w="3312" w:type="dxa"/>
            <w:shd w:val="clear" w:color="auto" w:fill="0B0E14"/>
            <w:tcMar>
              <w:top w:w="60" w:type="dxa"/>
              <w:left w:w="110" w:type="dxa"/>
              <w:bottom w:w="60" w:type="dxa"/>
              <w:right w:w="110" w:type="dxa"/>
            </w:tcMar>
          </w:tcPr>
          <w:p w14:paraId="51ED7BA1" w14:textId="77777777" w:rsidR="00794270" w:rsidRDefault="00000000">
            <w:pPr>
              <w:spacing w:after="0"/>
              <w:rPr>
                <w:rFonts w:hint="eastAsia"/>
              </w:rPr>
            </w:pPr>
            <w:r>
              <w:rPr>
                <w:b/>
                <w:color w:val="FFFFFF"/>
                <w:sz w:val="19"/>
              </w:rPr>
              <w:t>Model</w:t>
            </w:r>
          </w:p>
        </w:tc>
        <w:tc>
          <w:tcPr>
            <w:tcW w:w="1296" w:type="dxa"/>
            <w:shd w:val="clear" w:color="auto" w:fill="0B0E14"/>
            <w:tcMar>
              <w:top w:w="60" w:type="dxa"/>
              <w:left w:w="110" w:type="dxa"/>
              <w:bottom w:w="60" w:type="dxa"/>
              <w:right w:w="110" w:type="dxa"/>
            </w:tcMar>
          </w:tcPr>
          <w:p w14:paraId="1EACB252" w14:textId="77777777" w:rsidR="00794270" w:rsidRDefault="00000000">
            <w:pPr>
              <w:spacing w:after="0"/>
              <w:rPr>
                <w:rFonts w:hint="eastAsia"/>
              </w:rPr>
            </w:pPr>
            <w:r>
              <w:rPr>
                <w:b/>
                <w:color w:val="FFFFFF"/>
                <w:sz w:val="19"/>
              </w:rPr>
              <w:t>Vision</w:t>
            </w:r>
          </w:p>
        </w:tc>
        <w:tc>
          <w:tcPr>
            <w:tcW w:w="1440" w:type="dxa"/>
            <w:shd w:val="clear" w:color="auto" w:fill="0B0E14"/>
            <w:tcMar>
              <w:top w:w="60" w:type="dxa"/>
              <w:left w:w="110" w:type="dxa"/>
              <w:bottom w:w="60" w:type="dxa"/>
              <w:right w:w="110" w:type="dxa"/>
            </w:tcMar>
          </w:tcPr>
          <w:p w14:paraId="6241BDAB" w14:textId="77777777" w:rsidR="00794270" w:rsidRDefault="00000000">
            <w:pPr>
              <w:spacing w:after="0"/>
              <w:rPr>
                <w:rFonts w:hint="eastAsia"/>
              </w:rPr>
            </w:pPr>
            <w:r>
              <w:rPr>
                <w:b/>
                <w:color w:val="FFFFFF"/>
                <w:sz w:val="19"/>
              </w:rPr>
              <w:t>Context</w:t>
            </w:r>
          </w:p>
        </w:tc>
        <w:tc>
          <w:tcPr>
            <w:tcW w:w="1440" w:type="dxa"/>
            <w:shd w:val="clear" w:color="auto" w:fill="0B0E14"/>
            <w:tcMar>
              <w:top w:w="60" w:type="dxa"/>
              <w:left w:w="110" w:type="dxa"/>
              <w:bottom w:w="60" w:type="dxa"/>
              <w:right w:w="110" w:type="dxa"/>
            </w:tcMar>
          </w:tcPr>
          <w:p w14:paraId="0F1626B6" w14:textId="77777777" w:rsidR="00794270" w:rsidRDefault="00000000">
            <w:pPr>
              <w:spacing w:after="0"/>
              <w:rPr>
                <w:rFonts w:hint="eastAsia"/>
              </w:rPr>
            </w:pPr>
            <w:r>
              <w:rPr>
                <w:b/>
                <w:color w:val="FFFFFF"/>
                <w:sz w:val="19"/>
              </w:rPr>
              <w:t>Speed</w:t>
            </w:r>
          </w:p>
        </w:tc>
      </w:tr>
      <w:tr w:rsidR="00794270" w14:paraId="7C335C38" w14:textId="77777777">
        <w:trPr>
          <w:jc w:val="center"/>
        </w:trPr>
        <w:tc>
          <w:tcPr>
            <w:tcW w:w="1728" w:type="dxa"/>
            <w:tcMar>
              <w:top w:w="60" w:type="dxa"/>
              <w:left w:w="110" w:type="dxa"/>
              <w:bottom w:w="60" w:type="dxa"/>
              <w:right w:w="110" w:type="dxa"/>
            </w:tcMar>
          </w:tcPr>
          <w:p w14:paraId="73504C8D" w14:textId="77777777" w:rsidR="00794270" w:rsidRDefault="00000000">
            <w:pPr>
              <w:spacing w:after="0"/>
              <w:rPr>
                <w:rFonts w:hint="eastAsia"/>
              </w:rPr>
            </w:pPr>
            <w:r>
              <w:rPr>
                <w:sz w:val="19"/>
              </w:rPr>
              <w:t>OpenAI</w:t>
            </w:r>
          </w:p>
        </w:tc>
        <w:tc>
          <w:tcPr>
            <w:tcW w:w="3312" w:type="dxa"/>
            <w:tcMar>
              <w:top w:w="60" w:type="dxa"/>
              <w:left w:w="110" w:type="dxa"/>
              <w:bottom w:w="60" w:type="dxa"/>
              <w:right w:w="110" w:type="dxa"/>
            </w:tcMar>
          </w:tcPr>
          <w:p w14:paraId="6A95C48A" w14:textId="77777777" w:rsidR="00794270" w:rsidRDefault="00000000">
            <w:pPr>
              <w:spacing w:after="0"/>
              <w:rPr>
                <w:rFonts w:hint="eastAsia"/>
              </w:rPr>
            </w:pPr>
            <w:r>
              <w:rPr>
                <w:sz w:val="19"/>
              </w:rPr>
              <w:t>GPT-4o</w:t>
            </w:r>
          </w:p>
        </w:tc>
        <w:tc>
          <w:tcPr>
            <w:tcW w:w="1296" w:type="dxa"/>
            <w:tcMar>
              <w:top w:w="60" w:type="dxa"/>
              <w:left w:w="110" w:type="dxa"/>
              <w:bottom w:w="60" w:type="dxa"/>
              <w:right w:w="110" w:type="dxa"/>
            </w:tcMar>
          </w:tcPr>
          <w:p w14:paraId="0EA1E423" w14:textId="77777777" w:rsidR="00794270" w:rsidRDefault="00000000">
            <w:pPr>
              <w:spacing w:after="0"/>
              <w:rPr>
                <w:rFonts w:hint="eastAsia"/>
              </w:rPr>
            </w:pPr>
            <w:r>
              <w:rPr>
                <w:sz w:val="19"/>
              </w:rPr>
              <w:t>Yes</w:t>
            </w:r>
          </w:p>
        </w:tc>
        <w:tc>
          <w:tcPr>
            <w:tcW w:w="1440" w:type="dxa"/>
            <w:tcMar>
              <w:top w:w="60" w:type="dxa"/>
              <w:left w:w="110" w:type="dxa"/>
              <w:bottom w:w="60" w:type="dxa"/>
              <w:right w:w="110" w:type="dxa"/>
            </w:tcMar>
          </w:tcPr>
          <w:p w14:paraId="73B9CBCF" w14:textId="77777777" w:rsidR="00794270" w:rsidRDefault="00000000">
            <w:pPr>
              <w:spacing w:after="0"/>
              <w:rPr>
                <w:rFonts w:hint="eastAsia"/>
              </w:rPr>
            </w:pPr>
            <w:r>
              <w:rPr>
                <w:sz w:val="19"/>
              </w:rPr>
              <w:t>128K</w:t>
            </w:r>
          </w:p>
        </w:tc>
        <w:tc>
          <w:tcPr>
            <w:tcW w:w="1440" w:type="dxa"/>
            <w:tcMar>
              <w:top w:w="60" w:type="dxa"/>
              <w:left w:w="110" w:type="dxa"/>
              <w:bottom w:w="60" w:type="dxa"/>
              <w:right w:w="110" w:type="dxa"/>
            </w:tcMar>
          </w:tcPr>
          <w:p w14:paraId="39CCADC6" w14:textId="77777777" w:rsidR="00794270" w:rsidRDefault="00000000">
            <w:pPr>
              <w:spacing w:after="0"/>
              <w:rPr>
                <w:rFonts w:hint="eastAsia"/>
              </w:rPr>
            </w:pPr>
            <w:r>
              <w:rPr>
                <w:sz w:val="19"/>
              </w:rPr>
              <w:t>Medium</w:t>
            </w:r>
          </w:p>
        </w:tc>
      </w:tr>
      <w:tr w:rsidR="00794270" w14:paraId="696ED43C" w14:textId="77777777">
        <w:trPr>
          <w:jc w:val="center"/>
        </w:trPr>
        <w:tc>
          <w:tcPr>
            <w:tcW w:w="1728" w:type="dxa"/>
            <w:shd w:val="clear" w:color="auto" w:fill="EEF3FA"/>
            <w:tcMar>
              <w:top w:w="60" w:type="dxa"/>
              <w:left w:w="110" w:type="dxa"/>
              <w:bottom w:w="60" w:type="dxa"/>
              <w:right w:w="110" w:type="dxa"/>
            </w:tcMar>
          </w:tcPr>
          <w:p w14:paraId="5965C1A2" w14:textId="77777777" w:rsidR="00794270" w:rsidRDefault="00000000">
            <w:pPr>
              <w:spacing w:after="0"/>
              <w:rPr>
                <w:rFonts w:hint="eastAsia"/>
              </w:rPr>
            </w:pPr>
            <w:r>
              <w:rPr>
                <w:sz w:val="19"/>
              </w:rPr>
              <w:t>OpenAI</w:t>
            </w:r>
          </w:p>
        </w:tc>
        <w:tc>
          <w:tcPr>
            <w:tcW w:w="3312" w:type="dxa"/>
            <w:shd w:val="clear" w:color="auto" w:fill="EEF3FA"/>
            <w:tcMar>
              <w:top w:w="60" w:type="dxa"/>
              <w:left w:w="110" w:type="dxa"/>
              <w:bottom w:w="60" w:type="dxa"/>
              <w:right w:w="110" w:type="dxa"/>
            </w:tcMar>
          </w:tcPr>
          <w:p w14:paraId="2FC25645" w14:textId="77777777" w:rsidR="00794270" w:rsidRDefault="00000000">
            <w:pPr>
              <w:spacing w:after="0"/>
              <w:rPr>
                <w:rFonts w:hint="eastAsia"/>
              </w:rPr>
            </w:pPr>
            <w:r>
              <w:rPr>
                <w:sz w:val="19"/>
              </w:rPr>
              <w:t>GPT-4o Mini</w:t>
            </w:r>
          </w:p>
        </w:tc>
        <w:tc>
          <w:tcPr>
            <w:tcW w:w="1296" w:type="dxa"/>
            <w:shd w:val="clear" w:color="auto" w:fill="EEF3FA"/>
            <w:tcMar>
              <w:top w:w="60" w:type="dxa"/>
              <w:left w:w="110" w:type="dxa"/>
              <w:bottom w:w="60" w:type="dxa"/>
              <w:right w:w="110" w:type="dxa"/>
            </w:tcMar>
          </w:tcPr>
          <w:p w14:paraId="4D74568E" w14:textId="77777777" w:rsidR="00794270" w:rsidRDefault="00000000">
            <w:pPr>
              <w:spacing w:after="0"/>
              <w:rPr>
                <w:rFonts w:hint="eastAsia"/>
              </w:rPr>
            </w:pPr>
            <w:r>
              <w:rPr>
                <w:sz w:val="19"/>
              </w:rPr>
              <w:t>Yes</w:t>
            </w:r>
          </w:p>
        </w:tc>
        <w:tc>
          <w:tcPr>
            <w:tcW w:w="1440" w:type="dxa"/>
            <w:shd w:val="clear" w:color="auto" w:fill="EEF3FA"/>
            <w:tcMar>
              <w:top w:w="60" w:type="dxa"/>
              <w:left w:w="110" w:type="dxa"/>
              <w:bottom w:w="60" w:type="dxa"/>
              <w:right w:w="110" w:type="dxa"/>
            </w:tcMar>
          </w:tcPr>
          <w:p w14:paraId="032955FD" w14:textId="77777777" w:rsidR="00794270" w:rsidRDefault="00000000">
            <w:pPr>
              <w:spacing w:after="0"/>
              <w:rPr>
                <w:rFonts w:hint="eastAsia"/>
              </w:rPr>
            </w:pPr>
            <w:r>
              <w:rPr>
                <w:sz w:val="19"/>
              </w:rPr>
              <w:t>128K</w:t>
            </w:r>
          </w:p>
        </w:tc>
        <w:tc>
          <w:tcPr>
            <w:tcW w:w="1440" w:type="dxa"/>
            <w:shd w:val="clear" w:color="auto" w:fill="EEF3FA"/>
            <w:tcMar>
              <w:top w:w="60" w:type="dxa"/>
              <w:left w:w="110" w:type="dxa"/>
              <w:bottom w:w="60" w:type="dxa"/>
              <w:right w:w="110" w:type="dxa"/>
            </w:tcMar>
          </w:tcPr>
          <w:p w14:paraId="63D47A90" w14:textId="77777777" w:rsidR="00794270" w:rsidRDefault="00000000">
            <w:pPr>
              <w:spacing w:after="0"/>
              <w:rPr>
                <w:rFonts w:hint="eastAsia"/>
              </w:rPr>
            </w:pPr>
            <w:r>
              <w:rPr>
                <w:sz w:val="19"/>
              </w:rPr>
              <w:t>Fast</w:t>
            </w:r>
          </w:p>
        </w:tc>
      </w:tr>
      <w:tr w:rsidR="00794270" w14:paraId="76A84B9D" w14:textId="77777777">
        <w:trPr>
          <w:jc w:val="center"/>
        </w:trPr>
        <w:tc>
          <w:tcPr>
            <w:tcW w:w="1728" w:type="dxa"/>
            <w:tcMar>
              <w:top w:w="60" w:type="dxa"/>
              <w:left w:w="110" w:type="dxa"/>
              <w:bottom w:w="60" w:type="dxa"/>
              <w:right w:w="110" w:type="dxa"/>
            </w:tcMar>
          </w:tcPr>
          <w:p w14:paraId="5BD0DE2F" w14:textId="77777777" w:rsidR="00794270" w:rsidRDefault="00000000">
            <w:pPr>
              <w:spacing w:after="0"/>
              <w:rPr>
                <w:rFonts w:hint="eastAsia"/>
              </w:rPr>
            </w:pPr>
            <w:r>
              <w:rPr>
                <w:sz w:val="19"/>
              </w:rPr>
              <w:t>OpenAI</w:t>
            </w:r>
          </w:p>
        </w:tc>
        <w:tc>
          <w:tcPr>
            <w:tcW w:w="3312" w:type="dxa"/>
            <w:tcMar>
              <w:top w:w="60" w:type="dxa"/>
              <w:left w:w="110" w:type="dxa"/>
              <w:bottom w:w="60" w:type="dxa"/>
              <w:right w:w="110" w:type="dxa"/>
            </w:tcMar>
          </w:tcPr>
          <w:p w14:paraId="76E8897D" w14:textId="77777777" w:rsidR="00794270" w:rsidRDefault="00000000">
            <w:pPr>
              <w:spacing w:after="0"/>
              <w:rPr>
                <w:rFonts w:hint="eastAsia"/>
              </w:rPr>
            </w:pPr>
            <w:r>
              <w:rPr>
                <w:sz w:val="19"/>
              </w:rPr>
              <w:t>o3-mini (reasoning)</w:t>
            </w:r>
          </w:p>
        </w:tc>
        <w:tc>
          <w:tcPr>
            <w:tcW w:w="1296" w:type="dxa"/>
            <w:tcMar>
              <w:top w:w="60" w:type="dxa"/>
              <w:left w:w="110" w:type="dxa"/>
              <w:bottom w:w="60" w:type="dxa"/>
              <w:right w:w="110" w:type="dxa"/>
            </w:tcMar>
          </w:tcPr>
          <w:p w14:paraId="51EF6723" w14:textId="77777777" w:rsidR="00794270" w:rsidRDefault="00000000">
            <w:pPr>
              <w:spacing w:after="0"/>
              <w:rPr>
                <w:rFonts w:hint="eastAsia"/>
              </w:rPr>
            </w:pPr>
            <w:r>
              <w:rPr>
                <w:sz w:val="19"/>
              </w:rPr>
              <w:t>No</w:t>
            </w:r>
          </w:p>
        </w:tc>
        <w:tc>
          <w:tcPr>
            <w:tcW w:w="1440" w:type="dxa"/>
            <w:tcMar>
              <w:top w:w="60" w:type="dxa"/>
              <w:left w:w="110" w:type="dxa"/>
              <w:bottom w:w="60" w:type="dxa"/>
              <w:right w:w="110" w:type="dxa"/>
            </w:tcMar>
          </w:tcPr>
          <w:p w14:paraId="685484C0" w14:textId="77777777" w:rsidR="00794270" w:rsidRDefault="00000000">
            <w:pPr>
              <w:spacing w:after="0"/>
              <w:rPr>
                <w:rFonts w:hint="eastAsia"/>
              </w:rPr>
            </w:pPr>
            <w:r>
              <w:rPr>
                <w:sz w:val="19"/>
              </w:rPr>
              <w:t>200K</w:t>
            </w:r>
          </w:p>
        </w:tc>
        <w:tc>
          <w:tcPr>
            <w:tcW w:w="1440" w:type="dxa"/>
            <w:tcMar>
              <w:top w:w="60" w:type="dxa"/>
              <w:left w:w="110" w:type="dxa"/>
              <w:bottom w:w="60" w:type="dxa"/>
              <w:right w:w="110" w:type="dxa"/>
            </w:tcMar>
          </w:tcPr>
          <w:p w14:paraId="0D75AE31" w14:textId="77777777" w:rsidR="00794270" w:rsidRDefault="00000000">
            <w:pPr>
              <w:spacing w:after="0"/>
              <w:rPr>
                <w:rFonts w:hint="eastAsia"/>
              </w:rPr>
            </w:pPr>
            <w:r>
              <w:rPr>
                <w:sz w:val="19"/>
              </w:rPr>
              <w:t>Slow</w:t>
            </w:r>
          </w:p>
        </w:tc>
      </w:tr>
      <w:tr w:rsidR="00794270" w14:paraId="4E5DC47F" w14:textId="77777777">
        <w:trPr>
          <w:jc w:val="center"/>
        </w:trPr>
        <w:tc>
          <w:tcPr>
            <w:tcW w:w="1728" w:type="dxa"/>
            <w:shd w:val="clear" w:color="auto" w:fill="EEF3FA"/>
            <w:tcMar>
              <w:top w:w="60" w:type="dxa"/>
              <w:left w:w="110" w:type="dxa"/>
              <w:bottom w:w="60" w:type="dxa"/>
              <w:right w:w="110" w:type="dxa"/>
            </w:tcMar>
          </w:tcPr>
          <w:p w14:paraId="3169C09E" w14:textId="77777777" w:rsidR="00794270" w:rsidRDefault="00000000">
            <w:pPr>
              <w:spacing w:after="0"/>
              <w:rPr>
                <w:rFonts w:hint="eastAsia"/>
              </w:rPr>
            </w:pPr>
            <w:r>
              <w:rPr>
                <w:sz w:val="19"/>
              </w:rPr>
              <w:t>Anthropic</w:t>
            </w:r>
          </w:p>
        </w:tc>
        <w:tc>
          <w:tcPr>
            <w:tcW w:w="3312" w:type="dxa"/>
            <w:shd w:val="clear" w:color="auto" w:fill="EEF3FA"/>
            <w:tcMar>
              <w:top w:w="60" w:type="dxa"/>
              <w:left w:w="110" w:type="dxa"/>
              <w:bottom w:w="60" w:type="dxa"/>
              <w:right w:w="110" w:type="dxa"/>
            </w:tcMar>
          </w:tcPr>
          <w:p w14:paraId="410F4D88" w14:textId="77777777" w:rsidR="00794270" w:rsidRDefault="00000000">
            <w:pPr>
              <w:spacing w:after="0"/>
              <w:rPr>
                <w:rFonts w:hint="eastAsia"/>
              </w:rPr>
            </w:pPr>
            <w:r>
              <w:rPr>
                <w:sz w:val="19"/>
              </w:rPr>
              <w:t>Claude Sonnet 4</w:t>
            </w:r>
          </w:p>
        </w:tc>
        <w:tc>
          <w:tcPr>
            <w:tcW w:w="1296" w:type="dxa"/>
            <w:shd w:val="clear" w:color="auto" w:fill="EEF3FA"/>
            <w:tcMar>
              <w:top w:w="60" w:type="dxa"/>
              <w:left w:w="110" w:type="dxa"/>
              <w:bottom w:w="60" w:type="dxa"/>
              <w:right w:w="110" w:type="dxa"/>
            </w:tcMar>
          </w:tcPr>
          <w:p w14:paraId="031E35F9" w14:textId="77777777" w:rsidR="00794270" w:rsidRDefault="00000000">
            <w:pPr>
              <w:spacing w:after="0"/>
              <w:rPr>
                <w:rFonts w:hint="eastAsia"/>
              </w:rPr>
            </w:pPr>
            <w:r>
              <w:rPr>
                <w:sz w:val="19"/>
              </w:rPr>
              <w:t>Yes</w:t>
            </w:r>
          </w:p>
        </w:tc>
        <w:tc>
          <w:tcPr>
            <w:tcW w:w="1440" w:type="dxa"/>
            <w:shd w:val="clear" w:color="auto" w:fill="EEF3FA"/>
            <w:tcMar>
              <w:top w:w="60" w:type="dxa"/>
              <w:left w:w="110" w:type="dxa"/>
              <w:bottom w:w="60" w:type="dxa"/>
              <w:right w:w="110" w:type="dxa"/>
            </w:tcMar>
          </w:tcPr>
          <w:p w14:paraId="39094396" w14:textId="77777777" w:rsidR="00794270" w:rsidRDefault="00000000">
            <w:pPr>
              <w:spacing w:after="0"/>
              <w:rPr>
                <w:rFonts w:hint="eastAsia"/>
              </w:rPr>
            </w:pPr>
            <w:r>
              <w:rPr>
                <w:sz w:val="19"/>
              </w:rPr>
              <w:t>200K</w:t>
            </w:r>
          </w:p>
        </w:tc>
        <w:tc>
          <w:tcPr>
            <w:tcW w:w="1440" w:type="dxa"/>
            <w:shd w:val="clear" w:color="auto" w:fill="EEF3FA"/>
            <w:tcMar>
              <w:top w:w="60" w:type="dxa"/>
              <w:left w:w="110" w:type="dxa"/>
              <w:bottom w:w="60" w:type="dxa"/>
              <w:right w:w="110" w:type="dxa"/>
            </w:tcMar>
          </w:tcPr>
          <w:p w14:paraId="337298D4" w14:textId="77777777" w:rsidR="00794270" w:rsidRDefault="00000000">
            <w:pPr>
              <w:spacing w:after="0"/>
              <w:rPr>
                <w:rFonts w:hint="eastAsia"/>
              </w:rPr>
            </w:pPr>
            <w:r>
              <w:rPr>
                <w:sz w:val="19"/>
              </w:rPr>
              <w:t>Medium</w:t>
            </w:r>
          </w:p>
        </w:tc>
      </w:tr>
      <w:tr w:rsidR="00794270" w14:paraId="6A7A0DCA" w14:textId="77777777">
        <w:trPr>
          <w:jc w:val="center"/>
        </w:trPr>
        <w:tc>
          <w:tcPr>
            <w:tcW w:w="1728" w:type="dxa"/>
            <w:tcMar>
              <w:top w:w="60" w:type="dxa"/>
              <w:left w:w="110" w:type="dxa"/>
              <w:bottom w:w="60" w:type="dxa"/>
              <w:right w:w="110" w:type="dxa"/>
            </w:tcMar>
          </w:tcPr>
          <w:p w14:paraId="7E4820E9" w14:textId="77777777" w:rsidR="00794270" w:rsidRDefault="00000000">
            <w:pPr>
              <w:spacing w:after="0"/>
              <w:rPr>
                <w:rFonts w:hint="eastAsia"/>
              </w:rPr>
            </w:pPr>
            <w:r>
              <w:rPr>
                <w:sz w:val="19"/>
              </w:rPr>
              <w:t>Anthropic</w:t>
            </w:r>
          </w:p>
        </w:tc>
        <w:tc>
          <w:tcPr>
            <w:tcW w:w="3312" w:type="dxa"/>
            <w:tcMar>
              <w:top w:w="60" w:type="dxa"/>
              <w:left w:w="110" w:type="dxa"/>
              <w:bottom w:w="60" w:type="dxa"/>
              <w:right w:w="110" w:type="dxa"/>
            </w:tcMar>
          </w:tcPr>
          <w:p w14:paraId="3023969D" w14:textId="77777777" w:rsidR="00794270" w:rsidRDefault="00000000">
            <w:pPr>
              <w:spacing w:after="0"/>
              <w:rPr>
                <w:rFonts w:hint="eastAsia"/>
              </w:rPr>
            </w:pPr>
            <w:r>
              <w:rPr>
                <w:sz w:val="19"/>
              </w:rPr>
              <w:t>Claude Haiku 4.5</w:t>
            </w:r>
          </w:p>
        </w:tc>
        <w:tc>
          <w:tcPr>
            <w:tcW w:w="1296" w:type="dxa"/>
            <w:tcMar>
              <w:top w:w="60" w:type="dxa"/>
              <w:left w:w="110" w:type="dxa"/>
              <w:bottom w:w="60" w:type="dxa"/>
              <w:right w:w="110" w:type="dxa"/>
            </w:tcMar>
          </w:tcPr>
          <w:p w14:paraId="6055C433" w14:textId="77777777" w:rsidR="00794270" w:rsidRDefault="00000000">
            <w:pPr>
              <w:spacing w:after="0"/>
              <w:rPr>
                <w:rFonts w:hint="eastAsia"/>
              </w:rPr>
            </w:pPr>
            <w:r>
              <w:rPr>
                <w:sz w:val="19"/>
              </w:rPr>
              <w:t>Yes</w:t>
            </w:r>
          </w:p>
        </w:tc>
        <w:tc>
          <w:tcPr>
            <w:tcW w:w="1440" w:type="dxa"/>
            <w:tcMar>
              <w:top w:w="60" w:type="dxa"/>
              <w:left w:w="110" w:type="dxa"/>
              <w:bottom w:w="60" w:type="dxa"/>
              <w:right w:w="110" w:type="dxa"/>
            </w:tcMar>
          </w:tcPr>
          <w:p w14:paraId="5554B716" w14:textId="77777777" w:rsidR="00794270" w:rsidRDefault="00000000">
            <w:pPr>
              <w:spacing w:after="0"/>
              <w:rPr>
                <w:rFonts w:hint="eastAsia"/>
              </w:rPr>
            </w:pPr>
            <w:r>
              <w:rPr>
                <w:sz w:val="19"/>
              </w:rPr>
              <w:t>200K</w:t>
            </w:r>
          </w:p>
        </w:tc>
        <w:tc>
          <w:tcPr>
            <w:tcW w:w="1440" w:type="dxa"/>
            <w:tcMar>
              <w:top w:w="60" w:type="dxa"/>
              <w:left w:w="110" w:type="dxa"/>
              <w:bottom w:w="60" w:type="dxa"/>
              <w:right w:w="110" w:type="dxa"/>
            </w:tcMar>
          </w:tcPr>
          <w:p w14:paraId="2E00A9AD" w14:textId="77777777" w:rsidR="00794270" w:rsidRDefault="00000000">
            <w:pPr>
              <w:spacing w:after="0"/>
              <w:rPr>
                <w:rFonts w:hint="eastAsia"/>
              </w:rPr>
            </w:pPr>
            <w:r>
              <w:rPr>
                <w:sz w:val="19"/>
              </w:rPr>
              <w:t>Fast</w:t>
            </w:r>
          </w:p>
        </w:tc>
      </w:tr>
      <w:tr w:rsidR="00794270" w14:paraId="7258CECD" w14:textId="77777777">
        <w:trPr>
          <w:jc w:val="center"/>
        </w:trPr>
        <w:tc>
          <w:tcPr>
            <w:tcW w:w="1728" w:type="dxa"/>
            <w:shd w:val="clear" w:color="auto" w:fill="EEF3FA"/>
            <w:tcMar>
              <w:top w:w="60" w:type="dxa"/>
              <w:left w:w="110" w:type="dxa"/>
              <w:bottom w:w="60" w:type="dxa"/>
              <w:right w:w="110" w:type="dxa"/>
            </w:tcMar>
          </w:tcPr>
          <w:p w14:paraId="676FE435" w14:textId="77777777" w:rsidR="00794270" w:rsidRDefault="00000000">
            <w:pPr>
              <w:spacing w:after="0"/>
              <w:rPr>
                <w:rFonts w:hint="eastAsia"/>
              </w:rPr>
            </w:pPr>
            <w:r>
              <w:rPr>
                <w:sz w:val="19"/>
              </w:rPr>
              <w:t>Google</w:t>
            </w:r>
          </w:p>
        </w:tc>
        <w:tc>
          <w:tcPr>
            <w:tcW w:w="3312" w:type="dxa"/>
            <w:shd w:val="clear" w:color="auto" w:fill="EEF3FA"/>
            <w:tcMar>
              <w:top w:w="60" w:type="dxa"/>
              <w:left w:w="110" w:type="dxa"/>
              <w:bottom w:w="60" w:type="dxa"/>
              <w:right w:w="110" w:type="dxa"/>
            </w:tcMar>
          </w:tcPr>
          <w:p w14:paraId="4A92BFB0" w14:textId="77777777" w:rsidR="00794270" w:rsidRDefault="00000000">
            <w:pPr>
              <w:spacing w:after="0"/>
              <w:rPr>
                <w:rFonts w:hint="eastAsia"/>
              </w:rPr>
            </w:pPr>
            <w:r>
              <w:rPr>
                <w:sz w:val="19"/>
              </w:rPr>
              <w:t>Gemini 2.0 Flash</w:t>
            </w:r>
          </w:p>
        </w:tc>
        <w:tc>
          <w:tcPr>
            <w:tcW w:w="1296" w:type="dxa"/>
            <w:shd w:val="clear" w:color="auto" w:fill="EEF3FA"/>
            <w:tcMar>
              <w:top w:w="60" w:type="dxa"/>
              <w:left w:w="110" w:type="dxa"/>
              <w:bottom w:w="60" w:type="dxa"/>
              <w:right w:w="110" w:type="dxa"/>
            </w:tcMar>
          </w:tcPr>
          <w:p w14:paraId="7AD09521" w14:textId="77777777" w:rsidR="00794270" w:rsidRDefault="00000000">
            <w:pPr>
              <w:spacing w:after="0"/>
              <w:rPr>
                <w:rFonts w:hint="eastAsia"/>
              </w:rPr>
            </w:pPr>
            <w:r>
              <w:rPr>
                <w:sz w:val="19"/>
              </w:rPr>
              <w:t>Yes</w:t>
            </w:r>
          </w:p>
        </w:tc>
        <w:tc>
          <w:tcPr>
            <w:tcW w:w="1440" w:type="dxa"/>
            <w:shd w:val="clear" w:color="auto" w:fill="EEF3FA"/>
            <w:tcMar>
              <w:top w:w="60" w:type="dxa"/>
              <w:left w:w="110" w:type="dxa"/>
              <w:bottom w:w="60" w:type="dxa"/>
              <w:right w:w="110" w:type="dxa"/>
            </w:tcMar>
          </w:tcPr>
          <w:p w14:paraId="2EF61D28" w14:textId="77777777" w:rsidR="00794270" w:rsidRDefault="00000000">
            <w:pPr>
              <w:spacing w:after="0"/>
              <w:rPr>
                <w:rFonts w:hint="eastAsia"/>
              </w:rPr>
            </w:pPr>
            <w:r>
              <w:rPr>
                <w:sz w:val="19"/>
              </w:rPr>
              <w:t>1M</w:t>
            </w:r>
          </w:p>
        </w:tc>
        <w:tc>
          <w:tcPr>
            <w:tcW w:w="1440" w:type="dxa"/>
            <w:shd w:val="clear" w:color="auto" w:fill="EEF3FA"/>
            <w:tcMar>
              <w:top w:w="60" w:type="dxa"/>
              <w:left w:w="110" w:type="dxa"/>
              <w:bottom w:w="60" w:type="dxa"/>
              <w:right w:w="110" w:type="dxa"/>
            </w:tcMar>
          </w:tcPr>
          <w:p w14:paraId="32C95F46" w14:textId="77777777" w:rsidR="00794270" w:rsidRDefault="00000000">
            <w:pPr>
              <w:spacing w:after="0"/>
              <w:rPr>
                <w:rFonts w:hint="eastAsia"/>
              </w:rPr>
            </w:pPr>
            <w:r>
              <w:rPr>
                <w:sz w:val="19"/>
              </w:rPr>
              <w:t>Fast</w:t>
            </w:r>
          </w:p>
        </w:tc>
      </w:tr>
      <w:tr w:rsidR="00794270" w14:paraId="62A4A4DE" w14:textId="77777777">
        <w:trPr>
          <w:jc w:val="center"/>
        </w:trPr>
        <w:tc>
          <w:tcPr>
            <w:tcW w:w="1728" w:type="dxa"/>
            <w:tcMar>
              <w:top w:w="60" w:type="dxa"/>
              <w:left w:w="110" w:type="dxa"/>
              <w:bottom w:w="60" w:type="dxa"/>
              <w:right w:w="110" w:type="dxa"/>
            </w:tcMar>
          </w:tcPr>
          <w:p w14:paraId="54028E86" w14:textId="77777777" w:rsidR="00794270" w:rsidRDefault="00000000">
            <w:pPr>
              <w:spacing w:after="0"/>
              <w:rPr>
                <w:rFonts w:hint="eastAsia"/>
              </w:rPr>
            </w:pPr>
            <w:r>
              <w:rPr>
                <w:sz w:val="19"/>
              </w:rPr>
              <w:t>Google</w:t>
            </w:r>
          </w:p>
        </w:tc>
        <w:tc>
          <w:tcPr>
            <w:tcW w:w="3312" w:type="dxa"/>
            <w:tcMar>
              <w:top w:w="60" w:type="dxa"/>
              <w:left w:w="110" w:type="dxa"/>
              <w:bottom w:w="60" w:type="dxa"/>
              <w:right w:w="110" w:type="dxa"/>
            </w:tcMar>
          </w:tcPr>
          <w:p w14:paraId="012294DB" w14:textId="77777777" w:rsidR="00794270" w:rsidRDefault="00000000">
            <w:pPr>
              <w:spacing w:after="0"/>
              <w:rPr>
                <w:rFonts w:hint="eastAsia"/>
              </w:rPr>
            </w:pPr>
            <w:r>
              <w:rPr>
                <w:sz w:val="19"/>
              </w:rPr>
              <w:t>Gemini 2.5 Pro</w:t>
            </w:r>
          </w:p>
        </w:tc>
        <w:tc>
          <w:tcPr>
            <w:tcW w:w="1296" w:type="dxa"/>
            <w:tcMar>
              <w:top w:w="60" w:type="dxa"/>
              <w:left w:w="110" w:type="dxa"/>
              <w:bottom w:w="60" w:type="dxa"/>
              <w:right w:w="110" w:type="dxa"/>
            </w:tcMar>
          </w:tcPr>
          <w:p w14:paraId="26B557CC" w14:textId="77777777" w:rsidR="00794270" w:rsidRDefault="00000000">
            <w:pPr>
              <w:spacing w:after="0"/>
              <w:rPr>
                <w:rFonts w:hint="eastAsia"/>
              </w:rPr>
            </w:pPr>
            <w:r>
              <w:rPr>
                <w:sz w:val="19"/>
              </w:rPr>
              <w:t>Yes</w:t>
            </w:r>
          </w:p>
        </w:tc>
        <w:tc>
          <w:tcPr>
            <w:tcW w:w="1440" w:type="dxa"/>
            <w:tcMar>
              <w:top w:w="60" w:type="dxa"/>
              <w:left w:w="110" w:type="dxa"/>
              <w:bottom w:w="60" w:type="dxa"/>
              <w:right w:w="110" w:type="dxa"/>
            </w:tcMar>
          </w:tcPr>
          <w:p w14:paraId="15F5F678" w14:textId="77777777" w:rsidR="00794270" w:rsidRDefault="00000000">
            <w:pPr>
              <w:spacing w:after="0"/>
              <w:rPr>
                <w:rFonts w:hint="eastAsia"/>
              </w:rPr>
            </w:pPr>
            <w:r>
              <w:rPr>
                <w:sz w:val="19"/>
              </w:rPr>
              <w:t>1M</w:t>
            </w:r>
          </w:p>
        </w:tc>
        <w:tc>
          <w:tcPr>
            <w:tcW w:w="1440" w:type="dxa"/>
            <w:tcMar>
              <w:top w:w="60" w:type="dxa"/>
              <w:left w:w="110" w:type="dxa"/>
              <w:bottom w:w="60" w:type="dxa"/>
              <w:right w:w="110" w:type="dxa"/>
            </w:tcMar>
          </w:tcPr>
          <w:p w14:paraId="17FD11E8" w14:textId="77777777" w:rsidR="00794270" w:rsidRDefault="00000000">
            <w:pPr>
              <w:spacing w:after="0"/>
              <w:rPr>
                <w:rFonts w:hint="eastAsia"/>
              </w:rPr>
            </w:pPr>
            <w:r>
              <w:rPr>
                <w:sz w:val="19"/>
              </w:rPr>
              <w:t>Medium</w:t>
            </w:r>
          </w:p>
        </w:tc>
      </w:tr>
    </w:tbl>
    <w:p w14:paraId="6155C7F4" w14:textId="77777777" w:rsidR="00794270" w:rsidRDefault="00794270">
      <w:pPr>
        <w:spacing w:after="40"/>
        <w:rPr>
          <w:rFonts w:hint="eastAsia"/>
        </w:rPr>
      </w:pPr>
    </w:p>
    <w:p w14:paraId="32E4C1FE" w14:textId="77777777" w:rsidR="00794270" w:rsidRDefault="00000000">
      <w:pPr>
        <w:rPr>
          <w:rFonts w:hint="eastAsia"/>
        </w:rPr>
      </w:pPr>
      <w:r>
        <w:rPr>
          <w:i/>
          <w:color w:val="5B6B7F"/>
          <w:sz w:val="19"/>
        </w:rPr>
        <w:t>Users switch model and provider from a dropdown in the header, mid-conversation. “Vision” models read screenshots directly; o3-mini is text/reasoning only.</w:t>
      </w:r>
    </w:p>
    <w:p w14:paraId="0CF30BC3" w14:textId="77777777" w:rsidR="00794270" w:rsidRDefault="00000000">
      <w:pPr>
        <w:spacing w:before="320" w:after="40"/>
        <w:rPr>
          <w:rFonts w:hint="eastAsia"/>
        </w:rPr>
      </w:pPr>
      <w:r>
        <w:rPr>
          <w:b/>
          <w:color w:val="0B0E14"/>
          <w:sz w:val="34"/>
        </w:rPr>
        <w:t>8. Keyboard shortcuts (default, all customizable)</w:t>
      </w:r>
    </w:p>
    <w:p w14:paraId="6316ED30" w14:textId="77777777" w:rsidR="00794270" w:rsidRDefault="00794270">
      <w:pPr>
        <w:pBdr>
          <w:bottom w:val="single" w:sz="18" w:space="1" w:color="14B8A6"/>
        </w:pBdr>
        <w:spacing w:after="160"/>
        <w:rPr>
          <w:rFonts w:hint="eastAsia"/>
        </w:rPr>
      </w:pPr>
    </w:p>
    <w:p w14:paraId="019630DE" w14:textId="77777777" w:rsidR="00794270" w:rsidRDefault="00000000">
      <w:pPr>
        <w:rPr>
          <w:rFonts w:hint="eastAsia"/>
        </w:rPr>
      </w:pPr>
      <w:r>
        <w:rPr>
          <w:i/>
          <w:color w:val="5B6B7F"/>
          <w:sz w:val="19"/>
        </w:rPr>
        <w:t>These are the defaults the beta build actually registers. (They are user-editable in Settings → Hotkeys.)</w:t>
      </w:r>
    </w:p>
    <w:tbl>
      <w:tblPr>
        <w:tblW w:w="0" w:type="auto"/>
        <w:jc w:val="center"/>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Look w:val="04A0" w:firstRow="1" w:lastRow="0" w:firstColumn="1" w:lastColumn="0" w:noHBand="0" w:noVBand="1"/>
      </w:tblPr>
      <w:tblGrid>
        <w:gridCol w:w="3024"/>
        <w:gridCol w:w="6624"/>
      </w:tblGrid>
      <w:tr w:rsidR="00794270" w14:paraId="0F0D16AB" w14:textId="77777777">
        <w:trPr>
          <w:jc w:val="center"/>
        </w:trPr>
        <w:tc>
          <w:tcPr>
            <w:tcW w:w="3024" w:type="dxa"/>
            <w:shd w:val="clear" w:color="auto" w:fill="0B0E14"/>
            <w:tcMar>
              <w:top w:w="60" w:type="dxa"/>
              <w:left w:w="110" w:type="dxa"/>
              <w:bottom w:w="60" w:type="dxa"/>
              <w:right w:w="110" w:type="dxa"/>
            </w:tcMar>
          </w:tcPr>
          <w:p w14:paraId="79DD73BC" w14:textId="77777777" w:rsidR="00794270" w:rsidRDefault="00000000">
            <w:pPr>
              <w:spacing w:after="0"/>
              <w:rPr>
                <w:rFonts w:hint="eastAsia"/>
              </w:rPr>
            </w:pPr>
            <w:r>
              <w:rPr>
                <w:b/>
                <w:color w:val="FFFFFF"/>
                <w:sz w:val="19"/>
              </w:rPr>
              <w:t>Shortcut</w:t>
            </w:r>
          </w:p>
        </w:tc>
        <w:tc>
          <w:tcPr>
            <w:tcW w:w="6624" w:type="dxa"/>
            <w:shd w:val="clear" w:color="auto" w:fill="0B0E14"/>
            <w:tcMar>
              <w:top w:w="60" w:type="dxa"/>
              <w:left w:w="110" w:type="dxa"/>
              <w:bottom w:w="60" w:type="dxa"/>
              <w:right w:w="110" w:type="dxa"/>
            </w:tcMar>
          </w:tcPr>
          <w:p w14:paraId="3FADF141" w14:textId="77777777" w:rsidR="00794270" w:rsidRDefault="00000000">
            <w:pPr>
              <w:spacing w:after="0"/>
              <w:rPr>
                <w:rFonts w:hint="eastAsia"/>
              </w:rPr>
            </w:pPr>
            <w:r>
              <w:rPr>
                <w:b/>
                <w:color w:val="FFFFFF"/>
                <w:sz w:val="19"/>
              </w:rPr>
              <w:t>Action</w:t>
            </w:r>
          </w:p>
        </w:tc>
      </w:tr>
      <w:tr w:rsidR="00794270" w14:paraId="02ABEC90" w14:textId="77777777">
        <w:trPr>
          <w:jc w:val="center"/>
        </w:trPr>
        <w:tc>
          <w:tcPr>
            <w:tcW w:w="3024" w:type="dxa"/>
            <w:tcMar>
              <w:top w:w="60" w:type="dxa"/>
              <w:left w:w="110" w:type="dxa"/>
              <w:bottom w:w="60" w:type="dxa"/>
              <w:right w:w="110" w:type="dxa"/>
            </w:tcMar>
          </w:tcPr>
          <w:p w14:paraId="042B5F9D" w14:textId="77777777" w:rsidR="00794270" w:rsidRDefault="00000000">
            <w:pPr>
              <w:spacing w:after="0"/>
              <w:rPr>
                <w:rFonts w:hint="eastAsia"/>
              </w:rPr>
            </w:pPr>
            <w:r>
              <w:rPr>
                <w:sz w:val="19"/>
              </w:rPr>
              <w:t>Ctrl + Shift + G</w:t>
            </w:r>
          </w:p>
        </w:tc>
        <w:tc>
          <w:tcPr>
            <w:tcW w:w="6624" w:type="dxa"/>
            <w:tcMar>
              <w:top w:w="60" w:type="dxa"/>
              <w:left w:w="110" w:type="dxa"/>
              <w:bottom w:w="60" w:type="dxa"/>
              <w:right w:w="110" w:type="dxa"/>
            </w:tcMar>
          </w:tcPr>
          <w:p w14:paraId="0EFFB413" w14:textId="77777777" w:rsidR="00794270" w:rsidRDefault="00000000">
            <w:pPr>
              <w:spacing w:after="0"/>
              <w:rPr>
                <w:rFonts w:hint="eastAsia"/>
              </w:rPr>
            </w:pPr>
            <w:r>
              <w:rPr>
                <w:sz w:val="19"/>
              </w:rPr>
              <w:t>Toggle overlay visibility</w:t>
            </w:r>
          </w:p>
        </w:tc>
      </w:tr>
      <w:tr w:rsidR="00794270" w14:paraId="3B13D228" w14:textId="77777777">
        <w:trPr>
          <w:jc w:val="center"/>
        </w:trPr>
        <w:tc>
          <w:tcPr>
            <w:tcW w:w="3024" w:type="dxa"/>
            <w:shd w:val="clear" w:color="auto" w:fill="EEF3FA"/>
            <w:tcMar>
              <w:top w:w="60" w:type="dxa"/>
              <w:left w:w="110" w:type="dxa"/>
              <w:bottom w:w="60" w:type="dxa"/>
              <w:right w:w="110" w:type="dxa"/>
            </w:tcMar>
          </w:tcPr>
          <w:p w14:paraId="189EF182" w14:textId="3BF62A28" w:rsidR="00794270" w:rsidRDefault="00000000">
            <w:pPr>
              <w:spacing w:after="0"/>
              <w:rPr>
                <w:rFonts w:hint="eastAsia"/>
              </w:rPr>
            </w:pPr>
            <w:r>
              <w:rPr>
                <w:sz w:val="19"/>
              </w:rPr>
              <w:t xml:space="preserve">Ctrl + </w:t>
            </w:r>
            <w:r w:rsidR="00335DFA">
              <w:rPr>
                <w:sz w:val="19"/>
              </w:rPr>
              <w:t xml:space="preserve">Shift </w:t>
            </w:r>
            <w:r>
              <w:rPr>
                <w:sz w:val="19"/>
              </w:rPr>
              <w:t>+ S</w:t>
            </w:r>
          </w:p>
        </w:tc>
        <w:tc>
          <w:tcPr>
            <w:tcW w:w="6624" w:type="dxa"/>
            <w:shd w:val="clear" w:color="auto" w:fill="EEF3FA"/>
            <w:tcMar>
              <w:top w:w="60" w:type="dxa"/>
              <w:left w:w="110" w:type="dxa"/>
              <w:bottom w:w="60" w:type="dxa"/>
              <w:right w:w="110" w:type="dxa"/>
            </w:tcMar>
          </w:tcPr>
          <w:p w14:paraId="24A3CD9D" w14:textId="77777777" w:rsidR="00794270" w:rsidRDefault="00000000">
            <w:pPr>
              <w:spacing w:after="0"/>
              <w:rPr>
                <w:rFonts w:hint="eastAsia"/>
              </w:rPr>
            </w:pPr>
            <w:r>
              <w:rPr>
                <w:sz w:val="19"/>
              </w:rPr>
              <w:t>Capture full screen → send to AI</w:t>
            </w:r>
          </w:p>
        </w:tc>
      </w:tr>
      <w:tr w:rsidR="00794270" w14:paraId="3FB33818" w14:textId="77777777">
        <w:trPr>
          <w:jc w:val="center"/>
        </w:trPr>
        <w:tc>
          <w:tcPr>
            <w:tcW w:w="3024" w:type="dxa"/>
            <w:tcMar>
              <w:top w:w="60" w:type="dxa"/>
              <w:left w:w="110" w:type="dxa"/>
              <w:bottom w:w="60" w:type="dxa"/>
              <w:right w:w="110" w:type="dxa"/>
            </w:tcMar>
          </w:tcPr>
          <w:p w14:paraId="0272255F" w14:textId="7467489D" w:rsidR="00794270" w:rsidRDefault="00000000">
            <w:pPr>
              <w:spacing w:after="0"/>
              <w:rPr>
                <w:rFonts w:hint="eastAsia"/>
              </w:rPr>
            </w:pPr>
            <w:r>
              <w:rPr>
                <w:sz w:val="19"/>
              </w:rPr>
              <w:t xml:space="preserve">Ctrl + </w:t>
            </w:r>
            <w:r w:rsidR="00335DFA">
              <w:rPr>
                <w:sz w:val="19"/>
              </w:rPr>
              <w:t xml:space="preserve">Shift </w:t>
            </w:r>
            <w:r>
              <w:rPr>
                <w:sz w:val="19"/>
              </w:rPr>
              <w:t>+ R</w:t>
            </w:r>
          </w:p>
        </w:tc>
        <w:tc>
          <w:tcPr>
            <w:tcW w:w="6624" w:type="dxa"/>
            <w:tcMar>
              <w:top w:w="60" w:type="dxa"/>
              <w:left w:w="110" w:type="dxa"/>
              <w:bottom w:w="60" w:type="dxa"/>
              <w:right w:w="110" w:type="dxa"/>
            </w:tcMar>
          </w:tcPr>
          <w:p w14:paraId="70106302" w14:textId="77777777" w:rsidR="00794270" w:rsidRDefault="00000000">
            <w:pPr>
              <w:spacing w:after="0"/>
              <w:rPr>
                <w:rFonts w:hint="eastAsia"/>
              </w:rPr>
            </w:pPr>
            <w:r>
              <w:rPr>
                <w:sz w:val="19"/>
              </w:rPr>
              <w:t>Capture a dragged region → send to AI</w:t>
            </w:r>
          </w:p>
        </w:tc>
      </w:tr>
      <w:tr w:rsidR="00794270" w14:paraId="7C40FBA4" w14:textId="77777777">
        <w:trPr>
          <w:jc w:val="center"/>
        </w:trPr>
        <w:tc>
          <w:tcPr>
            <w:tcW w:w="3024" w:type="dxa"/>
            <w:shd w:val="clear" w:color="auto" w:fill="EEF3FA"/>
            <w:tcMar>
              <w:top w:w="60" w:type="dxa"/>
              <w:left w:w="110" w:type="dxa"/>
              <w:bottom w:w="60" w:type="dxa"/>
              <w:right w:w="110" w:type="dxa"/>
            </w:tcMar>
          </w:tcPr>
          <w:p w14:paraId="597BBE91" w14:textId="2F66996A" w:rsidR="00794270" w:rsidRDefault="00000000">
            <w:pPr>
              <w:spacing w:after="0"/>
              <w:rPr>
                <w:rFonts w:hint="eastAsia"/>
              </w:rPr>
            </w:pPr>
            <w:r>
              <w:rPr>
                <w:sz w:val="19"/>
              </w:rPr>
              <w:t xml:space="preserve">Ctrl + </w:t>
            </w:r>
            <w:r w:rsidR="00335DFA">
              <w:rPr>
                <w:sz w:val="19"/>
              </w:rPr>
              <w:t xml:space="preserve">Shift </w:t>
            </w:r>
            <w:r>
              <w:rPr>
                <w:sz w:val="19"/>
              </w:rPr>
              <w:t>+ A</w:t>
            </w:r>
          </w:p>
        </w:tc>
        <w:tc>
          <w:tcPr>
            <w:tcW w:w="6624" w:type="dxa"/>
            <w:shd w:val="clear" w:color="auto" w:fill="EEF3FA"/>
            <w:tcMar>
              <w:top w:w="60" w:type="dxa"/>
              <w:left w:w="110" w:type="dxa"/>
              <w:bottom w:w="60" w:type="dxa"/>
              <w:right w:w="110" w:type="dxa"/>
            </w:tcMar>
          </w:tcPr>
          <w:p w14:paraId="7B4AB64F" w14:textId="77777777" w:rsidR="00794270" w:rsidRDefault="00000000">
            <w:pPr>
              <w:spacing w:after="0"/>
              <w:rPr>
                <w:rFonts w:hint="eastAsia"/>
              </w:rPr>
            </w:pPr>
            <w:r>
              <w:rPr>
                <w:sz w:val="19"/>
              </w:rPr>
              <w:t>Focus the text input</w:t>
            </w:r>
          </w:p>
        </w:tc>
      </w:tr>
      <w:tr w:rsidR="00794270" w14:paraId="4848F81F" w14:textId="77777777">
        <w:trPr>
          <w:jc w:val="center"/>
        </w:trPr>
        <w:tc>
          <w:tcPr>
            <w:tcW w:w="3024" w:type="dxa"/>
            <w:tcMar>
              <w:top w:w="60" w:type="dxa"/>
              <w:left w:w="110" w:type="dxa"/>
              <w:bottom w:w="60" w:type="dxa"/>
              <w:right w:w="110" w:type="dxa"/>
            </w:tcMar>
          </w:tcPr>
          <w:p w14:paraId="6402C806" w14:textId="1CAF4E0E" w:rsidR="00794270" w:rsidRDefault="00000000">
            <w:pPr>
              <w:spacing w:after="0"/>
              <w:rPr>
                <w:rFonts w:hint="eastAsia"/>
              </w:rPr>
            </w:pPr>
            <w:r>
              <w:rPr>
                <w:sz w:val="19"/>
              </w:rPr>
              <w:t xml:space="preserve">Ctrl + </w:t>
            </w:r>
            <w:r w:rsidR="00335DFA">
              <w:rPr>
                <w:sz w:val="19"/>
              </w:rPr>
              <w:t xml:space="preserve">Shift </w:t>
            </w:r>
            <w:r>
              <w:rPr>
                <w:sz w:val="19"/>
              </w:rPr>
              <w:t>+ C</w:t>
            </w:r>
          </w:p>
        </w:tc>
        <w:tc>
          <w:tcPr>
            <w:tcW w:w="6624" w:type="dxa"/>
            <w:tcMar>
              <w:top w:w="60" w:type="dxa"/>
              <w:left w:w="110" w:type="dxa"/>
              <w:bottom w:w="60" w:type="dxa"/>
              <w:right w:w="110" w:type="dxa"/>
            </w:tcMar>
          </w:tcPr>
          <w:p w14:paraId="59C07B59" w14:textId="77777777" w:rsidR="00794270" w:rsidRDefault="00000000">
            <w:pPr>
              <w:spacing w:after="0"/>
              <w:rPr>
                <w:rFonts w:hint="eastAsia"/>
              </w:rPr>
            </w:pPr>
            <w:r>
              <w:rPr>
                <w:sz w:val="19"/>
              </w:rPr>
              <w:t>Copy the last AI response</w:t>
            </w:r>
          </w:p>
        </w:tc>
      </w:tr>
      <w:tr w:rsidR="00794270" w14:paraId="797C4AFA" w14:textId="77777777">
        <w:trPr>
          <w:jc w:val="center"/>
        </w:trPr>
        <w:tc>
          <w:tcPr>
            <w:tcW w:w="3024" w:type="dxa"/>
            <w:shd w:val="clear" w:color="auto" w:fill="EEF3FA"/>
            <w:tcMar>
              <w:top w:w="60" w:type="dxa"/>
              <w:left w:w="110" w:type="dxa"/>
              <w:bottom w:w="60" w:type="dxa"/>
              <w:right w:w="110" w:type="dxa"/>
            </w:tcMar>
          </w:tcPr>
          <w:p w14:paraId="3263A198" w14:textId="77777777" w:rsidR="00794270" w:rsidRDefault="00000000">
            <w:pPr>
              <w:spacing w:after="0"/>
              <w:rPr>
                <w:rFonts w:hint="eastAsia"/>
              </w:rPr>
            </w:pPr>
            <w:r>
              <w:rPr>
                <w:sz w:val="19"/>
              </w:rPr>
              <w:t>Ctrl + Shift + V</w:t>
            </w:r>
          </w:p>
        </w:tc>
        <w:tc>
          <w:tcPr>
            <w:tcW w:w="6624" w:type="dxa"/>
            <w:shd w:val="clear" w:color="auto" w:fill="EEF3FA"/>
            <w:tcMar>
              <w:top w:w="60" w:type="dxa"/>
              <w:left w:w="110" w:type="dxa"/>
              <w:bottom w:w="60" w:type="dxa"/>
              <w:right w:w="110" w:type="dxa"/>
            </w:tcMar>
          </w:tcPr>
          <w:p w14:paraId="333B0003" w14:textId="77777777" w:rsidR="00794270" w:rsidRDefault="00000000">
            <w:pPr>
              <w:spacing w:after="0"/>
              <w:rPr>
                <w:rFonts w:hint="eastAsia"/>
              </w:rPr>
            </w:pPr>
            <w:r>
              <w:rPr>
                <w:sz w:val="19"/>
              </w:rPr>
              <w:t>Paste the last AI response into the active app</w:t>
            </w:r>
          </w:p>
        </w:tc>
      </w:tr>
      <w:tr w:rsidR="00794270" w14:paraId="0C1E86FB" w14:textId="77777777">
        <w:trPr>
          <w:jc w:val="center"/>
        </w:trPr>
        <w:tc>
          <w:tcPr>
            <w:tcW w:w="3024" w:type="dxa"/>
            <w:tcMar>
              <w:top w:w="60" w:type="dxa"/>
              <w:left w:w="110" w:type="dxa"/>
              <w:bottom w:w="60" w:type="dxa"/>
              <w:right w:w="110" w:type="dxa"/>
            </w:tcMar>
          </w:tcPr>
          <w:p w14:paraId="30555B7F" w14:textId="5A7D6959" w:rsidR="00794270" w:rsidRDefault="00000000">
            <w:pPr>
              <w:spacing w:after="0"/>
              <w:rPr>
                <w:rFonts w:hint="eastAsia"/>
              </w:rPr>
            </w:pPr>
            <w:r>
              <w:rPr>
                <w:sz w:val="19"/>
              </w:rPr>
              <w:t xml:space="preserve">Ctrl + </w:t>
            </w:r>
            <w:r w:rsidR="00335DFA">
              <w:rPr>
                <w:sz w:val="19"/>
              </w:rPr>
              <w:t xml:space="preserve">Shift </w:t>
            </w:r>
            <w:r>
              <w:rPr>
                <w:sz w:val="19"/>
              </w:rPr>
              <w:t>+ N</w:t>
            </w:r>
          </w:p>
        </w:tc>
        <w:tc>
          <w:tcPr>
            <w:tcW w:w="6624" w:type="dxa"/>
            <w:tcMar>
              <w:top w:w="60" w:type="dxa"/>
              <w:left w:w="110" w:type="dxa"/>
              <w:bottom w:w="60" w:type="dxa"/>
              <w:right w:w="110" w:type="dxa"/>
            </w:tcMar>
          </w:tcPr>
          <w:p w14:paraId="55A3E895" w14:textId="77777777" w:rsidR="00794270" w:rsidRDefault="00000000">
            <w:pPr>
              <w:spacing w:after="0"/>
              <w:rPr>
                <w:rFonts w:hint="eastAsia"/>
              </w:rPr>
            </w:pPr>
            <w:r>
              <w:rPr>
                <w:sz w:val="19"/>
              </w:rPr>
              <w:t>New conversation</w:t>
            </w:r>
          </w:p>
        </w:tc>
      </w:tr>
      <w:tr w:rsidR="00794270" w14:paraId="27026779" w14:textId="77777777">
        <w:trPr>
          <w:jc w:val="center"/>
        </w:trPr>
        <w:tc>
          <w:tcPr>
            <w:tcW w:w="3024" w:type="dxa"/>
            <w:shd w:val="clear" w:color="auto" w:fill="EEF3FA"/>
            <w:tcMar>
              <w:top w:w="60" w:type="dxa"/>
              <w:left w:w="110" w:type="dxa"/>
              <w:bottom w:w="60" w:type="dxa"/>
              <w:right w:w="110" w:type="dxa"/>
            </w:tcMar>
          </w:tcPr>
          <w:p w14:paraId="0A2CFF6A" w14:textId="77777777" w:rsidR="00794270" w:rsidRDefault="00000000">
            <w:pPr>
              <w:spacing w:after="0"/>
              <w:rPr>
                <w:rFonts w:hint="eastAsia"/>
              </w:rPr>
            </w:pPr>
            <w:r>
              <w:rPr>
                <w:sz w:val="19"/>
              </w:rPr>
              <w:t>Ctrl + Shift + I</w:t>
            </w:r>
          </w:p>
        </w:tc>
        <w:tc>
          <w:tcPr>
            <w:tcW w:w="6624" w:type="dxa"/>
            <w:shd w:val="clear" w:color="auto" w:fill="EEF3FA"/>
            <w:tcMar>
              <w:top w:w="60" w:type="dxa"/>
              <w:left w:w="110" w:type="dxa"/>
              <w:bottom w:w="60" w:type="dxa"/>
              <w:right w:w="110" w:type="dxa"/>
            </w:tcMar>
          </w:tcPr>
          <w:p w14:paraId="7B4F29C5" w14:textId="77777777" w:rsidR="00794270" w:rsidRDefault="00000000">
            <w:pPr>
              <w:spacing w:after="0"/>
              <w:rPr>
                <w:rFonts w:hint="eastAsia"/>
              </w:rPr>
            </w:pPr>
            <w:r>
              <w:rPr>
                <w:sz w:val="19"/>
              </w:rPr>
              <w:t>Toggle stealth typing / capture mode</w:t>
            </w:r>
          </w:p>
        </w:tc>
      </w:tr>
      <w:tr w:rsidR="00794270" w14:paraId="162ADA6B" w14:textId="77777777">
        <w:trPr>
          <w:jc w:val="center"/>
        </w:trPr>
        <w:tc>
          <w:tcPr>
            <w:tcW w:w="3024" w:type="dxa"/>
            <w:tcMar>
              <w:top w:w="60" w:type="dxa"/>
              <w:left w:w="110" w:type="dxa"/>
              <w:bottom w:w="60" w:type="dxa"/>
              <w:right w:w="110" w:type="dxa"/>
            </w:tcMar>
          </w:tcPr>
          <w:p w14:paraId="22485F01" w14:textId="77777777" w:rsidR="00794270" w:rsidRDefault="00000000">
            <w:pPr>
              <w:spacing w:after="0"/>
              <w:rPr>
                <w:rFonts w:hint="eastAsia"/>
              </w:rPr>
            </w:pPr>
            <w:r>
              <w:rPr>
                <w:sz w:val="19"/>
              </w:rPr>
              <w:t>Ctrl + Shift + P</w:t>
            </w:r>
          </w:p>
        </w:tc>
        <w:tc>
          <w:tcPr>
            <w:tcW w:w="6624" w:type="dxa"/>
            <w:tcMar>
              <w:top w:w="60" w:type="dxa"/>
              <w:left w:w="110" w:type="dxa"/>
              <w:bottom w:w="60" w:type="dxa"/>
              <w:right w:w="110" w:type="dxa"/>
            </w:tcMar>
          </w:tcPr>
          <w:p w14:paraId="4D717F3B" w14:textId="77777777" w:rsidR="00794270" w:rsidRDefault="00000000">
            <w:pPr>
              <w:spacing w:after="0"/>
              <w:rPr>
                <w:rFonts w:hint="eastAsia"/>
              </w:rPr>
            </w:pPr>
            <w:r>
              <w:rPr>
                <w:sz w:val="19"/>
              </w:rPr>
              <w:t>Toggle click-through (mouse passes through the overlay)</w:t>
            </w:r>
          </w:p>
        </w:tc>
      </w:tr>
      <w:tr w:rsidR="00794270" w14:paraId="06FDC199" w14:textId="77777777">
        <w:trPr>
          <w:jc w:val="center"/>
        </w:trPr>
        <w:tc>
          <w:tcPr>
            <w:tcW w:w="3024" w:type="dxa"/>
            <w:shd w:val="clear" w:color="auto" w:fill="EEF3FA"/>
            <w:tcMar>
              <w:top w:w="60" w:type="dxa"/>
              <w:left w:w="110" w:type="dxa"/>
              <w:bottom w:w="60" w:type="dxa"/>
              <w:right w:w="110" w:type="dxa"/>
            </w:tcMar>
          </w:tcPr>
          <w:p w14:paraId="050A0880" w14:textId="0160B0B7" w:rsidR="00794270" w:rsidRDefault="00000000">
            <w:pPr>
              <w:spacing w:after="0"/>
              <w:rPr>
                <w:rFonts w:hint="eastAsia"/>
              </w:rPr>
            </w:pPr>
            <w:r>
              <w:rPr>
                <w:sz w:val="19"/>
              </w:rPr>
              <w:t xml:space="preserve">Ctrl + </w:t>
            </w:r>
            <w:r w:rsidR="00335DFA">
              <w:rPr>
                <w:sz w:val="19"/>
              </w:rPr>
              <w:t xml:space="preserve">Shift </w:t>
            </w:r>
            <w:proofErr w:type="gramStart"/>
            <w:r>
              <w:rPr>
                <w:sz w:val="19"/>
              </w:rPr>
              <w:t>+ ]</w:t>
            </w:r>
            <w:proofErr w:type="gramEnd"/>
            <w:r>
              <w:rPr>
                <w:sz w:val="19"/>
              </w:rPr>
              <w:t xml:space="preserve">  </w:t>
            </w:r>
            <w:proofErr w:type="gramStart"/>
            <w:r>
              <w:rPr>
                <w:sz w:val="19"/>
              </w:rPr>
              <w:t>/  [</w:t>
            </w:r>
            <w:proofErr w:type="gramEnd"/>
          </w:p>
        </w:tc>
        <w:tc>
          <w:tcPr>
            <w:tcW w:w="6624" w:type="dxa"/>
            <w:shd w:val="clear" w:color="auto" w:fill="EEF3FA"/>
            <w:tcMar>
              <w:top w:w="60" w:type="dxa"/>
              <w:left w:w="110" w:type="dxa"/>
              <w:bottom w:w="60" w:type="dxa"/>
              <w:right w:w="110" w:type="dxa"/>
            </w:tcMar>
          </w:tcPr>
          <w:p w14:paraId="6CF4D0DE" w14:textId="77777777" w:rsidR="00794270" w:rsidRDefault="00000000">
            <w:pPr>
              <w:spacing w:after="0"/>
              <w:rPr>
                <w:rFonts w:hint="eastAsia"/>
              </w:rPr>
            </w:pPr>
            <w:r>
              <w:rPr>
                <w:sz w:val="19"/>
              </w:rPr>
              <w:t>Next / previous model</w:t>
            </w:r>
          </w:p>
        </w:tc>
      </w:tr>
      <w:tr w:rsidR="00794270" w14:paraId="7C0B0386" w14:textId="77777777">
        <w:trPr>
          <w:jc w:val="center"/>
        </w:trPr>
        <w:tc>
          <w:tcPr>
            <w:tcW w:w="3024" w:type="dxa"/>
            <w:tcMar>
              <w:top w:w="60" w:type="dxa"/>
              <w:left w:w="110" w:type="dxa"/>
              <w:bottom w:w="60" w:type="dxa"/>
              <w:right w:w="110" w:type="dxa"/>
            </w:tcMar>
          </w:tcPr>
          <w:p w14:paraId="4FF8C241" w14:textId="77777777" w:rsidR="00794270" w:rsidRDefault="00000000">
            <w:pPr>
              <w:spacing w:after="0"/>
              <w:rPr>
                <w:rFonts w:hint="eastAsia"/>
              </w:rPr>
            </w:pPr>
            <w:r>
              <w:rPr>
                <w:sz w:val="19"/>
              </w:rPr>
              <w:t>Ctrl + Shift + Q</w:t>
            </w:r>
          </w:p>
        </w:tc>
        <w:tc>
          <w:tcPr>
            <w:tcW w:w="6624" w:type="dxa"/>
            <w:tcMar>
              <w:top w:w="60" w:type="dxa"/>
              <w:left w:w="110" w:type="dxa"/>
              <w:bottom w:w="60" w:type="dxa"/>
              <w:right w:w="110" w:type="dxa"/>
            </w:tcMar>
          </w:tcPr>
          <w:p w14:paraId="15410FE2" w14:textId="77777777" w:rsidR="00794270" w:rsidRDefault="00000000">
            <w:pPr>
              <w:spacing w:after="0"/>
              <w:rPr>
                <w:rFonts w:hint="eastAsia"/>
              </w:rPr>
            </w:pPr>
            <w:r>
              <w:rPr>
                <w:sz w:val="19"/>
              </w:rPr>
              <w:t>Panic — exit capture, uninstall the keyboard hook, hide overlay</w:t>
            </w:r>
          </w:p>
        </w:tc>
      </w:tr>
      <w:tr w:rsidR="00794270" w14:paraId="65C78FA6" w14:textId="77777777">
        <w:trPr>
          <w:jc w:val="center"/>
        </w:trPr>
        <w:tc>
          <w:tcPr>
            <w:tcW w:w="3024" w:type="dxa"/>
            <w:shd w:val="clear" w:color="auto" w:fill="EEF3FA"/>
            <w:tcMar>
              <w:top w:w="60" w:type="dxa"/>
              <w:left w:w="110" w:type="dxa"/>
              <w:bottom w:w="60" w:type="dxa"/>
              <w:right w:w="110" w:type="dxa"/>
            </w:tcMar>
          </w:tcPr>
          <w:p w14:paraId="4D93353F" w14:textId="77777777" w:rsidR="00794270" w:rsidRDefault="00000000">
            <w:pPr>
              <w:spacing w:after="0"/>
              <w:rPr>
                <w:rFonts w:hint="eastAsia"/>
              </w:rPr>
            </w:pPr>
            <w:r>
              <w:rPr>
                <w:sz w:val="19"/>
              </w:rPr>
              <w:lastRenderedPageBreak/>
              <w:t>Escape</w:t>
            </w:r>
          </w:p>
        </w:tc>
        <w:tc>
          <w:tcPr>
            <w:tcW w:w="6624" w:type="dxa"/>
            <w:shd w:val="clear" w:color="auto" w:fill="EEF3FA"/>
            <w:tcMar>
              <w:top w:w="60" w:type="dxa"/>
              <w:left w:w="110" w:type="dxa"/>
              <w:bottom w:w="60" w:type="dxa"/>
              <w:right w:w="110" w:type="dxa"/>
            </w:tcMar>
          </w:tcPr>
          <w:p w14:paraId="236E9E9C" w14:textId="77777777" w:rsidR="00794270" w:rsidRDefault="00000000">
            <w:pPr>
              <w:spacing w:after="0"/>
              <w:rPr>
                <w:rFonts w:hint="eastAsia"/>
              </w:rPr>
            </w:pPr>
            <w:r>
              <w:rPr>
                <w:sz w:val="19"/>
              </w:rPr>
              <w:t>Hide the overlay immediately</w:t>
            </w:r>
          </w:p>
        </w:tc>
      </w:tr>
    </w:tbl>
    <w:p w14:paraId="33DED05C" w14:textId="77777777" w:rsidR="00794270" w:rsidRDefault="00794270">
      <w:pPr>
        <w:spacing w:after="40"/>
        <w:rPr>
          <w:rFonts w:hint="eastAsia"/>
        </w:rPr>
      </w:pPr>
    </w:p>
    <w:p w14:paraId="05EC3955" w14:textId="77777777" w:rsidR="00794270" w:rsidRDefault="00000000">
      <w:pPr>
        <w:spacing w:before="320" w:after="40"/>
        <w:rPr>
          <w:rFonts w:hint="eastAsia"/>
        </w:rPr>
      </w:pPr>
      <w:r>
        <w:rPr>
          <w:b/>
          <w:color w:val="0B0E14"/>
          <w:sz w:val="34"/>
        </w:rPr>
        <w:t>9. System requirements</w:t>
      </w:r>
    </w:p>
    <w:p w14:paraId="52603889" w14:textId="77777777" w:rsidR="00794270" w:rsidRDefault="00794270">
      <w:pPr>
        <w:pBdr>
          <w:bottom w:val="single" w:sz="18" w:space="1" w:color="14B8A6"/>
        </w:pBdr>
        <w:spacing w:after="160"/>
        <w:rPr>
          <w:rFonts w:hint="eastAsia"/>
        </w:rPr>
      </w:pPr>
    </w:p>
    <w:tbl>
      <w:tblPr>
        <w:tblW w:w="0" w:type="auto"/>
        <w:jc w:val="center"/>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Look w:val="04A0" w:firstRow="1" w:lastRow="0" w:firstColumn="1" w:lastColumn="0" w:noHBand="0" w:noVBand="1"/>
      </w:tblPr>
      <w:tblGrid>
        <w:gridCol w:w="2448"/>
        <w:gridCol w:w="7200"/>
      </w:tblGrid>
      <w:tr w:rsidR="00794270" w14:paraId="698E4249" w14:textId="77777777">
        <w:trPr>
          <w:jc w:val="center"/>
        </w:trPr>
        <w:tc>
          <w:tcPr>
            <w:tcW w:w="2448" w:type="dxa"/>
            <w:shd w:val="clear" w:color="auto" w:fill="0B0E14"/>
            <w:tcMar>
              <w:top w:w="60" w:type="dxa"/>
              <w:left w:w="110" w:type="dxa"/>
              <w:bottom w:w="60" w:type="dxa"/>
              <w:right w:w="110" w:type="dxa"/>
            </w:tcMar>
          </w:tcPr>
          <w:p w14:paraId="5065C49F" w14:textId="77777777" w:rsidR="00794270" w:rsidRDefault="00000000">
            <w:pPr>
              <w:spacing w:after="0"/>
              <w:rPr>
                <w:rFonts w:hint="eastAsia"/>
              </w:rPr>
            </w:pPr>
            <w:r>
              <w:rPr>
                <w:b/>
                <w:color w:val="FFFFFF"/>
                <w:sz w:val="19"/>
              </w:rPr>
              <w:t>Requirement</w:t>
            </w:r>
          </w:p>
        </w:tc>
        <w:tc>
          <w:tcPr>
            <w:tcW w:w="7200" w:type="dxa"/>
            <w:shd w:val="clear" w:color="auto" w:fill="0B0E14"/>
            <w:tcMar>
              <w:top w:w="60" w:type="dxa"/>
              <w:left w:w="110" w:type="dxa"/>
              <w:bottom w:w="60" w:type="dxa"/>
              <w:right w:w="110" w:type="dxa"/>
            </w:tcMar>
          </w:tcPr>
          <w:p w14:paraId="6B34F455" w14:textId="77777777" w:rsidR="00794270" w:rsidRDefault="00000000">
            <w:pPr>
              <w:spacing w:after="0"/>
              <w:rPr>
                <w:rFonts w:hint="eastAsia"/>
              </w:rPr>
            </w:pPr>
            <w:r>
              <w:rPr>
                <w:b/>
                <w:color w:val="FFFFFF"/>
                <w:sz w:val="19"/>
              </w:rPr>
              <w:t>Detail</w:t>
            </w:r>
          </w:p>
        </w:tc>
      </w:tr>
      <w:tr w:rsidR="00794270" w14:paraId="5697C5AC" w14:textId="77777777">
        <w:trPr>
          <w:jc w:val="center"/>
        </w:trPr>
        <w:tc>
          <w:tcPr>
            <w:tcW w:w="2448" w:type="dxa"/>
            <w:tcMar>
              <w:top w:w="60" w:type="dxa"/>
              <w:left w:w="110" w:type="dxa"/>
              <w:bottom w:w="60" w:type="dxa"/>
              <w:right w:w="110" w:type="dxa"/>
            </w:tcMar>
          </w:tcPr>
          <w:p w14:paraId="1191C975" w14:textId="77777777" w:rsidR="00794270" w:rsidRDefault="00000000">
            <w:pPr>
              <w:spacing w:after="0"/>
              <w:rPr>
                <w:rFonts w:hint="eastAsia"/>
              </w:rPr>
            </w:pPr>
            <w:r>
              <w:rPr>
                <w:sz w:val="19"/>
              </w:rPr>
              <w:t>Operating system</w:t>
            </w:r>
          </w:p>
        </w:tc>
        <w:tc>
          <w:tcPr>
            <w:tcW w:w="7200" w:type="dxa"/>
            <w:tcMar>
              <w:top w:w="60" w:type="dxa"/>
              <w:left w:w="110" w:type="dxa"/>
              <w:bottom w:w="60" w:type="dxa"/>
              <w:right w:w="110" w:type="dxa"/>
            </w:tcMar>
          </w:tcPr>
          <w:p w14:paraId="20EA464D" w14:textId="77777777" w:rsidR="00794270" w:rsidRDefault="00000000">
            <w:pPr>
              <w:spacing w:after="0"/>
              <w:rPr>
                <w:rFonts w:hint="eastAsia"/>
              </w:rPr>
            </w:pPr>
            <w:r>
              <w:rPr>
                <w:sz w:val="19"/>
              </w:rPr>
              <w:t>Windows 10 version 2004 (build 19041) or later, or Windows 11. Required for the WDA_EXCLUDEFROMCAPTURE capture-exclusion API.</w:t>
            </w:r>
          </w:p>
        </w:tc>
      </w:tr>
      <w:tr w:rsidR="00794270" w14:paraId="3B3413D1" w14:textId="77777777">
        <w:trPr>
          <w:jc w:val="center"/>
        </w:trPr>
        <w:tc>
          <w:tcPr>
            <w:tcW w:w="2448" w:type="dxa"/>
            <w:shd w:val="clear" w:color="auto" w:fill="EEF3FA"/>
            <w:tcMar>
              <w:top w:w="60" w:type="dxa"/>
              <w:left w:w="110" w:type="dxa"/>
              <w:bottom w:w="60" w:type="dxa"/>
              <w:right w:w="110" w:type="dxa"/>
            </w:tcMar>
          </w:tcPr>
          <w:p w14:paraId="17873F30" w14:textId="77777777" w:rsidR="00794270" w:rsidRDefault="00000000">
            <w:pPr>
              <w:spacing w:after="0"/>
              <w:rPr>
                <w:rFonts w:hint="eastAsia"/>
              </w:rPr>
            </w:pPr>
            <w:r>
              <w:rPr>
                <w:sz w:val="19"/>
              </w:rPr>
              <w:t>macOS / Linux</w:t>
            </w:r>
          </w:p>
        </w:tc>
        <w:tc>
          <w:tcPr>
            <w:tcW w:w="7200" w:type="dxa"/>
            <w:shd w:val="clear" w:color="auto" w:fill="EEF3FA"/>
            <w:tcMar>
              <w:top w:w="60" w:type="dxa"/>
              <w:left w:w="110" w:type="dxa"/>
              <w:bottom w:w="60" w:type="dxa"/>
              <w:right w:w="110" w:type="dxa"/>
            </w:tcMar>
          </w:tcPr>
          <w:p w14:paraId="3A8FD6E6" w14:textId="77777777" w:rsidR="00794270" w:rsidRDefault="00000000">
            <w:pPr>
              <w:spacing w:after="0"/>
              <w:rPr>
                <w:rFonts w:hint="eastAsia"/>
              </w:rPr>
            </w:pPr>
            <w:r>
              <w:rPr>
                <w:sz w:val="19"/>
              </w:rPr>
              <w:t>Not supported in the beta.</w:t>
            </w:r>
          </w:p>
        </w:tc>
      </w:tr>
      <w:tr w:rsidR="00794270" w14:paraId="590DEC89" w14:textId="77777777">
        <w:trPr>
          <w:jc w:val="center"/>
        </w:trPr>
        <w:tc>
          <w:tcPr>
            <w:tcW w:w="2448" w:type="dxa"/>
            <w:tcMar>
              <w:top w:w="60" w:type="dxa"/>
              <w:left w:w="110" w:type="dxa"/>
              <w:bottom w:w="60" w:type="dxa"/>
              <w:right w:w="110" w:type="dxa"/>
            </w:tcMar>
          </w:tcPr>
          <w:p w14:paraId="57E8FFBB" w14:textId="77777777" w:rsidR="00794270" w:rsidRDefault="00000000">
            <w:pPr>
              <w:spacing w:after="0"/>
              <w:rPr>
                <w:rFonts w:hint="eastAsia"/>
              </w:rPr>
            </w:pPr>
            <w:r>
              <w:rPr>
                <w:sz w:val="19"/>
              </w:rPr>
              <w:t>Display</w:t>
            </w:r>
          </w:p>
        </w:tc>
        <w:tc>
          <w:tcPr>
            <w:tcW w:w="7200" w:type="dxa"/>
            <w:tcMar>
              <w:top w:w="60" w:type="dxa"/>
              <w:left w:w="110" w:type="dxa"/>
              <w:bottom w:w="60" w:type="dxa"/>
              <w:right w:w="110" w:type="dxa"/>
            </w:tcMar>
          </w:tcPr>
          <w:p w14:paraId="20A79BBA" w14:textId="77777777" w:rsidR="00794270" w:rsidRDefault="00000000">
            <w:pPr>
              <w:spacing w:after="0"/>
              <w:rPr>
                <w:rFonts w:hint="eastAsia"/>
              </w:rPr>
            </w:pPr>
            <w:r>
              <w:rPr>
                <w:sz w:val="19"/>
              </w:rPr>
              <w:t>1280×720 or higher; multi-monitor supported.</w:t>
            </w:r>
          </w:p>
        </w:tc>
      </w:tr>
      <w:tr w:rsidR="00794270" w14:paraId="19ABE239" w14:textId="77777777">
        <w:trPr>
          <w:jc w:val="center"/>
        </w:trPr>
        <w:tc>
          <w:tcPr>
            <w:tcW w:w="2448" w:type="dxa"/>
            <w:shd w:val="clear" w:color="auto" w:fill="EEF3FA"/>
            <w:tcMar>
              <w:top w:w="60" w:type="dxa"/>
              <w:left w:w="110" w:type="dxa"/>
              <w:bottom w:w="60" w:type="dxa"/>
              <w:right w:w="110" w:type="dxa"/>
            </w:tcMar>
          </w:tcPr>
          <w:p w14:paraId="063825EE" w14:textId="77777777" w:rsidR="00794270" w:rsidRDefault="00000000">
            <w:pPr>
              <w:spacing w:after="0"/>
              <w:rPr>
                <w:rFonts w:hint="eastAsia"/>
              </w:rPr>
            </w:pPr>
            <w:r>
              <w:rPr>
                <w:sz w:val="19"/>
              </w:rPr>
              <w:t>Network</w:t>
            </w:r>
          </w:p>
        </w:tc>
        <w:tc>
          <w:tcPr>
            <w:tcW w:w="7200" w:type="dxa"/>
            <w:shd w:val="clear" w:color="auto" w:fill="EEF3FA"/>
            <w:tcMar>
              <w:top w:w="60" w:type="dxa"/>
              <w:left w:w="110" w:type="dxa"/>
              <w:bottom w:w="60" w:type="dxa"/>
              <w:right w:w="110" w:type="dxa"/>
            </w:tcMar>
          </w:tcPr>
          <w:p w14:paraId="3313CCFD" w14:textId="77777777" w:rsidR="00794270" w:rsidRDefault="00000000">
            <w:pPr>
              <w:spacing w:after="0"/>
              <w:rPr>
                <w:rFonts w:hint="eastAsia"/>
              </w:rPr>
            </w:pPr>
            <w:r>
              <w:rPr>
                <w:sz w:val="19"/>
              </w:rPr>
              <w:t>Internet connection required (trial verification + AI API calls).</w:t>
            </w:r>
          </w:p>
        </w:tc>
      </w:tr>
      <w:tr w:rsidR="00794270" w14:paraId="756CF130" w14:textId="77777777">
        <w:trPr>
          <w:jc w:val="center"/>
        </w:trPr>
        <w:tc>
          <w:tcPr>
            <w:tcW w:w="2448" w:type="dxa"/>
            <w:tcMar>
              <w:top w:w="60" w:type="dxa"/>
              <w:left w:w="110" w:type="dxa"/>
              <w:bottom w:w="60" w:type="dxa"/>
              <w:right w:w="110" w:type="dxa"/>
            </w:tcMar>
          </w:tcPr>
          <w:p w14:paraId="72127627" w14:textId="77777777" w:rsidR="00794270" w:rsidRDefault="00000000">
            <w:pPr>
              <w:spacing w:after="0"/>
              <w:rPr>
                <w:rFonts w:hint="eastAsia"/>
              </w:rPr>
            </w:pPr>
            <w:r>
              <w:rPr>
                <w:sz w:val="19"/>
              </w:rPr>
              <w:t>Install footprint</w:t>
            </w:r>
          </w:p>
        </w:tc>
        <w:tc>
          <w:tcPr>
            <w:tcW w:w="7200" w:type="dxa"/>
            <w:tcMar>
              <w:top w:w="60" w:type="dxa"/>
              <w:left w:w="110" w:type="dxa"/>
              <w:bottom w:w="60" w:type="dxa"/>
              <w:right w:w="110" w:type="dxa"/>
            </w:tcMar>
          </w:tcPr>
          <w:p w14:paraId="494BA104" w14:textId="77777777" w:rsidR="00794270" w:rsidRDefault="00000000">
            <w:pPr>
              <w:spacing w:after="0"/>
              <w:rPr>
                <w:rFonts w:hint="eastAsia"/>
              </w:rPr>
            </w:pPr>
            <w:r>
              <w:rPr>
                <w:sz w:val="19"/>
              </w:rPr>
              <w:t>Portable .exe — no installer, no admin rights, no registry entries, no Start-Menu shortcut.</w:t>
            </w:r>
          </w:p>
        </w:tc>
      </w:tr>
      <w:tr w:rsidR="00794270" w14:paraId="76730750" w14:textId="77777777">
        <w:trPr>
          <w:jc w:val="center"/>
        </w:trPr>
        <w:tc>
          <w:tcPr>
            <w:tcW w:w="2448" w:type="dxa"/>
            <w:shd w:val="clear" w:color="auto" w:fill="EEF3FA"/>
            <w:tcMar>
              <w:top w:w="60" w:type="dxa"/>
              <w:left w:w="110" w:type="dxa"/>
              <w:bottom w:w="60" w:type="dxa"/>
              <w:right w:w="110" w:type="dxa"/>
            </w:tcMar>
          </w:tcPr>
          <w:p w14:paraId="6F6DBD5D" w14:textId="77777777" w:rsidR="00794270" w:rsidRDefault="00000000">
            <w:pPr>
              <w:spacing w:after="0"/>
              <w:rPr>
                <w:rFonts w:hint="eastAsia"/>
              </w:rPr>
            </w:pPr>
            <w:r>
              <w:rPr>
                <w:sz w:val="19"/>
              </w:rPr>
              <w:t>AI account</w:t>
            </w:r>
          </w:p>
        </w:tc>
        <w:tc>
          <w:tcPr>
            <w:tcW w:w="7200" w:type="dxa"/>
            <w:shd w:val="clear" w:color="auto" w:fill="EEF3FA"/>
            <w:tcMar>
              <w:top w:w="60" w:type="dxa"/>
              <w:left w:w="110" w:type="dxa"/>
              <w:bottom w:w="60" w:type="dxa"/>
              <w:right w:w="110" w:type="dxa"/>
            </w:tcMar>
          </w:tcPr>
          <w:p w14:paraId="60068D99" w14:textId="77777777" w:rsidR="00794270" w:rsidRDefault="00000000">
            <w:pPr>
              <w:spacing w:after="0"/>
              <w:rPr>
                <w:rFonts w:hint="eastAsia"/>
              </w:rPr>
            </w:pPr>
            <w:r>
              <w:rPr>
                <w:sz w:val="19"/>
              </w:rPr>
              <w:t>At least one API key from OpenAI, Anthropic, or Google AI Studio.</w:t>
            </w:r>
          </w:p>
        </w:tc>
      </w:tr>
      <w:tr w:rsidR="00794270" w14:paraId="1737301C" w14:textId="77777777">
        <w:trPr>
          <w:jc w:val="center"/>
        </w:trPr>
        <w:tc>
          <w:tcPr>
            <w:tcW w:w="2448" w:type="dxa"/>
            <w:tcMar>
              <w:top w:w="60" w:type="dxa"/>
              <w:left w:w="110" w:type="dxa"/>
              <w:bottom w:w="60" w:type="dxa"/>
              <w:right w:w="110" w:type="dxa"/>
            </w:tcMar>
          </w:tcPr>
          <w:p w14:paraId="35EC7502" w14:textId="77777777" w:rsidR="00794270" w:rsidRDefault="00000000">
            <w:pPr>
              <w:spacing w:after="0"/>
              <w:rPr>
                <w:rFonts w:hint="eastAsia"/>
              </w:rPr>
            </w:pPr>
            <w:r>
              <w:rPr>
                <w:sz w:val="19"/>
              </w:rPr>
              <w:t>Performance targets</w:t>
            </w:r>
          </w:p>
        </w:tc>
        <w:tc>
          <w:tcPr>
            <w:tcW w:w="7200" w:type="dxa"/>
            <w:tcMar>
              <w:top w:w="60" w:type="dxa"/>
              <w:left w:w="110" w:type="dxa"/>
              <w:bottom w:w="60" w:type="dxa"/>
              <w:right w:w="110" w:type="dxa"/>
            </w:tcMar>
          </w:tcPr>
          <w:p w14:paraId="4B51ABC3" w14:textId="77777777" w:rsidR="00794270" w:rsidRDefault="00000000">
            <w:pPr>
              <w:spacing w:after="0"/>
              <w:rPr>
                <w:rFonts w:hint="eastAsia"/>
              </w:rPr>
            </w:pPr>
            <w:r>
              <w:rPr>
                <w:sz w:val="19"/>
              </w:rPr>
              <w:t>Cold start under ~3s; idle RAM under ~150 MB (design targets, not guarantees).</w:t>
            </w:r>
          </w:p>
        </w:tc>
      </w:tr>
    </w:tbl>
    <w:p w14:paraId="3B3D5499" w14:textId="77777777" w:rsidR="00794270" w:rsidRDefault="00794270">
      <w:pPr>
        <w:spacing w:after="40"/>
        <w:rPr>
          <w:rFonts w:hint="eastAsia"/>
        </w:rPr>
      </w:pPr>
    </w:p>
    <w:p w14:paraId="3AE354CA" w14:textId="77777777" w:rsidR="00794270" w:rsidRDefault="00000000">
      <w:pPr>
        <w:rPr>
          <w:rFonts w:hint="eastAsia"/>
        </w:rPr>
      </w:pPr>
      <w:r>
        <w:br w:type="page"/>
      </w:r>
    </w:p>
    <w:p w14:paraId="3E388FBE" w14:textId="77777777" w:rsidR="00794270" w:rsidRDefault="00000000">
      <w:pPr>
        <w:spacing w:before="320" w:after="40"/>
        <w:rPr>
          <w:rFonts w:hint="eastAsia"/>
        </w:rPr>
      </w:pPr>
      <w:r>
        <w:rPr>
          <w:b/>
          <w:color w:val="0B0E14"/>
          <w:sz w:val="34"/>
        </w:rPr>
        <w:lastRenderedPageBreak/>
        <w:t>10. Distribution &amp; the unsigned-beta note (website-critical)</w:t>
      </w:r>
    </w:p>
    <w:p w14:paraId="1AEF3502" w14:textId="77777777" w:rsidR="00794270" w:rsidRDefault="00794270">
      <w:pPr>
        <w:pBdr>
          <w:bottom w:val="single" w:sz="18" w:space="1" w:color="14B8A6"/>
        </w:pBdr>
        <w:spacing w:after="160"/>
        <w:rPr>
          <w:rFonts w:hint="eastAsia"/>
        </w:rPr>
      </w:pPr>
    </w:p>
    <w:p w14:paraId="65D13E0E" w14:textId="77777777" w:rsidR="00794270" w:rsidRDefault="00000000">
      <w:pPr>
        <w:rPr>
          <w:rFonts w:hint="eastAsia"/>
        </w:rPr>
      </w:pPr>
      <w:r>
        <w:t>The beta ships as a single unsigned portable .exe. This is a deliberate beta decision (signing comes once a legal company entity exists). It has a concrete consequence the website MUST prepare users for:</w:t>
      </w:r>
    </w:p>
    <w:tbl>
      <w:tblPr>
        <w:tblW w:w="0" w:type="auto"/>
        <w:jc w:val="center"/>
        <w:tblLook w:val="04A0" w:firstRow="1" w:lastRow="0" w:firstColumn="1" w:lastColumn="0" w:noHBand="0" w:noVBand="1"/>
      </w:tblPr>
      <w:tblGrid>
        <w:gridCol w:w="9792"/>
      </w:tblGrid>
      <w:tr w:rsidR="00794270" w14:paraId="40DBFFC8" w14:textId="77777777">
        <w:trPr>
          <w:jc w:val="center"/>
        </w:trPr>
        <w:tc>
          <w:tcPr>
            <w:tcW w:w="9792" w:type="dxa"/>
            <w:tcBorders>
              <w:left w:val="single" w:sz="24" w:space="0" w:color="FBBF24"/>
            </w:tcBorders>
            <w:shd w:val="clear" w:color="auto" w:fill="FEF3C7"/>
            <w:tcMar>
              <w:top w:w="120" w:type="dxa"/>
              <w:left w:w="160" w:type="dxa"/>
              <w:bottom w:w="120" w:type="dxa"/>
              <w:right w:w="160" w:type="dxa"/>
            </w:tcMar>
          </w:tcPr>
          <w:p w14:paraId="27467EFF" w14:textId="77777777" w:rsidR="00794270" w:rsidRDefault="00000000">
            <w:pPr>
              <w:spacing w:after="60"/>
              <w:rPr>
                <w:rFonts w:hint="eastAsia"/>
              </w:rPr>
            </w:pPr>
            <w:r>
              <w:rPr>
                <w:b/>
                <w:color w:val="FBBF24"/>
              </w:rPr>
              <w:t>⚠  SmartScreen “unknown publisher” warning</w:t>
            </w:r>
          </w:p>
          <w:p w14:paraId="5682C34B" w14:textId="77777777" w:rsidR="00794270" w:rsidRDefault="00000000">
            <w:pPr>
              <w:spacing w:after="40"/>
              <w:rPr>
                <w:rFonts w:hint="eastAsia"/>
              </w:rPr>
            </w:pPr>
            <w:r>
              <w:rPr>
                <w:sz w:val="20"/>
              </w:rPr>
              <w:t>On first run, Windows SmartScreen may show “Windows protected your PC — unknown publisher.” This is expected for an unsigned beta and does not mean the app is unsafe.</w:t>
            </w:r>
          </w:p>
          <w:p w14:paraId="718AF919" w14:textId="77777777" w:rsidR="00794270" w:rsidRDefault="00000000">
            <w:pPr>
              <w:spacing w:after="40"/>
              <w:rPr>
                <w:rFonts w:hint="eastAsia"/>
              </w:rPr>
            </w:pPr>
            <w:r>
              <w:rPr>
                <w:sz w:val="20"/>
              </w:rPr>
              <w:t>The download page should include a short “Why do I see a Windows warning?” note with the click path: More info → Run anyway.</w:t>
            </w:r>
          </w:p>
          <w:p w14:paraId="7B8320A6" w14:textId="77777777" w:rsidR="00794270" w:rsidRDefault="00000000">
            <w:pPr>
              <w:spacing w:after="40"/>
              <w:rPr>
                <w:rFonts w:hint="eastAsia"/>
              </w:rPr>
            </w:pPr>
            <w:r>
              <w:rPr>
                <w:sz w:val="20"/>
              </w:rPr>
              <w:t>Do not tell users to disable Defender or add exclusions — just the More info → Run anyway step.</w:t>
            </w:r>
          </w:p>
          <w:p w14:paraId="70888826" w14:textId="77777777" w:rsidR="00794270" w:rsidRDefault="00000000">
            <w:pPr>
              <w:spacing w:after="40"/>
              <w:rPr>
                <w:rFonts w:hint="eastAsia"/>
              </w:rPr>
            </w:pPr>
            <w:r>
              <w:rPr>
                <w:sz w:val="20"/>
              </w:rPr>
              <w:t>TBD — owner to provide the actual download host/URL (currently distributed via the release feed; a public download page is part of launch).</w:t>
            </w:r>
          </w:p>
        </w:tc>
      </w:tr>
    </w:tbl>
    <w:p w14:paraId="52F07DBD" w14:textId="77777777" w:rsidR="00794270" w:rsidRDefault="00794270">
      <w:pPr>
        <w:spacing w:after="40"/>
        <w:rPr>
          <w:rFonts w:hint="eastAsia"/>
        </w:rPr>
      </w:pPr>
    </w:p>
    <w:p w14:paraId="6F148C95" w14:textId="77777777" w:rsidR="00794270" w:rsidRDefault="00000000">
      <w:pPr>
        <w:rPr>
          <w:rFonts w:hint="eastAsia"/>
        </w:rPr>
      </w:pPr>
      <w:r>
        <w:rPr>
          <w:i/>
          <w:color w:val="5B6B7F"/>
          <w:sz w:val="19"/>
        </w:rPr>
        <w:t>Auto-update is built in, so once a user is on a build it keeps itself current.</w:t>
      </w:r>
    </w:p>
    <w:p w14:paraId="02621091" w14:textId="77777777" w:rsidR="00794270" w:rsidRDefault="00000000">
      <w:pPr>
        <w:spacing w:before="320" w:after="40"/>
        <w:rPr>
          <w:rFonts w:hint="eastAsia"/>
        </w:rPr>
      </w:pPr>
      <w:r>
        <w:rPr>
          <w:b/>
          <w:color w:val="0B0E14"/>
          <w:sz w:val="34"/>
        </w:rPr>
        <w:t>11. Privacy, data &amp; legal — must be reflected on the site</w:t>
      </w:r>
    </w:p>
    <w:p w14:paraId="07223577" w14:textId="77777777" w:rsidR="00794270" w:rsidRDefault="00794270">
      <w:pPr>
        <w:pBdr>
          <w:bottom w:val="single" w:sz="18" w:space="1" w:color="14B8A6"/>
        </w:pBdr>
        <w:spacing w:after="160"/>
        <w:rPr>
          <w:rFonts w:hint="eastAsia"/>
        </w:rPr>
      </w:pPr>
    </w:p>
    <w:tbl>
      <w:tblPr>
        <w:tblW w:w="0" w:type="auto"/>
        <w:jc w:val="center"/>
        <w:tblLook w:val="04A0" w:firstRow="1" w:lastRow="0" w:firstColumn="1" w:lastColumn="0" w:noHBand="0" w:noVBand="1"/>
      </w:tblPr>
      <w:tblGrid>
        <w:gridCol w:w="9792"/>
      </w:tblGrid>
      <w:tr w:rsidR="00794270" w14:paraId="4D69AF20" w14:textId="77777777">
        <w:trPr>
          <w:jc w:val="center"/>
        </w:trPr>
        <w:tc>
          <w:tcPr>
            <w:tcW w:w="9792" w:type="dxa"/>
            <w:tcBorders>
              <w:left w:val="single" w:sz="24" w:space="0" w:color="B23B3B"/>
            </w:tcBorders>
            <w:shd w:val="clear" w:color="auto" w:fill="FDE7E7"/>
            <w:tcMar>
              <w:top w:w="120" w:type="dxa"/>
              <w:left w:w="160" w:type="dxa"/>
              <w:bottom w:w="120" w:type="dxa"/>
              <w:right w:w="160" w:type="dxa"/>
            </w:tcMar>
          </w:tcPr>
          <w:p w14:paraId="4669BED8" w14:textId="77777777" w:rsidR="00794270" w:rsidRDefault="00000000">
            <w:pPr>
              <w:spacing w:after="60"/>
              <w:rPr>
                <w:rFonts w:hint="eastAsia"/>
              </w:rPr>
            </w:pPr>
            <w:r>
              <w:rPr>
                <w:b/>
                <w:color w:val="B23B3B"/>
              </w:rPr>
              <w:t>⚠  This section is non-negotiable for the website developer</w:t>
            </w:r>
          </w:p>
          <w:p w14:paraId="61CB402B" w14:textId="77777777" w:rsidR="00794270" w:rsidRDefault="00000000">
            <w:pPr>
              <w:spacing w:after="40"/>
              <w:rPr>
                <w:rFonts w:hint="eastAsia"/>
              </w:rPr>
            </w:pPr>
            <w:r>
              <w:rPr>
                <w:sz w:val="20"/>
              </w:rPr>
              <w:t>The site needs a Privacy Policy and Beta Terms before public launch, and they must match exactly what the app does below. Getting this wrong is the single biggest reputational/legal risk for a product whose pitch is “seen by no one.”</w:t>
            </w:r>
          </w:p>
        </w:tc>
      </w:tr>
    </w:tbl>
    <w:p w14:paraId="6A7041FA" w14:textId="77777777" w:rsidR="00794270" w:rsidRDefault="00794270">
      <w:pPr>
        <w:spacing w:after="40"/>
        <w:rPr>
          <w:rFonts w:hint="eastAsia"/>
        </w:rPr>
      </w:pPr>
    </w:p>
    <w:p w14:paraId="6FA00E7A" w14:textId="77777777" w:rsidR="00794270" w:rsidRDefault="00000000">
      <w:pPr>
        <w:spacing w:before="240" w:after="60"/>
        <w:rPr>
          <w:rFonts w:hint="eastAsia"/>
        </w:rPr>
      </w:pPr>
      <w:r>
        <w:rPr>
          <w:b/>
          <w:color w:val="0D9488"/>
          <w:sz w:val="26"/>
        </w:rPr>
        <w:t>What the app stores during the beta (accurate)</w:t>
      </w:r>
    </w:p>
    <w:p w14:paraId="6A58456B" w14:textId="77777777" w:rsidR="00794270" w:rsidRDefault="00000000">
      <w:pPr>
        <w:pStyle w:val="ListBullet"/>
        <w:spacing w:after="60"/>
        <w:ind w:left="403"/>
        <w:rPr>
          <w:rFonts w:hint="eastAsia"/>
        </w:rPr>
      </w:pPr>
      <w:r>
        <w:rPr>
          <w:b/>
          <w:color w:val="0B0E14"/>
        </w:rPr>
        <w:t xml:space="preserve">Prompt text: </w:t>
      </w:r>
      <w:r>
        <w:t>The TEXT of the prompts the user sends is logged to InvisiQ’s backend, to learn what to build. This is disclosed in-app and the user must accept it before use.</w:t>
      </w:r>
    </w:p>
    <w:p w14:paraId="576C17AD" w14:textId="77777777" w:rsidR="00794270" w:rsidRDefault="00000000">
      <w:pPr>
        <w:pStyle w:val="ListBullet"/>
        <w:spacing w:after="60"/>
        <w:ind w:left="403"/>
        <w:rPr>
          <w:rFonts w:hint="eastAsia"/>
        </w:rPr>
      </w:pPr>
      <w:r>
        <w:rPr>
          <w:b/>
          <w:color w:val="0B0E14"/>
        </w:rPr>
        <w:t xml:space="preserve">No screen content: </w:t>
      </w:r>
      <w:r>
        <w:t>Screenshots and screen contents are NEVER stored or uploaded. Image attachments are recorded only as a yes/no flag; the image itself is not kept.</w:t>
      </w:r>
    </w:p>
    <w:p w14:paraId="68D520B6" w14:textId="77777777" w:rsidR="00794270" w:rsidRDefault="00000000">
      <w:pPr>
        <w:pStyle w:val="ListBullet"/>
        <w:spacing w:after="60"/>
        <w:ind w:left="403"/>
        <w:rPr>
          <w:rFonts w:hint="eastAsia"/>
        </w:rPr>
      </w:pPr>
      <w:r>
        <w:rPr>
          <w:b/>
          <w:color w:val="0B0E14"/>
        </w:rPr>
        <w:t xml:space="preserve">Redaction: </w:t>
      </w:r>
      <w:r>
        <w:t>API keys and obvious personal info (emails, phone numbers, card-like numbers) are stripped server-side before a prompt is stored.</w:t>
      </w:r>
    </w:p>
    <w:p w14:paraId="5354D04A" w14:textId="77777777" w:rsidR="00794270" w:rsidRDefault="00000000">
      <w:pPr>
        <w:pStyle w:val="ListBullet"/>
        <w:spacing w:after="60"/>
        <w:ind w:left="403"/>
        <w:rPr>
          <w:rFonts w:hint="eastAsia"/>
        </w:rPr>
      </w:pPr>
      <w:r>
        <w:rPr>
          <w:b/>
          <w:color w:val="0B0E14"/>
        </w:rPr>
        <w:t xml:space="preserve">Retention: </w:t>
      </w:r>
      <w:r>
        <w:t>Stored prompt text is deleted after 30 days. The user can wipe their own data anytime via Settings → Privacy (“Delete my data”).</w:t>
      </w:r>
    </w:p>
    <w:p w14:paraId="77C78F7B" w14:textId="77777777" w:rsidR="00794270" w:rsidRDefault="00000000">
      <w:pPr>
        <w:pStyle w:val="ListBullet"/>
        <w:spacing w:after="60"/>
        <w:ind w:left="403"/>
        <w:rPr>
          <w:rFonts w:hint="eastAsia"/>
        </w:rPr>
      </w:pPr>
      <w:r>
        <w:rPr>
          <w:b/>
          <w:color w:val="0B0E14"/>
        </w:rPr>
        <w:t xml:space="preserve">Analytics: </w:t>
      </w:r>
      <w:r>
        <w:t>Privacy-safe product analytics (e.g. app launched, signed in, message sent with a length bucket, trial expired) are also collected.</w:t>
      </w:r>
    </w:p>
    <w:p w14:paraId="3DD85167" w14:textId="77777777" w:rsidR="00794270" w:rsidRDefault="00000000">
      <w:pPr>
        <w:pStyle w:val="ListBullet"/>
        <w:spacing w:after="60"/>
        <w:ind w:left="403"/>
        <w:rPr>
          <w:rFonts w:hint="eastAsia"/>
        </w:rPr>
      </w:pPr>
      <w:r>
        <w:rPr>
          <w:b/>
          <w:color w:val="0B0E14"/>
        </w:rPr>
        <w:t xml:space="preserve">Local-first: </w:t>
      </w:r>
      <w:r>
        <w:t>API keys, chats and settings live encrypted on the user’s machine; AI calls go directly to the official providers.</w:t>
      </w:r>
    </w:p>
    <w:p w14:paraId="2EB7AFAA" w14:textId="77777777" w:rsidR="00794270" w:rsidRDefault="00000000">
      <w:pPr>
        <w:spacing w:before="240" w:after="60"/>
        <w:rPr>
          <w:rFonts w:hint="eastAsia"/>
        </w:rPr>
      </w:pPr>
      <w:r>
        <w:rPr>
          <w:b/>
          <w:color w:val="0D9488"/>
          <w:sz w:val="26"/>
        </w:rPr>
        <w:t>The exact in-app disclosure the user accepts (“Before you start” gate)</w:t>
      </w:r>
    </w:p>
    <w:p w14:paraId="57DADF07" w14:textId="77777777" w:rsidR="00794270" w:rsidRDefault="00000000">
      <w:pPr>
        <w:rPr>
          <w:rFonts w:hint="eastAsia"/>
        </w:rPr>
      </w:pPr>
      <w:r>
        <w:rPr>
          <w:i/>
          <w:color w:val="5B6B7F"/>
          <w:sz w:val="19"/>
        </w:rPr>
        <w:lastRenderedPageBreak/>
        <w:t>Reproduce this verbatim wording on the website’s privacy page so they match. This is the real screen copy:</w:t>
      </w:r>
    </w:p>
    <w:tbl>
      <w:tblPr>
        <w:tblW w:w="0" w:type="auto"/>
        <w:jc w:val="center"/>
        <w:tblLook w:val="04A0" w:firstRow="1" w:lastRow="0" w:firstColumn="1" w:lastColumn="0" w:noHBand="0" w:noVBand="1"/>
      </w:tblPr>
      <w:tblGrid>
        <w:gridCol w:w="9792"/>
      </w:tblGrid>
      <w:tr w:rsidR="00794270" w14:paraId="46FD3F58" w14:textId="77777777">
        <w:trPr>
          <w:jc w:val="center"/>
        </w:trPr>
        <w:tc>
          <w:tcPr>
            <w:tcW w:w="9792" w:type="dxa"/>
            <w:tcBorders>
              <w:left w:val="single" w:sz="24" w:space="0" w:color="3B82F6"/>
            </w:tcBorders>
            <w:shd w:val="clear" w:color="auto" w:fill="EEF3FA"/>
            <w:tcMar>
              <w:top w:w="120" w:type="dxa"/>
              <w:left w:w="160" w:type="dxa"/>
              <w:bottom w:w="120" w:type="dxa"/>
              <w:right w:w="160" w:type="dxa"/>
            </w:tcMar>
          </w:tcPr>
          <w:p w14:paraId="02AAFA52" w14:textId="77777777" w:rsidR="00794270" w:rsidRDefault="00000000">
            <w:pPr>
              <w:spacing w:after="60"/>
              <w:rPr>
                <w:rFonts w:hint="eastAsia"/>
              </w:rPr>
            </w:pPr>
            <w:r>
              <w:rPr>
                <w:b/>
                <w:color w:val="3B82F6"/>
              </w:rPr>
              <w:t>“Before you start” (current in-app text)</w:t>
            </w:r>
          </w:p>
          <w:p w14:paraId="7451C90B" w14:textId="77777777" w:rsidR="00794270" w:rsidRDefault="00000000">
            <w:pPr>
              <w:spacing w:after="40"/>
              <w:rPr>
                <w:rFonts w:hint="eastAsia"/>
              </w:rPr>
            </w:pPr>
            <w:r>
              <w:rPr>
                <w:sz w:val="20"/>
              </w:rPr>
              <w:t>During the beta, InvisiQ stores the text of the prompts you send, so we can understand what to build and improve the product.</w:t>
            </w:r>
          </w:p>
          <w:p w14:paraId="009AA01E" w14:textId="77777777" w:rsidR="00794270" w:rsidRDefault="00000000">
            <w:pPr>
              <w:spacing w:after="40"/>
              <w:rPr>
                <w:rFonts w:hint="eastAsia"/>
              </w:rPr>
            </w:pPr>
            <w:r>
              <w:rPr>
                <w:sz w:val="20"/>
              </w:rPr>
              <w:t>We store text only — never your screenshots or screen contents. API keys and obvious personal info are stripped before storage. Prompt data is deleted after 30 days, and you can wipe yours anytime in Settings → Privacy.</w:t>
            </w:r>
          </w:p>
        </w:tc>
      </w:tr>
    </w:tbl>
    <w:p w14:paraId="7C73DF65" w14:textId="77777777" w:rsidR="00794270" w:rsidRDefault="00794270">
      <w:pPr>
        <w:spacing w:after="40"/>
        <w:rPr>
          <w:rFonts w:hint="eastAsia"/>
        </w:rPr>
      </w:pPr>
    </w:p>
    <w:tbl>
      <w:tblPr>
        <w:tblW w:w="0" w:type="auto"/>
        <w:jc w:val="center"/>
        <w:tblLook w:val="04A0" w:firstRow="1" w:lastRow="0" w:firstColumn="1" w:lastColumn="0" w:noHBand="0" w:noVBand="1"/>
      </w:tblPr>
      <w:tblGrid>
        <w:gridCol w:w="9792"/>
      </w:tblGrid>
      <w:tr w:rsidR="00794270" w14:paraId="10E823D9" w14:textId="77777777">
        <w:trPr>
          <w:jc w:val="center"/>
        </w:trPr>
        <w:tc>
          <w:tcPr>
            <w:tcW w:w="9792" w:type="dxa"/>
            <w:tcBorders>
              <w:left w:val="single" w:sz="24" w:space="0" w:color="FBBF24"/>
            </w:tcBorders>
            <w:shd w:val="clear" w:color="auto" w:fill="FEF3C7"/>
            <w:tcMar>
              <w:top w:w="120" w:type="dxa"/>
              <w:left w:w="160" w:type="dxa"/>
              <w:bottom w:w="120" w:type="dxa"/>
              <w:right w:w="160" w:type="dxa"/>
            </w:tcMar>
          </w:tcPr>
          <w:p w14:paraId="044E157D" w14:textId="77777777" w:rsidR="00794270" w:rsidRDefault="00000000">
            <w:pPr>
              <w:spacing w:after="60"/>
              <w:rPr>
                <w:rFonts w:hint="eastAsia"/>
              </w:rPr>
            </w:pPr>
            <w:r>
              <w:rPr>
                <w:b/>
                <w:color w:val="FBBF24"/>
              </w:rPr>
              <w:t>⚠  Open legal items — owner to resolve before public launch</w:t>
            </w:r>
          </w:p>
          <w:p w14:paraId="429B1030" w14:textId="77777777" w:rsidR="00794270" w:rsidRDefault="00000000">
            <w:pPr>
              <w:spacing w:after="40"/>
              <w:rPr>
                <w:rFonts w:hint="eastAsia"/>
              </w:rPr>
            </w:pPr>
            <w:r>
              <w:rPr>
                <w:sz w:val="20"/>
              </w:rPr>
              <w:t>The in-app T&amp;C copy is a PLACEHOLDER. Counsel-reviewed Beta Terms + Privacy Policy are required before a public download.</w:t>
            </w:r>
          </w:p>
          <w:p w14:paraId="51C8C89E" w14:textId="77777777" w:rsidR="00794270" w:rsidRDefault="00000000">
            <w:pPr>
              <w:spacing w:after="40"/>
              <w:rPr>
                <w:rFonts w:hint="eastAsia"/>
              </w:rPr>
            </w:pPr>
            <w:r>
              <w:rPr>
                <w:sz w:val="20"/>
              </w:rPr>
              <w:t>Because prompt-text collection is mandatory (bundled into the terms), GDPR (EU) and India’s DPDP Act 2023 are a real consideration — counsel may advise geo-limiting the beta. Owner decision.</w:t>
            </w:r>
          </w:p>
          <w:p w14:paraId="1EC544AB" w14:textId="77777777" w:rsidR="00794270" w:rsidRDefault="00000000">
            <w:pPr>
              <w:spacing w:after="40"/>
              <w:rPr>
                <w:rFonts w:hint="eastAsia"/>
              </w:rPr>
            </w:pPr>
            <w:r>
              <w:rPr>
                <w:sz w:val="20"/>
              </w:rPr>
              <w:t>The Privacy Policy must state: what is stored (prompt text + analytics), what is never stored (screens), retention (30 days), how to delete, and who can access it.</w:t>
            </w:r>
          </w:p>
        </w:tc>
      </w:tr>
    </w:tbl>
    <w:p w14:paraId="34B3F980" w14:textId="77777777" w:rsidR="00794270" w:rsidRDefault="00794270">
      <w:pPr>
        <w:spacing w:after="40"/>
        <w:rPr>
          <w:rFonts w:hint="eastAsia"/>
        </w:rPr>
      </w:pPr>
    </w:p>
    <w:p w14:paraId="777769C8" w14:textId="77777777" w:rsidR="00794270" w:rsidRDefault="00000000">
      <w:pPr>
        <w:rPr>
          <w:rFonts w:hint="eastAsia"/>
        </w:rPr>
      </w:pPr>
      <w:r>
        <w:br w:type="page"/>
      </w:r>
    </w:p>
    <w:p w14:paraId="3B220608" w14:textId="77777777" w:rsidR="00794270" w:rsidRDefault="00000000">
      <w:pPr>
        <w:spacing w:before="320" w:after="40"/>
        <w:rPr>
          <w:rFonts w:hint="eastAsia"/>
        </w:rPr>
      </w:pPr>
      <w:r>
        <w:rPr>
          <w:b/>
          <w:color w:val="0B0E14"/>
          <w:sz w:val="34"/>
        </w:rPr>
        <w:lastRenderedPageBreak/>
        <w:t>12. Brand &amp; visual identity</w:t>
      </w:r>
    </w:p>
    <w:p w14:paraId="234E3BCC" w14:textId="77777777" w:rsidR="00794270" w:rsidRDefault="00794270">
      <w:pPr>
        <w:pBdr>
          <w:bottom w:val="single" w:sz="18" w:space="1" w:color="14B8A6"/>
        </w:pBdr>
        <w:spacing w:after="160"/>
        <w:rPr>
          <w:rFonts w:hint="eastAsia"/>
        </w:rPr>
      </w:pPr>
    </w:p>
    <w:p w14:paraId="0B58C140" w14:textId="77777777" w:rsidR="00794270" w:rsidRDefault="00000000">
      <w:pPr>
        <w:rPr>
          <w:rFonts w:hint="eastAsia"/>
        </w:rPr>
      </w:pPr>
      <w:r>
        <w:rPr>
          <w:i/>
          <w:color w:val="5B6B7F"/>
          <w:sz w:val="19"/>
        </w:rPr>
        <w:t>These tokens are pulled directly from the live app theme (globals.css / tailwind.config.ts). Match them so the website and video feel like the product. Note: some older internal docs list a different palette (e.g. #1a1a2e / #00B894) — those are SUPERSEDED. The values below are authoritative.</w:t>
      </w:r>
    </w:p>
    <w:p w14:paraId="66FA7A4E" w14:textId="77777777" w:rsidR="00794270" w:rsidRDefault="00000000">
      <w:pPr>
        <w:spacing w:before="240" w:after="60"/>
        <w:rPr>
          <w:rFonts w:hint="eastAsia"/>
        </w:rPr>
      </w:pPr>
      <w:r>
        <w:rPr>
          <w:b/>
          <w:color w:val="0D9488"/>
          <w:sz w:val="26"/>
        </w:rPr>
        <w:t>Color — dark theme (the default / hero look)</w:t>
      </w:r>
    </w:p>
    <w:tbl>
      <w:tblPr>
        <w:tblW w:w="0" w:type="auto"/>
        <w:jc w:val="center"/>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Look w:val="04A0" w:firstRow="1" w:lastRow="0" w:firstColumn="1" w:lastColumn="0" w:noHBand="0" w:noVBand="1"/>
      </w:tblPr>
      <w:tblGrid>
        <w:gridCol w:w="2736"/>
        <w:gridCol w:w="1584"/>
        <w:gridCol w:w="1872"/>
        <w:gridCol w:w="3456"/>
      </w:tblGrid>
      <w:tr w:rsidR="00794270" w14:paraId="74D764FF" w14:textId="77777777">
        <w:trPr>
          <w:jc w:val="center"/>
        </w:trPr>
        <w:tc>
          <w:tcPr>
            <w:tcW w:w="2736" w:type="dxa"/>
            <w:shd w:val="clear" w:color="auto" w:fill="0B0E14"/>
            <w:tcMar>
              <w:top w:w="60" w:type="dxa"/>
              <w:left w:w="110" w:type="dxa"/>
              <w:bottom w:w="60" w:type="dxa"/>
              <w:right w:w="110" w:type="dxa"/>
            </w:tcMar>
          </w:tcPr>
          <w:p w14:paraId="3232FC2C" w14:textId="77777777" w:rsidR="00794270" w:rsidRDefault="00000000">
            <w:pPr>
              <w:spacing w:after="0"/>
              <w:rPr>
                <w:rFonts w:hint="eastAsia"/>
              </w:rPr>
            </w:pPr>
            <w:r>
              <w:rPr>
                <w:b/>
                <w:color w:val="FFFFFF"/>
                <w:sz w:val="18"/>
              </w:rPr>
              <w:t>Role</w:t>
            </w:r>
          </w:p>
        </w:tc>
        <w:tc>
          <w:tcPr>
            <w:tcW w:w="1584" w:type="dxa"/>
            <w:shd w:val="clear" w:color="auto" w:fill="0B0E14"/>
            <w:tcMar>
              <w:top w:w="60" w:type="dxa"/>
              <w:left w:w="110" w:type="dxa"/>
              <w:bottom w:w="60" w:type="dxa"/>
              <w:right w:w="110" w:type="dxa"/>
            </w:tcMar>
          </w:tcPr>
          <w:p w14:paraId="6900E4CC" w14:textId="77777777" w:rsidR="00794270" w:rsidRDefault="00000000">
            <w:pPr>
              <w:spacing w:after="0"/>
              <w:rPr>
                <w:rFonts w:hint="eastAsia"/>
              </w:rPr>
            </w:pPr>
            <w:r>
              <w:rPr>
                <w:b/>
                <w:color w:val="FFFFFF"/>
                <w:sz w:val="18"/>
              </w:rPr>
              <w:t>Hex</w:t>
            </w:r>
          </w:p>
        </w:tc>
        <w:tc>
          <w:tcPr>
            <w:tcW w:w="1872" w:type="dxa"/>
            <w:shd w:val="clear" w:color="auto" w:fill="0B0E14"/>
            <w:tcMar>
              <w:top w:w="60" w:type="dxa"/>
              <w:left w:w="110" w:type="dxa"/>
              <w:bottom w:w="60" w:type="dxa"/>
              <w:right w:w="110" w:type="dxa"/>
            </w:tcMar>
          </w:tcPr>
          <w:p w14:paraId="62564484" w14:textId="77777777" w:rsidR="00794270" w:rsidRDefault="00000000">
            <w:pPr>
              <w:spacing w:after="0"/>
              <w:rPr>
                <w:rFonts w:hint="eastAsia"/>
              </w:rPr>
            </w:pPr>
            <w:r>
              <w:rPr>
                <w:b/>
                <w:color w:val="FFFFFF"/>
                <w:sz w:val="18"/>
              </w:rPr>
              <w:t>RGB</w:t>
            </w:r>
          </w:p>
        </w:tc>
        <w:tc>
          <w:tcPr>
            <w:tcW w:w="3456" w:type="dxa"/>
            <w:shd w:val="clear" w:color="auto" w:fill="0B0E14"/>
            <w:tcMar>
              <w:top w:w="60" w:type="dxa"/>
              <w:left w:w="110" w:type="dxa"/>
              <w:bottom w:w="60" w:type="dxa"/>
              <w:right w:w="110" w:type="dxa"/>
            </w:tcMar>
          </w:tcPr>
          <w:p w14:paraId="228F7710" w14:textId="77777777" w:rsidR="00794270" w:rsidRDefault="00000000">
            <w:pPr>
              <w:spacing w:after="0"/>
              <w:rPr>
                <w:rFonts w:hint="eastAsia"/>
              </w:rPr>
            </w:pPr>
            <w:r>
              <w:rPr>
                <w:b/>
                <w:color w:val="FFFFFF"/>
                <w:sz w:val="18"/>
              </w:rPr>
              <w:t>Use</w:t>
            </w:r>
          </w:p>
        </w:tc>
      </w:tr>
      <w:tr w:rsidR="00794270" w14:paraId="5347EDDA" w14:textId="77777777">
        <w:trPr>
          <w:jc w:val="center"/>
        </w:trPr>
        <w:tc>
          <w:tcPr>
            <w:tcW w:w="2736" w:type="dxa"/>
            <w:tcMar>
              <w:top w:w="60" w:type="dxa"/>
              <w:left w:w="110" w:type="dxa"/>
              <w:bottom w:w="60" w:type="dxa"/>
              <w:right w:w="110" w:type="dxa"/>
            </w:tcMar>
          </w:tcPr>
          <w:p w14:paraId="064A6FB8" w14:textId="77777777" w:rsidR="00794270" w:rsidRDefault="00000000">
            <w:pPr>
              <w:spacing w:after="0"/>
              <w:rPr>
                <w:rFonts w:hint="eastAsia"/>
              </w:rPr>
            </w:pPr>
            <w:r>
              <w:rPr>
                <w:sz w:val="18"/>
              </w:rPr>
              <w:t>Accent / primary (teal)</w:t>
            </w:r>
          </w:p>
        </w:tc>
        <w:tc>
          <w:tcPr>
            <w:tcW w:w="1584" w:type="dxa"/>
            <w:tcMar>
              <w:top w:w="60" w:type="dxa"/>
              <w:left w:w="110" w:type="dxa"/>
              <w:bottom w:w="60" w:type="dxa"/>
              <w:right w:w="110" w:type="dxa"/>
            </w:tcMar>
          </w:tcPr>
          <w:p w14:paraId="70AC9AAA" w14:textId="77777777" w:rsidR="00794270" w:rsidRDefault="00000000">
            <w:pPr>
              <w:spacing w:after="0"/>
              <w:rPr>
                <w:rFonts w:hint="eastAsia"/>
              </w:rPr>
            </w:pPr>
            <w:r>
              <w:rPr>
                <w:b/>
                <w:color w:val="0D9488"/>
                <w:sz w:val="18"/>
              </w:rPr>
              <w:t>#14B8A6</w:t>
            </w:r>
          </w:p>
        </w:tc>
        <w:tc>
          <w:tcPr>
            <w:tcW w:w="1872" w:type="dxa"/>
            <w:tcMar>
              <w:top w:w="60" w:type="dxa"/>
              <w:left w:w="110" w:type="dxa"/>
              <w:bottom w:w="60" w:type="dxa"/>
              <w:right w:w="110" w:type="dxa"/>
            </w:tcMar>
          </w:tcPr>
          <w:p w14:paraId="28B66E23" w14:textId="77777777" w:rsidR="00794270" w:rsidRDefault="00000000">
            <w:pPr>
              <w:spacing w:after="0"/>
              <w:rPr>
                <w:rFonts w:hint="eastAsia"/>
              </w:rPr>
            </w:pPr>
            <w:r>
              <w:rPr>
                <w:sz w:val="18"/>
              </w:rPr>
              <w:t>20 184 166</w:t>
            </w:r>
          </w:p>
        </w:tc>
        <w:tc>
          <w:tcPr>
            <w:tcW w:w="3456" w:type="dxa"/>
            <w:tcMar>
              <w:top w:w="60" w:type="dxa"/>
              <w:left w:w="110" w:type="dxa"/>
              <w:bottom w:w="60" w:type="dxa"/>
              <w:right w:w="110" w:type="dxa"/>
            </w:tcMar>
          </w:tcPr>
          <w:p w14:paraId="79ABEA49" w14:textId="77777777" w:rsidR="00794270" w:rsidRDefault="00000000">
            <w:pPr>
              <w:spacing w:after="0"/>
              <w:rPr>
                <w:rFonts w:hint="eastAsia"/>
              </w:rPr>
            </w:pPr>
            <w:r>
              <w:rPr>
                <w:sz w:val="18"/>
              </w:rPr>
              <w:t>Primary brand color: logo, CTAs, glows, active states</w:t>
            </w:r>
          </w:p>
        </w:tc>
      </w:tr>
      <w:tr w:rsidR="00794270" w14:paraId="6B403817" w14:textId="77777777">
        <w:trPr>
          <w:jc w:val="center"/>
        </w:trPr>
        <w:tc>
          <w:tcPr>
            <w:tcW w:w="2736" w:type="dxa"/>
            <w:shd w:val="clear" w:color="auto" w:fill="EEF3FA"/>
            <w:tcMar>
              <w:top w:w="60" w:type="dxa"/>
              <w:left w:w="110" w:type="dxa"/>
              <w:bottom w:w="60" w:type="dxa"/>
              <w:right w:w="110" w:type="dxa"/>
            </w:tcMar>
          </w:tcPr>
          <w:p w14:paraId="097C9D70" w14:textId="77777777" w:rsidR="00794270" w:rsidRDefault="00000000">
            <w:pPr>
              <w:spacing w:after="0"/>
              <w:rPr>
                <w:rFonts w:hint="eastAsia"/>
              </w:rPr>
            </w:pPr>
            <w:r>
              <w:rPr>
                <w:sz w:val="18"/>
              </w:rPr>
              <w:t>Deep navy (surface)</w:t>
            </w:r>
          </w:p>
        </w:tc>
        <w:tc>
          <w:tcPr>
            <w:tcW w:w="1584" w:type="dxa"/>
            <w:shd w:val="clear" w:color="auto" w:fill="EEF3FA"/>
            <w:tcMar>
              <w:top w:w="60" w:type="dxa"/>
              <w:left w:w="110" w:type="dxa"/>
              <w:bottom w:w="60" w:type="dxa"/>
              <w:right w:w="110" w:type="dxa"/>
            </w:tcMar>
          </w:tcPr>
          <w:p w14:paraId="0CB091FB" w14:textId="77777777" w:rsidR="00794270" w:rsidRDefault="00000000">
            <w:pPr>
              <w:spacing w:after="0"/>
              <w:rPr>
                <w:rFonts w:hint="eastAsia"/>
              </w:rPr>
            </w:pPr>
            <w:r>
              <w:rPr>
                <w:sz w:val="18"/>
              </w:rPr>
              <w:t>#0B0E14</w:t>
            </w:r>
          </w:p>
        </w:tc>
        <w:tc>
          <w:tcPr>
            <w:tcW w:w="1872" w:type="dxa"/>
            <w:shd w:val="clear" w:color="auto" w:fill="EEF3FA"/>
            <w:tcMar>
              <w:top w:w="60" w:type="dxa"/>
              <w:left w:w="110" w:type="dxa"/>
              <w:bottom w:w="60" w:type="dxa"/>
              <w:right w:w="110" w:type="dxa"/>
            </w:tcMar>
          </w:tcPr>
          <w:p w14:paraId="6CDCF7D0" w14:textId="77777777" w:rsidR="00794270" w:rsidRDefault="00000000">
            <w:pPr>
              <w:spacing w:after="0"/>
              <w:rPr>
                <w:rFonts w:hint="eastAsia"/>
              </w:rPr>
            </w:pPr>
            <w:r>
              <w:rPr>
                <w:sz w:val="18"/>
              </w:rPr>
              <w:t>11 14 20</w:t>
            </w:r>
          </w:p>
        </w:tc>
        <w:tc>
          <w:tcPr>
            <w:tcW w:w="3456" w:type="dxa"/>
            <w:shd w:val="clear" w:color="auto" w:fill="EEF3FA"/>
            <w:tcMar>
              <w:top w:w="60" w:type="dxa"/>
              <w:left w:w="110" w:type="dxa"/>
              <w:bottom w:w="60" w:type="dxa"/>
              <w:right w:w="110" w:type="dxa"/>
            </w:tcMar>
          </w:tcPr>
          <w:p w14:paraId="741BD827" w14:textId="77777777" w:rsidR="00794270" w:rsidRDefault="00000000">
            <w:pPr>
              <w:spacing w:after="0"/>
              <w:rPr>
                <w:rFonts w:hint="eastAsia"/>
              </w:rPr>
            </w:pPr>
            <w:r>
              <w:rPr>
                <w:sz w:val="18"/>
              </w:rPr>
              <w:t>Overlay/page background — the signature dark canvas</w:t>
            </w:r>
          </w:p>
        </w:tc>
      </w:tr>
      <w:tr w:rsidR="00794270" w14:paraId="0AFE9AD8" w14:textId="77777777">
        <w:trPr>
          <w:jc w:val="center"/>
        </w:trPr>
        <w:tc>
          <w:tcPr>
            <w:tcW w:w="2736" w:type="dxa"/>
            <w:tcMar>
              <w:top w:w="60" w:type="dxa"/>
              <w:left w:w="110" w:type="dxa"/>
              <w:bottom w:w="60" w:type="dxa"/>
              <w:right w:w="110" w:type="dxa"/>
            </w:tcMar>
          </w:tcPr>
          <w:p w14:paraId="19B4C82A" w14:textId="77777777" w:rsidR="00794270" w:rsidRDefault="00000000">
            <w:pPr>
              <w:spacing w:after="0"/>
              <w:rPr>
                <w:rFonts w:hint="eastAsia"/>
              </w:rPr>
            </w:pPr>
            <w:r>
              <w:rPr>
                <w:sz w:val="18"/>
              </w:rPr>
              <w:t>Header surface</w:t>
            </w:r>
          </w:p>
        </w:tc>
        <w:tc>
          <w:tcPr>
            <w:tcW w:w="1584" w:type="dxa"/>
            <w:tcMar>
              <w:top w:w="60" w:type="dxa"/>
              <w:left w:w="110" w:type="dxa"/>
              <w:bottom w:w="60" w:type="dxa"/>
              <w:right w:w="110" w:type="dxa"/>
            </w:tcMar>
          </w:tcPr>
          <w:p w14:paraId="476FA5D6" w14:textId="77777777" w:rsidR="00794270" w:rsidRDefault="00000000">
            <w:pPr>
              <w:spacing w:after="0"/>
              <w:rPr>
                <w:rFonts w:hint="eastAsia"/>
              </w:rPr>
            </w:pPr>
            <w:r>
              <w:rPr>
                <w:sz w:val="18"/>
              </w:rPr>
              <w:t>#12161E</w:t>
            </w:r>
          </w:p>
        </w:tc>
        <w:tc>
          <w:tcPr>
            <w:tcW w:w="1872" w:type="dxa"/>
            <w:tcMar>
              <w:top w:w="60" w:type="dxa"/>
              <w:left w:w="110" w:type="dxa"/>
              <w:bottom w:w="60" w:type="dxa"/>
              <w:right w:w="110" w:type="dxa"/>
            </w:tcMar>
          </w:tcPr>
          <w:p w14:paraId="2139CD86" w14:textId="77777777" w:rsidR="00794270" w:rsidRDefault="00000000">
            <w:pPr>
              <w:spacing w:after="0"/>
              <w:rPr>
                <w:rFonts w:hint="eastAsia"/>
              </w:rPr>
            </w:pPr>
            <w:r>
              <w:rPr>
                <w:sz w:val="18"/>
              </w:rPr>
              <w:t>18 22 30</w:t>
            </w:r>
          </w:p>
        </w:tc>
        <w:tc>
          <w:tcPr>
            <w:tcW w:w="3456" w:type="dxa"/>
            <w:tcMar>
              <w:top w:w="60" w:type="dxa"/>
              <w:left w:w="110" w:type="dxa"/>
              <w:bottom w:w="60" w:type="dxa"/>
              <w:right w:w="110" w:type="dxa"/>
            </w:tcMar>
          </w:tcPr>
          <w:p w14:paraId="418E4BCC" w14:textId="77777777" w:rsidR="00794270" w:rsidRDefault="00000000">
            <w:pPr>
              <w:spacing w:after="0"/>
              <w:rPr>
                <w:rFonts w:hint="eastAsia"/>
              </w:rPr>
            </w:pPr>
            <w:r>
              <w:rPr>
                <w:sz w:val="18"/>
              </w:rPr>
              <w:t>Slightly lighter panel/header bars</w:t>
            </w:r>
          </w:p>
        </w:tc>
      </w:tr>
      <w:tr w:rsidR="00794270" w14:paraId="26F27B16" w14:textId="77777777">
        <w:trPr>
          <w:jc w:val="center"/>
        </w:trPr>
        <w:tc>
          <w:tcPr>
            <w:tcW w:w="2736" w:type="dxa"/>
            <w:shd w:val="clear" w:color="auto" w:fill="EEF3FA"/>
            <w:tcMar>
              <w:top w:w="60" w:type="dxa"/>
              <w:left w:w="110" w:type="dxa"/>
              <w:bottom w:w="60" w:type="dxa"/>
              <w:right w:w="110" w:type="dxa"/>
            </w:tcMar>
          </w:tcPr>
          <w:p w14:paraId="6486F9C1" w14:textId="77777777" w:rsidR="00794270" w:rsidRDefault="00000000">
            <w:pPr>
              <w:spacing w:after="0"/>
              <w:rPr>
                <w:rFonts w:hint="eastAsia"/>
              </w:rPr>
            </w:pPr>
            <w:r>
              <w:rPr>
                <w:sz w:val="18"/>
              </w:rPr>
              <w:t>Input surface</w:t>
            </w:r>
          </w:p>
        </w:tc>
        <w:tc>
          <w:tcPr>
            <w:tcW w:w="1584" w:type="dxa"/>
            <w:shd w:val="clear" w:color="auto" w:fill="EEF3FA"/>
            <w:tcMar>
              <w:top w:w="60" w:type="dxa"/>
              <w:left w:w="110" w:type="dxa"/>
              <w:bottom w:w="60" w:type="dxa"/>
              <w:right w:w="110" w:type="dxa"/>
            </w:tcMar>
          </w:tcPr>
          <w:p w14:paraId="29283E2D" w14:textId="77777777" w:rsidR="00794270" w:rsidRDefault="00000000">
            <w:pPr>
              <w:spacing w:after="0"/>
              <w:rPr>
                <w:rFonts w:hint="eastAsia"/>
              </w:rPr>
            </w:pPr>
            <w:r>
              <w:rPr>
                <w:sz w:val="18"/>
              </w:rPr>
              <w:t>#161B24</w:t>
            </w:r>
          </w:p>
        </w:tc>
        <w:tc>
          <w:tcPr>
            <w:tcW w:w="1872" w:type="dxa"/>
            <w:shd w:val="clear" w:color="auto" w:fill="EEF3FA"/>
            <w:tcMar>
              <w:top w:w="60" w:type="dxa"/>
              <w:left w:w="110" w:type="dxa"/>
              <w:bottom w:w="60" w:type="dxa"/>
              <w:right w:w="110" w:type="dxa"/>
            </w:tcMar>
          </w:tcPr>
          <w:p w14:paraId="07E60EC1" w14:textId="77777777" w:rsidR="00794270" w:rsidRDefault="00000000">
            <w:pPr>
              <w:spacing w:after="0"/>
              <w:rPr>
                <w:rFonts w:hint="eastAsia"/>
              </w:rPr>
            </w:pPr>
            <w:r>
              <w:rPr>
                <w:sz w:val="18"/>
              </w:rPr>
              <w:t>22 27 36</w:t>
            </w:r>
          </w:p>
        </w:tc>
        <w:tc>
          <w:tcPr>
            <w:tcW w:w="3456" w:type="dxa"/>
            <w:shd w:val="clear" w:color="auto" w:fill="EEF3FA"/>
            <w:tcMar>
              <w:top w:w="60" w:type="dxa"/>
              <w:left w:w="110" w:type="dxa"/>
              <w:bottom w:w="60" w:type="dxa"/>
              <w:right w:w="110" w:type="dxa"/>
            </w:tcMar>
          </w:tcPr>
          <w:p w14:paraId="1FD0C3C1" w14:textId="77777777" w:rsidR="00794270" w:rsidRDefault="00000000">
            <w:pPr>
              <w:spacing w:after="0"/>
              <w:rPr>
                <w:rFonts w:hint="eastAsia"/>
              </w:rPr>
            </w:pPr>
            <w:r>
              <w:rPr>
                <w:sz w:val="18"/>
              </w:rPr>
              <w:t>Inputs, secondary panels</w:t>
            </w:r>
          </w:p>
        </w:tc>
      </w:tr>
      <w:tr w:rsidR="00794270" w14:paraId="6484512F" w14:textId="77777777">
        <w:trPr>
          <w:jc w:val="center"/>
        </w:trPr>
        <w:tc>
          <w:tcPr>
            <w:tcW w:w="2736" w:type="dxa"/>
            <w:tcMar>
              <w:top w:w="60" w:type="dxa"/>
              <w:left w:w="110" w:type="dxa"/>
              <w:bottom w:w="60" w:type="dxa"/>
              <w:right w:w="110" w:type="dxa"/>
            </w:tcMar>
          </w:tcPr>
          <w:p w14:paraId="3F68C8C5" w14:textId="77777777" w:rsidR="00794270" w:rsidRDefault="00000000">
            <w:pPr>
              <w:spacing w:after="0"/>
              <w:rPr>
                <w:rFonts w:hint="eastAsia"/>
              </w:rPr>
            </w:pPr>
            <w:r>
              <w:rPr>
                <w:sz w:val="18"/>
              </w:rPr>
              <w:t>Code background</w:t>
            </w:r>
          </w:p>
        </w:tc>
        <w:tc>
          <w:tcPr>
            <w:tcW w:w="1584" w:type="dxa"/>
            <w:tcMar>
              <w:top w:w="60" w:type="dxa"/>
              <w:left w:w="110" w:type="dxa"/>
              <w:bottom w:w="60" w:type="dxa"/>
              <w:right w:w="110" w:type="dxa"/>
            </w:tcMar>
          </w:tcPr>
          <w:p w14:paraId="31EAF5E0" w14:textId="77777777" w:rsidR="00794270" w:rsidRDefault="00000000">
            <w:pPr>
              <w:spacing w:after="0"/>
              <w:rPr>
                <w:rFonts w:hint="eastAsia"/>
              </w:rPr>
            </w:pPr>
            <w:r>
              <w:rPr>
                <w:sz w:val="18"/>
              </w:rPr>
              <w:t>#090C12</w:t>
            </w:r>
          </w:p>
        </w:tc>
        <w:tc>
          <w:tcPr>
            <w:tcW w:w="1872" w:type="dxa"/>
            <w:tcMar>
              <w:top w:w="60" w:type="dxa"/>
              <w:left w:w="110" w:type="dxa"/>
              <w:bottom w:w="60" w:type="dxa"/>
              <w:right w:w="110" w:type="dxa"/>
            </w:tcMar>
          </w:tcPr>
          <w:p w14:paraId="1DE750B8" w14:textId="77777777" w:rsidR="00794270" w:rsidRDefault="00000000">
            <w:pPr>
              <w:spacing w:after="0"/>
              <w:rPr>
                <w:rFonts w:hint="eastAsia"/>
              </w:rPr>
            </w:pPr>
            <w:r>
              <w:rPr>
                <w:sz w:val="18"/>
              </w:rPr>
              <w:t>9 12 18</w:t>
            </w:r>
          </w:p>
        </w:tc>
        <w:tc>
          <w:tcPr>
            <w:tcW w:w="3456" w:type="dxa"/>
            <w:tcMar>
              <w:top w:w="60" w:type="dxa"/>
              <w:left w:w="110" w:type="dxa"/>
              <w:bottom w:w="60" w:type="dxa"/>
              <w:right w:w="110" w:type="dxa"/>
            </w:tcMar>
          </w:tcPr>
          <w:p w14:paraId="4E105B1D" w14:textId="77777777" w:rsidR="00794270" w:rsidRDefault="00000000">
            <w:pPr>
              <w:spacing w:after="0"/>
              <w:rPr>
                <w:rFonts w:hint="eastAsia"/>
              </w:rPr>
            </w:pPr>
            <w:r>
              <w:rPr>
                <w:sz w:val="18"/>
              </w:rPr>
              <w:t>Code blocks</w:t>
            </w:r>
          </w:p>
        </w:tc>
      </w:tr>
      <w:tr w:rsidR="00794270" w14:paraId="075B0003" w14:textId="77777777">
        <w:trPr>
          <w:jc w:val="center"/>
        </w:trPr>
        <w:tc>
          <w:tcPr>
            <w:tcW w:w="2736" w:type="dxa"/>
            <w:shd w:val="clear" w:color="auto" w:fill="EEF3FA"/>
            <w:tcMar>
              <w:top w:w="60" w:type="dxa"/>
              <w:left w:w="110" w:type="dxa"/>
              <w:bottom w:w="60" w:type="dxa"/>
              <w:right w:w="110" w:type="dxa"/>
            </w:tcMar>
          </w:tcPr>
          <w:p w14:paraId="432B5642" w14:textId="77777777" w:rsidR="00794270" w:rsidRDefault="00000000">
            <w:pPr>
              <w:spacing w:after="0"/>
              <w:rPr>
                <w:rFonts w:hint="eastAsia"/>
              </w:rPr>
            </w:pPr>
            <w:r>
              <w:rPr>
                <w:sz w:val="18"/>
              </w:rPr>
              <w:t>Text primary</w:t>
            </w:r>
          </w:p>
        </w:tc>
        <w:tc>
          <w:tcPr>
            <w:tcW w:w="1584" w:type="dxa"/>
            <w:shd w:val="clear" w:color="auto" w:fill="EEF3FA"/>
            <w:tcMar>
              <w:top w:w="60" w:type="dxa"/>
              <w:left w:w="110" w:type="dxa"/>
              <w:bottom w:w="60" w:type="dxa"/>
              <w:right w:w="110" w:type="dxa"/>
            </w:tcMar>
          </w:tcPr>
          <w:p w14:paraId="7099082D" w14:textId="77777777" w:rsidR="00794270" w:rsidRDefault="00000000">
            <w:pPr>
              <w:spacing w:after="0"/>
              <w:rPr>
                <w:rFonts w:hint="eastAsia"/>
              </w:rPr>
            </w:pPr>
            <w:r>
              <w:rPr>
                <w:sz w:val="18"/>
              </w:rPr>
              <w:t>#E2E8F0</w:t>
            </w:r>
          </w:p>
        </w:tc>
        <w:tc>
          <w:tcPr>
            <w:tcW w:w="1872" w:type="dxa"/>
            <w:shd w:val="clear" w:color="auto" w:fill="EEF3FA"/>
            <w:tcMar>
              <w:top w:w="60" w:type="dxa"/>
              <w:left w:w="110" w:type="dxa"/>
              <w:bottom w:w="60" w:type="dxa"/>
              <w:right w:w="110" w:type="dxa"/>
            </w:tcMar>
          </w:tcPr>
          <w:p w14:paraId="39DB9D42" w14:textId="77777777" w:rsidR="00794270" w:rsidRDefault="00000000">
            <w:pPr>
              <w:spacing w:after="0"/>
              <w:rPr>
                <w:rFonts w:hint="eastAsia"/>
              </w:rPr>
            </w:pPr>
            <w:r>
              <w:rPr>
                <w:sz w:val="18"/>
              </w:rPr>
              <w:t>226 232 240</w:t>
            </w:r>
          </w:p>
        </w:tc>
        <w:tc>
          <w:tcPr>
            <w:tcW w:w="3456" w:type="dxa"/>
            <w:shd w:val="clear" w:color="auto" w:fill="EEF3FA"/>
            <w:tcMar>
              <w:top w:w="60" w:type="dxa"/>
              <w:left w:w="110" w:type="dxa"/>
              <w:bottom w:w="60" w:type="dxa"/>
              <w:right w:w="110" w:type="dxa"/>
            </w:tcMar>
          </w:tcPr>
          <w:p w14:paraId="392CD102" w14:textId="77777777" w:rsidR="00794270" w:rsidRDefault="00000000">
            <w:pPr>
              <w:spacing w:after="0"/>
              <w:rPr>
                <w:rFonts w:hint="eastAsia"/>
              </w:rPr>
            </w:pPr>
            <w:r>
              <w:rPr>
                <w:sz w:val="18"/>
              </w:rPr>
              <w:t>Headlines / body on dark</w:t>
            </w:r>
          </w:p>
        </w:tc>
      </w:tr>
      <w:tr w:rsidR="00794270" w14:paraId="5C5757A9" w14:textId="77777777">
        <w:trPr>
          <w:jc w:val="center"/>
        </w:trPr>
        <w:tc>
          <w:tcPr>
            <w:tcW w:w="2736" w:type="dxa"/>
            <w:tcMar>
              <w:top w:w="60" w:type="dxa"/>
              <w:left w:w="110" w:type="dxa"/>
              <w:bottom w:w="60" w:type="dxa"/>
              <w:right w:w="110" w:type="dxa"/>
            </w:tcMar>
          </w:tcPr>
          <w:p w14:paraId="491C351A" w14:textId="77777777" w:rsidR="00794270" w:rsidRDefault="00000000">
            <w:pPr>
              <w:spacing w:after="0"/>
              <w:rPr>
                <w:rFonts w:hint="eastAsia"/>
              </w:rPr>
            </w:pPr>
            <w:r>
              <w:rPr>
                <w:sz w:val="18"/>
              </w:rPr>
              <w:t>Text secondary</w:t>
            </w:r>
          </w:p>
        </w:tc>
        <w:tc>
          <w:tcPr>
            <w:tcW w:w="1584" w:type="dxa"/>
            <w:tcMar>
              <w:top w:w="60" w:type="dxa"/>
              <w:left w:w="110" w:type="dxa"/>
              <w:bottom w:w="60" w:type="dxa"/>
              <w:right w:w="110" w:type="dxa"/>
            </w:tcMar>
          </w:tcPr>
          <w:p w14:paraId="5A2E0142" w14:textId="77777777" w:rsidR="00794270" w:rsidRDefault="00000000">
            <w:pPr>
              <w:spacing w:after="0"/>
              <w:rPr>
                <w:rFonts w:hint="eastAsia"/>
              </w:rPr>
            </w:pPr>
            <w:r>
              <w:rPr>
                <w:sz w:val="18"/>
              </w:rPr>
              <w:t>#64748B</w:t>
            </w:r>
          </w:p>
        </w:tc>
        <w:tc>
          <w:tcPr>
            <w:tcW w:w="1872" w:type="dxa"/>
            <w:tcMar>
              <w:top w:w="60" w:type="dxa"/>
              <w:left w:w="110" w:type="dxa"/>
              <w:bottom w:w="60" w:type="dxa"/>
              <w:right w:w="110" w:type="dxa"/>
            </w:tcMar>
          </w:tcPr>
          <w:p w14:paraId="31F32083" w14:textId="77777777" w:rsidR="00794270" w:rsidRDefault="00000000">
            <w:pPr>
              <w:spacing w:after="0"/>
              <w:rPr>
                <w:rFonts w:hint="eastAsia"/>
              </w:rPr>
            </w:pPr>
            <w:r>
              <w:rPr>
                <w:sz w:val="18"/>
              </w:rPr>
              <w:t>100 116 139</w:t>
            </w:r>
          </w:p>
        </w:tc>
        <w:tc>
          <w:tcPr>
            <w:tcW w:w="3456" w:type="dxa"/>
            <w:tcMar>
              <w:top w:w="60" w:type="dxa"/>
              <w:left w:w="110" w:type="dxa"/>
              <w:bottom w:w="60" w:type="dxa"/>
              <w:right w:w="110" w:type="dxa"/>
            </w:tcMar>
          </w:tcPr>
          <w:p w14:paraId="57330BC5" w14:textId="77777777" w:rsidR="00794270" w:rsidRDefault="00000000">
            <w:pPr>
              <w:spacing w:after="0"/>
              <w:rPr>
                <w:rFonts w:hint="eastAsia"/>
              </w:rPr>
            </w:pPr>
            <w:r>
              <w:rPr>
                <w:sz w:val="18"/>
              </w:rPr>
              <w:t>Muted captions / labels</w:t>
            </w:r>
          </w:p>
        </w:tc>
      </w:tr>
      <w:tr w:rsidR="00794270" w14:paraId="224F35C9" w14:textId="77777777">
        <w:trPr>
          <w:jc w:val="center"/>
        </w:trPr>
        <w:tc>
          <w:tcPr>
            <w:tcW w:w="2736" w:type="dxa"/>
            <w:shd w:val="clear" w:color="auto" w:fill="EEF3FA"/>
            <w:tcMar>
              <w:top w:w="60" w:type="dxa"/>
              <w:left w:w="110" w:type="dxa"/>
              <w:bottom w:w="60" w:type="dxa"/>
              <w:right w:w="110" w:type="dxa"/>
            </w:tcMar>
          </w:tcPr>
          <w:p w14:paraId="1DCAD918" w14:textId="77777777" w:rsidR="00794270" w:rsidRDefault="00000000">
            <w:pPr>
              <w:spacing w:after="0"/>
              <w:rPr>
                <w:rFonts w:hint="eastAsia"/>
              </w:rPr>
            </w:pPr>
            <w:r>
              <w:rPr>
                <w:sz w:val="18"/>
              </w:rPr>
              <w:t>Accent blue</w:t>
            </w:r>
          </w:p>
        </w:tc>
        <w:tc>
          <w:tcPr>
            <w:tcW w:w="1584" w:type="dxa"/>
            <w:shd w:val="clear" w:color="auto" w:fill="EEF3FA"/>
            <w:tcMar>
              <w:top w:w="60" w:type="dxa"/>
              <w:left w:w="110" w:type="dxa"/>
              <w:bottom w:w="60" w:type="dxa"/>
              <w:right w:w="110" w:type="dxa"/>
            </w:tcMar>
          </w:tcPr>
          <w:p w14:paraId="09F73A60" w14:textId="77777777" w:rsidR="00794270" w:rsidRDefault="00000000">
            <w:pPr>
              <w:spacing w:after="0"/>
              <w:rPr>
                <w:rFonts w:hint="eastAsia"/>
              </w:rPr>
            </w:pPr>
            <w:r>
              <w:rPr>
                <w:sz w:val="18"/>
              </w:rPr>
              <w:t>#3B82F6</w:t>
            </w:r>
          </w:p>
        </w:tc>
        <w:tc>
          <w:tcPr>
            <w:tcW w:w="1872" w:type="dxa"/>
            <w:shd w:val="clear" w:color="auto" w:fill="EEF3FA"/>
            <w:tcMar>
              <w:top w:w="60" w:type="dxa"/>
              <w:left w:w="110" w:type="dxa"/>
              <w:bottom w:w="60" w:type="dxa"/>
              <w:right w:w="110" w:type="dxa"/>
            </w:tcMar>
          </w:tcPr>
          <w:p w14:paraId="6C872161" w14:textId="77777777" w:rsidR="00794270" w:rsidRDefault="00000000">
            <w:pPr>
              <w:spacing w:after="0"/>
              <w:rPr>
                <w:rFonts w:hint="eastAsia"/>
              </w:rPr>
            </w:pPr>
            <w:r>
              <w:rPr>
                <w:sz w:val="18"/>
              </w:rPr>
              <w:t>59 130 246</w:t>
            </w:r>
          </w:p>
        </w:tc>
        <w:tc>
          <w:tcPr>
            <w:tcW w:w="3456" w:type="dxa"/>
            <w:shd w:val="clear" w:color="auto" w:fill="EEF3FA"/>
            <w:tcMar>
              <w:top w:w="60" w:type="dxa"/>
              <w:left w:w="110" w:type="dxa"/>
              <w:bottom w:w="60" w:type="dxa"/>
              <w:right w:w="110" w:type="dxa"/>
            </w:tcMar>
          </w:tcPr>
          <w:p w14:paraId="17188266" w14:textId="77777777" w:rsidR="00794270" w:rsidRDefault="00000000">
            <w:pPr>
              <w:spacing w:after="0"/>
              <w:rPr>
                <w:rFonts w:hint="eastAsia"/>
              </w:rPr>
            </w:pPr>
            <w:r>
              <w:rPr>
                <w:sz w:val="18"/>
              </w:rPr>
              <w:t>Links / secondary accent</w:t>
            </w:r>
          </w:p>
        </w:tc>
      </w:tr>
      <w:tr w:rsidR="00794270" w14:paraId="112EB3DA" w14:textId="77777777">
        <w:trPr>
          <w:jc w:val="center"/>
        </w:trPr>
        <w:tc>
          <w:tcPr>
            <w:tcW w:w="2736" w:type="dxa"/>
            <w:tcMar>
              <w:top w:w="60" w:type="dxa"/>
              <w:left w:w="110" w:type="dxa"/>
              <w:bottom w:w="60" w:type="dxa"/>
              <w:right w:w="110" w:type="dxa"/>
            </w:tcMar>
          </w:tcPr>
          <w:p w14:paraId="53CF125F" w14:textId="77777777" w:rsidR="00794270" w:rsidRDefault="00000000">
            <w:pPr>
              <w:spacing w:after="0"/>
              <w:rPr>
                <w:rFonts w:hint="eastAsia"/>
              </w:rPr>
            </w:pPr>
            <w:r>
              <w:rPr>
                <w:sz w:val="18"/>
              </w:rPr>
              <w:t>Accent purple</w:t>
            </w:r>
          </w:p>
        </w:tc>
        <w:tc>
          <w:tcPr>
            <w:tcW w:w="1584" w:type="dxa"/>
            <w:tcMar>
              <w:top w:w="60" w:type="dxa"/>
              <w:left w:w="110" w:type="dxa"/>
              <w:bottom w:w="60" w:type="dxa"/>
              <w:right w:w="110" w:type="dxa"/>
            </w:tcMar>
          </w:tcPr>
          <w:p w14:paraId="4A00A2C0" w14:textId="77777777" w:rsidR="00794270" w:rsidRDefault="00000000">
            <w:pPr>
              <w:spacing w:after="0"/>
              <w:rPr>
                <w:rFonts w:hint="eastAsia"/>
              </w:rPr>
            </w:pPr>
            <w:r>
              <w:rPr>
                <w:sz w:val="18"/>
              </w:rPr>
              <w:t>#8B5CF6</w:t>
            </w:r>
          </w:p>
        </w:tc>
        <w:tc>
          <w:tcPr>
            <w:tcW w:w="1872" w:type="dxa"/>
            <w:tcMar>
              <w:top w:w="60" w:type="dxa"/>
              <w:left w:w="110" w:type="dxa"/>
              <w:bottom w:w="60" w:type="dxa"/>
              <w:right w:w="110" w:type="dxa"/>
            </w:tcMar>
          </w:tcPr>
          <w:p w14:paraId="15706A3B" w14:textId="77777777" w:rsidR="00794270" w:rsidRDefault="00000000">
            <w:pPr>
              <w:spacing w:after="0"/>
              <w:rPr>
                <w:rFonts w:hint="eastAsia"/>
              </w:rPr>
            </w:pPr>
            <w:r>
              <w:rPr>
                <w:sz w:val="18"/>
              </w:rPr>
              <w:t>139 92 246</w:t>
            </w:r>
          </w:p>
        </w:tc>
        <w:tc>
          <w:tcPr>
            <w:tcW w:w="3456" w:type="dxa"/>
            <w:tcMar>
              <w:top w:w="60" w:type="dxa"/>
              <w:left w:w="110" w:type="dxa"/>
              <w:bottom w:w="60" w:type="dxa"/>
              <w:right w:w="110" w:type="dxa"/>
            </w:tcMar>
          </w:tcPr>
          <w:p w14:paraId="14A8220B" w14:textId="77777777" w:rsidR="00794270" w:rsidRDefault="00000000">
            <w:pPr>
              <w:spacing w:after="0"/>
              <w:rPr>
                <w:rFonts w:hint="eastAsia"/>
              </w:rPr>
            </w:pPr>
            <w:r>
              <w:rPr>
                <w:sz w:val="18"/>
              </w:rPr>
              <w:t>Coding-mode accent</w:t>
            </w:r>
          </w:p>
        </w:tc>
      </w:tr>
      <w:tr w:rsidR="00794270" w14:paraId="30A2468F" w14:textId="77777777">
        <w:trPr>
          <w:jc w:val="center"/>
        </w:trPr>
        <w:tc>
          <w:tcPr>
            <w:tcW w:w="2736" w:type="dxa"/>
            <w:shd w:val="clear" w:color="auto" w:fill="EEF3FA"/>
            <w:tcMar>
              <w:top w:w="60" w:type="dxa"/>
              <w:left w:w="110" w:type="dxa"/>
              <w:bottom w:w="60" w:type="dxa"/>
              <w:right w:w="110" w:type="dxa"/>
            </w:tcMar>
          </w:tcPr>
          <w:p w14:paraId="47B659FB" w14:textId="77777777" w:rsidR="00794270" w:rsidRDefault="00000000">
            <w:pPr>
              <w:spacing w:after="0"/>
              <w:rPr>
                <w:rFonts w:hint="eastAsia"/>
              </w:rPr>
            </w:pPr>
            <w:r>
              <w:rPr>
                <w:sz w:val="18"/>
              </w:rPr>
              <w:t>Accent amber</w:t>
            </w:r>
          </w:p>
        </w:tc>
        <w:tc>
          <w:tcPr>
            <w:tcW w:w="1584" w:type="dxa"/>
            <w:shd w:val="clear" w:color="auto" w:fill="EEF3FA"/>
            <w:tcMar>
              <w:top w:w="60" w:type="dxa"/>
              <w:left w:w="110" w:type="dxa"/>
              <w:bottom w:w="60" w:type="dxa"/>
              <w:right w:w="110" w:type="dxa"/>
            </w:tcMar>
          </w:tcPr>
          <w:p w14:paraId="39A6DD55" w14:textId="77777777" w:rsidR="00794270" w:rsidRDefault="00000000">
            <w:pPr>
              <w:spacing w:after="0"/>
              <w:rPr>
                <w:rFonts w:hint="eastAsia"/>
              </w:rPr>
            </w:pPr>
            <w:r>
              <w:rPr>
                <w:sz w:val="18"/>
              </w:rPr>
              <w:t>#FBBF24</w:t>
            </w:r>
          </w:p>
        </w:tc>
        <w:tc>
          <w:tcPr>
            <w:tcW w:w="1872" w:type="dxa"/>
            <w:shd w:val="clear" w:color="auto" w:fill="EEF3FA"/>
            <w:tcMar>
              <w:top w:w="60" w:type="dxa"/>
              <w:left w:w="110" w:type="dxa"/>
              <w:bottom w:w="60" w:type="dxa"/>
              <w:right w:w="110" w:type="dxa"/>
            </w:tcMar>
          </w:tcPr>
          <w:p w14:paraId="5185D5FA" w14:textId="77777777" w:rsidR="00794270" w:rsidRDefault="00000000">
            <w:pPr>
              <w:spacing w:after="0"/>
              <w:rPr>
                <w:rFonts w:hint="eastAsia"/>
              </w:rPr>
            </w:pPr>
            <w:r>
              <w:rPr>
                <w:sz w:val="18"/>
              </w:rPr>
              <w:t>251 191 36</w:t>
            </w:r>
          </w:p>
        </w:tc>
        <w:tc>
          <w:tcPr>
            <w:tcW w:w="3456" w:type="dxa"/>
            <w:shd w:val="clear" w:color="auto" w:fill="EEF3FA"/>
            <w:tcMar>
              <w:top w:w="60" w:type="dxa"/>
              <w:left w:w="110" w:type="dxa"/>
              <w:bottom w:w="60" w:type="dxa"/>
              <w:right w:w="110" w:type="dxa"/>
            </w:tcMar>
          </w:tcPr>
          <w:p w14:paraId="166EB855" w14:textId="77777777" w:rsidR="00794270" w:rsidRDefault="00000000">
            <w:pPr>
              <w:spacing w:after="0"/>
              <w:rPr>
                <w:rFonts w:hint="eastAsia"/>
              </w:rPr>
            </w:pPr>
            <w:r>
              <w:rPr>
                <w:sz w:val="18"/>
              </w:rPr>
              <w:t>Solve-mode accent / warnings</w:t>
            </w:r>
          </w:p>
        </w:tc>
      </w:tr>
      <w:tr w:rsidR="00794270" w14:paraId="0FFF7F80" w14:textId="77777777">
        <w:trPr>
          <w:jc w:val="center"/>
        </w:trPr>
        <w:tc>
          <w:tcPr>
            <w:tcW w:w="2736" w:type="dxa"/>
            <w:tcMar>
              <w:top w:w="60" w:type="dxa"/>
              <w:left w:w="110" w:type="dxa"/>
              <w:bottom w:w="60" w:type="dxa"/>
              <w:right w:w="110" w:type="dxa"/>
            </w:tcMar>
          </w:tcPr>
          <w:p w14:paraId="5C799FD5" w14:textId="77777777" w:rsidR="00794270" w:rsidRDefault="00000000">
            <w:pPr>
              <w:spacing w:after="0"/>
              <w:rPr>
                <w:rFonts w:hint="eastAsia"/>
              </w:rPr>
            </w:pPr>
            <w:r>
              <w:rPr>
                <w:sz w:val="18"/>
              </w:rPr>
              <w:t>Success green</w:t>
            </w:r>
          </w:p>
        </w:tc>
        <w:tc>
          <w:tcPr>
            <w:tcW w:w="1584" w:type="dxa"/>
            <w:tcMar>
              <w:top w:w="60" w:type="dxa"/>
              <w:left w:w="110" w:type="dxa"/>
              <w:bottom w:w="60" w:type="dxa"/>
              <w:right w:w="110" w:type="dxa"/>
            </w:tcMar>
          </w:tcPr>
          <w:p w14:paraId="40F59DF3" w14:textId="77777777" w:rsidR="00794270" w:rsidRDefault="00000000">
            <w:pPr>
              <w:spacing w:after="0"/>
              <w:rPr>
                <w:rFonts w:hint="eastAsia"/>
              </w:rPr>
            </w:pPr>
            <w:r>
              <w:rPr>
                <w:sz w:val="18"/>
              </w:rPr>
              <w:t>#22C55E</w:t>
            </w:r>
          </w:p>
        </w:tc>
        <w:tc>
          <w:tcPr>
            <w:tcW w:w="1872" w:type="dxa"/>
            <w:tcMar>
              <w:top w:w="60" w:type="dxa"/>
              <w:left w:w="110" w:type="dxa"/>
              <w:bottom w:w="60" w:type="dxa"/>
              <w:right w:w="110" w:type="dxa"/>
            </w:tcMar>
          </w:tcPr>
          <w:p w14:paraId="29B93883" w14:textId="77777777" w:rsidR="00794270" w:rsidRDefault="00000000">
            <w:pPr>
              <w:spacing w:after="0"/>
              <w:rPr>
                <w:rFonts w:hint="eastAsia"/>
              </w:rPr>
            </w:pPr>
            <w:r>
              <w:rPr>
                <w:sz w:val="18"/>
              </w:rPr>
              <w:t>34 197 94</w:t>
            </w:r>
          </w:p>
        </w:tc>
        <w:tc>
          <w:tcPr>
            <w:tcW w:w="3456" w:type="dxa"/>
            <w:tcMar>
              <w:top w:w="60" w:type="dxa"/>
              <w:left w:w="110" w:type="dxa"/>
              <w:bottom w:w="60" w:type="dxa"/>
              <w:right w:w="110" w:type="dxa"/>
            </w:tcMar>
          </w:tcPr>
          <w:p w14:paraId="41B9CD23" w14:textId="77777777" w:rsidR="00794270" w:rsidRDefault="00000000">
            <w:pPr>
              <w:spacing w:after="0"/>
              <w:rPr>
                <w:rFonts w:hint="eastAsia"/>
              </w:rPr>
            </w:pPr>
            <w:r>
              <w:rPr>
                <w:sz w:val="18"/>
              </w:rPr>
              <w:t>“Stealth ON” shield, connected dot</w:t>
            </w:r>
          </w:p>
        </w:tc>
      </w:tr>
      <w:tr w:rsidR="00794270" w14:paraId="30190104" w14:textId="77777777">
        <w:trPr>
          <w:jc w:val="center"/>
        </w:trPr>
        <w:tc>
          <w:tcPr>
            <w:tcW w:w="2736" w:type="dxa"/>
            <w:shd w:val="clear" w:color="auto" w:fill="EEF3FA"/>
            <w:tcMar>
              <w:top w:w="60" w:type="dxa"/>
              <w:left w:w="110" w:type="dxa"/>
              <w:bottom w:w="60" w:type="dxa"/>
              <w:right w:w="110" w:type="dxa"/>
            </w:tcMar>
          </w:tcPr>
          <w:p w14:paraId="57CB056D" w14:textId="77777777" w:rsidR="00794270" w:rsidRDefault="00000000">
            <w:pPr>
              <w:spacing w:after="0"/>
              <w:rPr>
                <w:rFonts w:hint="eastAsia"/>
              </w:rPr>
            </w:pPr>
            <w:r>
              <w:rPr>
                <w:sz w:val="18"/>
              </w:rPr>
              <w:t>Error red</w:t>
            </w:r>
          </w:p>
        </w:tc>
        <w:tc>
          <w:tcPr>
            <w:tcW w:w="1584" w:type="dxa"/>
            <w:shd w:val="clear" w:color="auto" w:fill="EEF3FA"/>
            <w:tcMar>
              <w:top w:w="60" w:type="dxa"/>
              <w:left w:w="110" w:type="dxa"/>
              <w:bottom w:w="60" w:type="dxa"/>
              <w:right w:w="110" w:type="dxa"/>
            </w:tcMar>
          </w:tcPr>
          <w:p w14:paraId="229BFBB8" w14:textId="77777777" w:rsidR="00794270" w:rsidRDefault="00000000">
            <w:pPr>
              <w:spacing w:after="0"/>
              <w:rPr>
                <w:rFonts w:hint="eastAsia"/>
              </w:rPr>
            </w:pPr>
            <w:r>
              <w:rPr>
                <w:sz w:val="18"/>
              </w:rPr>
              <w:t>#EF4444</w:t>
            </w:r>
          </w:p>
        </w:tc>
        <w:tc>
          <w:tcPr>
            <w:tcW w:w="1872" w:type="dxa"/>
            <w:shd w:val="clear" w:color="auto" w:fill="EEF3FA"/>
            <w:tcMar>
              <w:top w:w="60" w:type="dxa"/>
              <w:left w:w="110" w:type="dxa"/>
              <w:bottom w:w="60" w:type="dxa"/>
              <w:right w:w="110" w:type="dxa"/>
            </w:tcMar>
          </w:tcPr>
          <w:p w14:paraId="55148282" w14:textId="77777777" w:rsidR="00794270" w:rsidRDefault="00000000">
            <w:pPr>
              <w:spacing w:after="0"/>
              <w:rPr>
                <w:rFonts w:hint="eastAsia"/>
              </w:rPr>
            </w:pPr>
            <w:r>
              <w:rPr>
                <w:sz w:val="18"/>
              </w:rPr>
              <w:t>239 68 68</w:t>
            </w:r>
          </w:p>
        </w:tc>
        <w:tc>
          <w:tcPr>
            <w:tcW w:w="3456" w:type="dxa"/>
            <w:shd w:val="clear" w:color="auto" w:fill="EEF3FA"/>
            <w:tcMar>
              <w:top w:w="60" w:type="dxa"/>
              <w:left w:w="110" w:type="dxa"/>
              <w:bottom w:w="60" w:type="dxa"/>
              <w:right w:w="110" w:type="dxa"/>
            </w:tcMar>
          </w:tcPr>
          <w:p w14:paraId="0EDF85B4" w14:textId="77777777" w:rsidR="00794270" w:rsidRDefault="00000000">
            <w:pPr>
              <w:spacing w:after="0"/>
              <w:rPr>
                <w:rFonts w:hint="eastAsia"/>
              </w:rPr>
            </w:pPr>
            <w:r>
              <w:rPr>
                <w:sz w:val="18"/>
              </w:rPr>
              <w:t>Errors / “you are sharing” badge</w:t>
            </w:r>
          </w:p>
        </w:tc>
      </w:tr>
      <w:tr w:rsidR="00794270" w14:paraId="0A98FDAD" w14:textId="77777777">
        <w:trPr>
          <w:jc w:val="center"/>
        </w:trPr>
        <w:tc>
          <w:tcPr>
            <w:tcW w:w="2736" w:type="dxa"/>
            <w:tcMar>
              <w:top w:w="60" w:type="dxa"/>
              <w:left w:w="110" w:type="dxa"/>
              <w:bottom w:w="60" w:type="dxa"/>
              <w:right w:w="110" w:type="dxa"/>
            </w:tcMar>
          </w:tcPr>
          <w:p w14:paraId="4A48B9E3" w14:textId="77777777" w:rsidR="00794270" w:rsidRDefault="00000000">
            <w:pPr>
              <w:spacing w:after="0"/>
              <w:rPr>
                <w:rFonts w:hint="eastAsia"/>
              </w:rPr>
            </w:pPr>
            <w:r>
              <w:rPr>
                <w:sz w:val="18"/>
              </w:rPr>
              <w:t>User bubble blue</w:t>
            </w:r>
          </w:p>
        </w:tc>
        <w:tc>
          <w:tcPr>
            <w:tcW w:w="1584" w:type="dxa"/>
            <w:tcMar>
              <w:top w:w="60" w:type="dxa"/>
              <w:left w:w="110" w:type="dxa"/>
              <w:bottom w:w="60" w:type="dxa"/>
              <w:right w:w="110" w:type="dxa"/>
            </w:tcMar>
          </w:tcPr>
          <w:p w14:paraId="63102596" w14:textId="77777777" w:rsidR="00794270" w:rsidRDefault="00000000">
            <w:pPr>
              <w:spacing w:after="0"/>
              <w:rPr>
                <w:rFonts w:hint="eastAsia"/>
              </w:rPr>
            </w:pPr>
            <w:r>
              <w:rPr>
                <w:sz w:val="18"/>
              </w:rPr>
              <w:t>#2563EB</w:t>
            </w:r>
          </w:p>
        </w:tc>
        <w:tc>
          <w:tcPr>
            <w:tcW w:w="1872" w:type="dxa"/>
            <w:tcMar>
              <w:top w:w="60" w:type="dxa"/>
              <w:left w:w="110" w:type="dxa"/>
              <w:bottom w:w="60" w:type="dxa"/>
              <w:right w:w="110" w:type="dxa"/>
            </w:tcMar>
          </w:tcPr>
          <w:p w14:paraId="7D7EC973" w14:textId="77777777" w:rsidR="00794270" w:rsidRDefault="00000000">
            <w:pPr>
              <w:spacing w:after="0"/>
              <w:rPr>
                <w:rFonts w:hint="eastAsia"/>
              </w:rPr>
            </w:pPr>
            <w:r>
              <w:rPr>
                <w:sz w:val="18"/>
              </w:rPr>
              <w:t>37 99 235</w:t>
            </w:r>
          </w:p>
        </w:tc>
        <w:tc>
          <w:tcPr>
            <w:tcW w:w="3456" w:type="dxa"/>
            <w:tcMar>
              <w:top w:w="60" w:type="dxa"/>
              <w:left w:w="110" w:type="dxa"/>
              <w:bottom w:w="60" w:type="dxa"/>
              <w:right w:w="110" w:type="dxa"/>
            </w:tcMar>
          </w:tcPr>
          <w:p w14:paraId="04033871" w14:textId="77777777" w:rsidR="00794270" w:rsidRDefault="00000000">
            <w:pPr>
              <w:spacing w:after="0"/>
              <w:rPr>
                <w:rFonts w:hint="eastAsia"/>
              </w:rPr>
            </w:pPr>
            <w:r>
              <w:rPr>
                <w:sz w:val="18"/>
              </w:rPr>
              <w:t>User message bubble</w:t>
            </w:r>
          </w:p>
        </w:tc>
      </w:tr>
    </w:tbl>
    <w:p w14:paraId="2A489949" w14:textId="77777777" w:rsidR="00794270" w:rsidRDefault="00794270">
      <w:pPr>
        <w:spacing w:after="40"/>
        <w:rPr>
          <w:rFonts w:hint="eastAsia"/>
        </w:rPr>
      </w:pPr>
    </w:p>
    <w:p w14:paraId="3E2D4B47" w14:textId="77777777" w:rsidR="00794270" w:rsidRDefault="00000000">
      <w:pPr>
        <w:spacing w:before="240" w:after="60"/>
        <w:rPr>
          <w:rFonts w:hint="eastAsia"/>
        </w:rPr>
      </w:pPr>
      <w:r>
        <w:rPr>
          <w:b/>
          <w:color w:val="0D9488"/>
          <w:sz w:val="26"/>
        </w:rPr>
        <w:t>Color — light theme (the app also ships a light mode)</w:t>
      </w:r>
    </w:p>
    <w:tbl>
      <w:tblPr>
        <w:tblW w:w="0" w:type="auto"/>
        <w:jc w:val="center"/>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Look w:val="04A0" w:firstRow="1" w:lastRow="0" w:firstColumn="1" w:lastColumn="0" w:noHBand="0" w:noVBand="1"/>
      </w:tblPr>
      <w:tblGrid>
        <w:gridCol w:w="3744"/>
        <w:gridCol w:w="2016"/>
      </w:tblGrid>
      <w:tr w:rsidR="00794270" w14:paraId="7480020D" w14:textId="77777777">
        <w:trPr>
          <w:jc w:val="center"/>
        </w:trPr>
        <w:tc>
          <w:tcPr>
            <w:tcW w:w="3744" w:type="dxa"/>
            <w:shd w:val="clear" w:color="auto" w:fill="0B0E14"/>
            <w:tcMar>
              <w:top w:w="60" w:type="dxa"/>
              <w:left w:w="110" w:type="dxa"/>
              <w:bottom w:w="60" w:type="dxa"/>
              <w:right w:w="110" w:type="dxa"/>
            </w:tcMar>
          </w:tcPr>
          <w:p w14:paraId="6AADC0C0" w14:textId="77777777" w:rsidR="00794270" w:rsidRDefault="00000000">
            <w:pPr>
              <w:spacing w:after="0"/>
              <w:rPr>
                <w:rFonts w:hint="eastAsia"/>
              </w:rPr>
            </w:pPr>
            <w:r>
              <w:rPr>
                <w:b/>
                <w:color w:val="FFFFFF"/>
                <w:sz w:val="19"/>
              </w:rPr>
              <w:t>Role</w:t>
            </w:r>
          </w:p>
        </w:tc>
        <w:tc>
          <w:tcPr>
            <w:tcW w:w="2016" w:type="dxa"/>
            <w:shd w:val="clear" w:color="auto" w:fill="0B0E14"/>
            <w:tcMar>
              <w:top w:w="60" w:type="dxa"/>
              <w:left w:w="110" w:type="dxa"/>
              <w:bottom w:w="60" w:type="dxa"/>
              <w:right w:w="110" w:type="dxa"/>
            </w:tcMar>
          </w:tcPr>
          <w:p w14:paraId="26C87D6A" w14:textId="77777777" w:rsidR="00794270" w:rsidRDefault="00000000">
            <w:pPr>
              <w:spacing w:after="0"/>
              <w:rPr>
                <w:rFonts w:hint="eastAsia"/>
              </w:rPr>
            </w:pPr>
            <w:r>
              <w:rPr>
                <w:b/>
                <w:color w:val="FFFFFF"/>
                <w:sz w:val="19"/>
              </w:rPr>
              <w:t>Hex</w:t>
            </w:r>
          </w:p>
        </w:tc>
      </w:tr>
      <w:tr w:rsidR="00794270" w14:paraId="1CD1CEC9" w14:textId="77777777">
        <w:trPr>
          <w:jc w:val="center"/>
        </w:trPr>
        <w:tc>
          <w:tcPr>
            <w:tcW w:w="3744" w:type="dxa"/>
            <w:tcMar>
              <w:top w:w="60" w:type="dxa"/>
              <w:left w:w="110" w:type="dxa"/>
              <w:bottom w:w="60" w:type="dxa"/>
              <w:right w:w="110" w:type="dxa"/>
            </w:tcMar>
          </w:tcPr>
          <w:p w14:paraId="6DDBB5EA" w14:textId="77777777" w:rsidR="00794270" w:rsidRDefault="00000000">
            <w:pPr>
              <w:spacing w:after="0"/>
              <w:rPr>
                <w:rFonts w:hint="eastAsia"/>
              </w:rPr>
            </w:pPr>
            <w:r>
              <w:rPr>
                <w:sz w:val="19"/>
              </w:rPr>
              <w:t>Accent / primary (teal, deeper)</w:t>
            </w:r>
          </w:p>
        </w:tc>
        <w:tc>
          <w:tcPr>
            <w:tcW w:w="2016" w:type="dxa"/>
            <w:tcMar>
              <w:top w:w="60" w:type="dxa"/>
              <w:left w:w="110" w:type="dxa"/>
              <w:bottom w:w="60" w:type="dxa"/>
              <w:right w:w="110" w:type="dxa"/>
            </w:tcMar>
          </w:tcPr>
          <w:p w14:paraId="20DEC254" w14:textId="77777777" w:rsidR="00794270" w:rsidRDefault="00000000">
            <w:pPr>
              <w:spacing w:after="0"/>
              <w:rPr>
                <w:rFonts w:hint="eastAsia"/>
              </w:rPr>
            </w:pPr>
            <w:r>
              <w:rPr>
                <w:sz w:val="19"/>
              </w:rPr>
              <w:t>#0D9488</w:t>
            </w:r>
          </w:p>
        </w:tc>
      </w:tr>
      <w:tr w:rsidR="00794270" w14:paraId="14AB9CC3" w14:textId="77777777">
        <w:trPr>
          <w:jc w:val="center"/>
        </w:trPr>
        <w:tc>
          <w:tcPr>
            <w:tcW w:w="3744" w:type="dxa"/>
            <w:shd w:val="clear" w:color="auto" w:fill="EEF3FA"/>
            <w:tcMar>
              <w:top w:w="60" w:type="dxa"/>
              <w:left w:w="110" w:type="dxa"/>
              <w:bottom w:w="60" w:type="dxa"/>
              <w:right w:w="110" w:type="dxa"/>
            </w:tcMar>
          </w:tcPr>
          <w:p w14:paraId="37F6A653" w14:textId="77777777" w:rsidR="00794270" w:rsidRDefault="00000000">
            <w:pPr>
              <w:spacing w:after="0"/>
              <w:rPr>
                <w:rFonts w:hint="eastAsia"/>
              </w:rPr>
            </w:pPr>
            <w:r>
              <w:rPr>
                <w:sz w:val="19"/>
              </w:rPr>
              <w:t>Page background</w:t>
            </w:r>
          </w:p>
        </w:tc>
        <w:tc>
          <w:tcPr>
            <w:tcW w:w="2016" w:type="dxa"/>
            <w:shd w:val="clear" w:color="auto" w:fill="EEF3FA"/>
            <w:tcMar>
              <w:top w:w="60" w:type="dxa"/>
              <w:left w:w="110" w:type="dxa"/>
              <w:bottom w:w="60" w:type="dxa"/>
              <w:right w:w="110" w:type="dxa"/>
            </w:tcMar>
          </w:tcPr>
          <w:p w14:paraId="0C578590" w14:textId="77777777" w:rsidR="00794270" w:rsidRDefault="00000000">
            <w:pPr>
              <w:spacing w:after="0"/>
              <w:rPr>
                <w:rFonts w:hint="eastAsia"/>
              </w:rPr>
            </w:pPr>
            <w:r>
              <w:rPr>
                <w:sz w:val="19"/>
              </w:rPr>
              <w:t>#F2F4F8</w:t>
            </w:r>
          </w:p>
        </w:tc>
      </w:tr>
      <w:tr w:rsidR="00794270" w14:paraId="622FA24A" w14:textId="77777777">
        <w:trPr>
          <w:jc w:val="center"/>
        </w:trPr>
        <w:tc>
          <w:tcPr>
            <w:tcW w:w="3744" w:type="dxa"/>
            <w:tcMar>
              <w:top w:w="60" w:type="dxa"/>
              <w:left w:w="110" w:type="dxa"/>
              <w:bottom w:w="60" w:type="dxa"/>
              <w:right w:w="110" w:type="dxa"/>
            </w:tcMar>
          </w:tcPr>
          <w:p w14:paraId="16A9A834" w14:textId="77777777" w:rsidR="00794270" w:rsidRDefault="00000000">
            <w:pPr>
              <w:spacing w:after="0"/>
              <w:rPr>
                <w:rFonts w:hint="eastAsia"/>
              </w:rPr>
            </w:pPr>
            <w:r>
              <w:rPr>
                <w:sz w:val="19"/>
              </w:rPr>
              <w:t>Surface / cards</w:t>
            </w:r>
          </w:p>
        </w:tc>
        <w:tc>
          <w:tcPr>
            <w:tcW w:w="2016" w:type="dxa"/>
            <w:tcMar>
              <w:top w:w="60" w:type="dxa"/>
              <w:left w:w="110" w:type="dxa"/>
              <w:bottom w:w="60" w:type="dxa"/>
              <w:right w:w="110" w:type="dxa"/>
            </w:tcMar>
          </w:tcPr>
          <w:p w14:paraId="05A691AF" w14:textId="77777777" w:rsidR="00794270" w:rsidRDefault="00000000">
            <w:pPr>
              <w:spacing w:after="0"/>
              <w:rPr>
                <w:rFonts w:hint="eastAsia"/>
              </w:rPr>
            </w:pPr>
            <w:r>
              <w:rPr>
                <w:sz w:val="19"/>
              </w:rPr>
              <w:t>#FFFFFF</w:t>
            </w:r>
          </w:p>
        </w:tc>
      </w:tr>
      <w:tr w:rsidR="00794270" w14:paraId="70F6DC28" w14:textId="77777777">
        <w:trPr>
          <w:jc w:val="center"/>
        </w:trPr>
        <w:tc>
          <w:tcPr>
            <w:tcW w:w="3744" w:type="dxa"/>
            <w:shd w:val="clear" w:color="auto" w:fill="EEF3FA"/>
            <w:tcMar>
              <w:top w:w="60" w:type="dxa"/>
              <w:left w:w="110" w:type="dxa"/>
              <w:bottom w:w="60" w:type="dxa"/>
              <w:right w:w="110" w:type="dxa"/>
            </w:tcMar>
          </w:tcPr>
          <w:p w14:paraId="5871E82B" w14:textId="77777777" w:rsidR="00794270" w:rsidRDefault="00000000">
            <w:pPr>
              <w:spacing w:after="0"/>
              <w:rPr>
                <w:rFonts w:hint="eastAsia"/>
              </w:rPr>
            </w:pPr>
            <w:r>
              <w:rPr>
                <w:sz w:val="19"/>
              </w:rPr>
              <w:t>Text primary</w:t>
            </w:r>
          </w:p>
        </w:tc>
        <w:tc>
          <w:tcPr>
            <w:tcW w:w="2016" w:type="dxa"/>
            <w:shd w:val="clear" w:color="auto" w:fill="EEF3FA"/>
            <w:tcMar>
              <w:top w:w="60" w:type="dxa"/>
              <w:left w:w="110" w:type="dxa"/>
              <w:bottom w:w="60" w:type="dxa"/>
              <w:right w:w="110" w:type="dxa"/>
            </w:tcMar>
          </w:tcPr>
          <w:p w14:paraId="24E49A0E" w14:textId="77777777" w:rsidR="00794270" w:rsidRDefault="00000000">
            <w:pPr>
              <w:spacing w:after="0"/>
              <w:rPr>
                <w:rFonts w:hint="eastAsia"/>
              </w:rPr>
            </w:pPr>
            <w:r>
              <w:rPr>
                <w:sz w:val="19"/>
              </w:rPr>
              <w:t>#0F172A</w:t>
            </w:r>
          </w:p>
        </w:tc>
      </w:tr>
    </w:tbl>
    <w:p w14:paraId="4968D8E6" w14:textId="77777777" w:rsidR="00794270" w:rsidRDefault="00794270">
      <w:pPr>
        <w:spacing w:after="40"/>
        <w:rPr>
          <w:rFonts w:hint="eastAsia"/>
        </w:rPr>
      </w:pPr>
    </w:p>
    <w:p w14:paraId="5655DED2" w14:textId="77777777" w:rsidR="00794270" w:rsidRDefault="00000000">
      <w:pPr>
        <w:spacing w:before="240" w:after="60"/>
        <w:rPr>
          <w:rFonts w:hint="eastAsia"/>
        </w:rPr>
      </w:pPr>
      <w:r>
        <w:rPr>
          <w:b/>
          <w:color w:val="0D9488"/>
          <w:sz w:val="26"/>
        </w:rPr>
        <w:t>Typography</w:t>
      </w:r>
    </w:p>
    <w:p w14:paraId="37521460" w14:textId="77777777" w:rsidR="00794270" w:rsidRDefault="00000000">
      <w:pPr>
        <w:pStyle w:val="ListBullet"/>
        <w:spacing w:after="60"/>
        <w:ind w:left="403"/>
        <w:rPr>
          <w:rFonts w:hint="eastAsia"/>
        </w:rPr>
      </w:pPr>
      <w:r>
        <w:rPr>
          <w:b/>
          <w:color w:val="0B0E14"/>
        </w:rPr>
        <w:t xml:space="preserve">Primary: </w:t>
      </w:r>
      <w:r>
        <w:t>Inter — all UI / headings / body. (SF Pro Display / system-ui as fallback.)</w:t>
      </w:r>
    </w:p>
    <w:p w14:paraId="62E48AE7" w14:textId="77777777" w:rsidR="00794270" w:rsidRDefault="00000000">
      <w:pPr>
        <w:pStyle w:val="ListBullet"/>
        <w:spacing w:after="60"/>
        <w:ind w:left="403"/>
        <w:rPr>
          <w:rFonts w:hint="eastAsia"/>
        </w:rPr>
      </w:pPr>
      <w:r>
        <w:rPr>
          <w:b/>
          <w:color w:val="0B0E14"/>
        </w:rPr>
        <w:t xml:space="preserve">Mono: </w:t>
      </w:r>
      <w:r>
        <w:t>JetBrains Mono — code blocks and anything mono. (Fira Code / Consolas fallback.)</w:t>
      </w:r>
    </w:p>
    <w:p w14:paraId="74B1AC90" w14:textId="77777777" w:rsidR="00794270" w:rsidRDefault="00000000">
      <w:pPr>
        <w:pStyle w:val="ListBullet"/>
        <w:spacing w:after="60"/>
        <w:ind w:left="403"/>
        <w:rPr>
          <w:rFonts w:hint="eastAsia"/>
        </w:rPr>
      </w:pPr>
      <w:r>
        <w:rPr>
          <w:b/>
          <w:color w:val="0B0E14"/>
        </w:rPr>
        <w:lastRenderedPageBreak/>
        <w:t xml:space="preserve">Sizing: </w:t>
      </w:r>
      <w:r>
        <w:t>Base UI size 13px; the app uses a compact scale (11–22px). Headlines on the site can go larger, but keep Inter.</w:t>
      </w:r>
    </w:p>
    <w:p w14:paraId="5F35F8B0" w14:textId="77777777" w:rsidR="00794270" w:rsidRDefault="00000000">
      <w:pPr>
        <w:spacing w:before="240" w:after="60"/>
        <w:rPr>
          <w:rFonts w:hint="eastAsia"/>
        </w:rPr>
      </w:pPr>
      <w:r>
        <w:rPr>
          <w:b/>
          <w:color w:val="0D9488"/>
          <w:sz w:val="26"/>
        </w:rPr>
        <w:t>Shape, depth &amp; motion (so the site/video feel native to the app)</w:t>
      </w:r>
    </w:p>
    <w:p w14:paraId="349252D4" w14:textId="77777777" w:rsidR="00794270" w:rsidRDefault="00000000">
      <w:pPr>
        <w:pStyle w:val="ListBullet"/>
        <w:spacing w:after="60"/>
        <w:ind w:left="403"/>
        <w:rPr>
          <w:rFonts w:hint="eastAsia"/>
        </w:rPr>
      </w:pPr>
      <w:r>
        <w:rPr>
          <w:b/>
          <w:color w:val="0B0E14"/>
        </w:rPr>
        <w:t xml:space="preserve">Radius: </w:t>
      </w:r>
      <w:r>
        <w:t>12px corner radius on the main panel; 4–20px scale elsewhere.</w:t>
      </w:r>
    </w:p>
    <w:p w14:paraId="6C804F27" w14:textId="77777777" w:rsidR="00794270" w:rsidRDefault="00000000">
      <w:pPr>
        <w:pStyle w:val="ListBullet"/>
        <w:spacing w:after="60"/>
        <w:ind w:left="403"/>
        <w:rPr>
          <w:rFonts w:hint="eastAsia"/>
        </w:rPr>
      </w:pPr>
      <w:r>
        <w:rPr>
          <w:b/>
          <w:color w:val="0B0E14"/>
        </w:rPr>
        <w:t xml:space="preserve">Opacity: </w:t>
      </w:r>
      <w:r>
        <w:t>Panel sits at ~85% opacity — a glassy, slightly translucent dark surface.</w:t>
      </w:r>
    </w:p>
    <w:p w14:paraId="11697798" w14:textId="77777777" w:rsidR="00794270" w:rsidRDefault="00000000">
      <w:pPr>
        <w:pStyle w:val="ListBullet"/>
        <w:spacing w:after="60"/>
        <w:ind w:left="403"/>
        <w:rPr>
          <w:rFonts w:hint="eastAsia"/>
        </w:rPr>
      </w:pPr>
      <w:r>
        <w:rPr>
          <w:b/>
          <w:color w:val="0B0E14"/>
        </w:rPr>
        <w:t xml:space="preserve">Signature glow: </w:t>
      </w:r>
      <w:r>
        <w:t>Teal glow: box-shadow 0 0 20px rgba(20,184,166,0.20), 0 0 40px rgba(20,184,166,0.08).</w:t>
      </w:r>
    </w:p>
    <w:p w14:paraId="161DAF67" w14:textId="77777777" w:rsidR="00794270" w:rsidRDefault="00000000">
      <w:pPr>
        <w:pStyle w:val="ListBullet"/>
        <w:spacing w:after="60"/>
        <w:ind w:left="403"/>
        <w:rPr>
          <w:rFonts w:hint="eastAsia"/>
        </w:rPr>
      </w:pPr>
      <w:r>
        <w:rPr>
          <w:b/>
          <w:color w:val="0B0E14"/>
        </w:rPr>
        <w:t xml:space="preserve">Motion: </w:t>
      </w:r>
      <w:r>
        <w:t>Easing cubic-bezier(0.16, 1, 0.3, 1) (“out-expo”). Show animation 200ms ease-out (fade + scale 0.95→1.0); hide 150ms.</w:t>
      </w:r>
    </w:p>
    <w:p w14:paraId="0BDECA34" w14:textId="77777777" w:rsidR="00794270" w:rsidRDefault="00000000">
      <w:pPr>
        <w:pStyle w:val="ListBullet"/>
        <w:spacing w:after="60"/>
        <w:ind w:left="403"/>
        <w:rPr>
          <w:rFonts w:hint="eastAsia"/>
        </w:rPr>
      </w:pPr>
      <w:r>
        <w:rPr>
          <w:b/>
          <w:color w:val="0B0E14"/>
        </w:rPr>
        <w:t xml:space="preserve">Restraint: </w:t>
      </w:r>
      <w:r>
        <w:t>Always respect prefers-reduced-motion; keep motion calm/restrained, no harsh flashes or strobe.</w:t>
      </w:r>
    </w:p>
    <w:p w14:paraId="7CFFE0D0" w14:textId="77777777" w:rsidR="00794270" w:rsidRDefault="00000000">
      <w:pPr>
        <w:spacing w:before="240" w:after="60"/>
        <w:rPr>
          <w:rFonts w:hint="eastAsia"/>
        </w:rPr>
      </w:pPr>
      <w:r>
        <w:rPr>
          <w:b/>
          <w:color w:val="0D9488"/>
          <w:sz w:val="26"/>
        </w:rPr>
        <w:t>Tone of voice</w:t>
      </w:r>
    </w:p>
    <w:p w14:paraId="7F60870A" w14:textId="77777777" w:rsidR="00794270" w:rsidRDefault="00000000">
      <w:pPr>
        <w:rPr>
          <w:rFonts w:hint="eastAsia"/>
        </w:rPr>
      </w:pPr>
      <w:r>
        <w:t>Calm, premium, “stealth-tech.” Confident but not boastful; privacy-forward. Short, declarative lines. Avoid hype words like “undetectable,” “unhackable,” or “guaranteed.” Lead with control and privacy.</w:t>
      </w:r>
    </w:p>
    <w:p w14:paraId="35299806" w14:textId="77777777" w:rsidR="00794270" w:rsidRDefault="00000000">
      <w:pPr>
        <w:spacing w:before="240" w:after="60"/>
        <w:rPr>
          <w:rFonts w:hint="eastAsia"/>
        </w:rPr>
      </w:pPr>
      <w:r>
        <w:rPr>
          <w:b/>
          <w:color w:val="0D9488"/>
          <w:sz w:val="26"/>
        </w:rPr>
        <w:t>Signature visual motifs</w:t>
      </w:r>
    </w:p>
    <w:p w14:paraId="17B9EEBB" w14:textId="77777777" w:rsidR="00794270" w:rsidRDefault="00000000">
      <w:pPr>
        <w:pStyle w:val="ListBullet"/>
        <w:spacing w:after="60"/>
        <w:ind w:left="403"/>
        <w:rPr>
          <w:rFonts w:hint="eastAsia"/>
        </w:rPr>
      </w:pPr>
      <w:r>
        <w:t>The teal “ghost” mark (the InvisiQ logo).</w:t>
      </w:r>
    </w:p>
    <w:p w14:paraId="53083986" w14:textId="77777777" w:rsidR="00794270" w:rsidRDefault="00000000">
      <w:pPr>
        <w:pStyle w:val="ListBullet"/>
        <w:spacing w:after="60"/>
        <w:ind w:left="403"/>
        <w:rPr>
          <w:rFonts w:hint="eastAsia"/>
        </w:rPr>
      </w:pPr>
      <w:r>
        <w:t>The glowing teal input ring = “stealth typing” is live.</w:t>
      </w:r>
    </w:p>
    <w:p w14:paraId="7D93AF5B" w14:textId="77777777" w:rsidR="00794270" w:rsidRDefault="00000000">
      <w:pPr>
        <w:pStyle w:val="ListBullet"/>
        <w:spacing w:after="60"/>
        <w:ind w:left="403"/>
        <w:rPr>
          <w:rFonts w:hint="eastAsia"/>
        </w:rPr>
      </w:pPr>
      <w:r>
        <w:t>A green shield = stealth ON; a red “you are sharing your screen” badge for contrast.</w:t>
      </w:r>
    </w:p>
    <w:p w14:paraId="25BB228F" w14:textId="77777777" w:rsidR="00794270" w:rsidRDefault="00000000">
      <w:pPr>
        <w:pStyle w:val="ListBullet"/>
        <w:spacing w:after="60"/>
        <w:ind w:left="403"/>
        <w:rPr>
          <w:rFonts w:hint="eastAsia"/>
        </w:rPr>
      </w:pPr>
      <w:r>
        <w:t>The “what the capture sees vs. what you see” framing (a dashed frame that the overlay sits outside of).</w:t>
      </w:r>
    </w:p>
    <w:p w14:paraId="17297C07" w14:textId="77777777" w:rsidR="00794270" w:rsidRDefault="00000000">
      <w:pPr>
        <w:rPr>
          <w:rFonts w:hint="eastAsia"/>
        </w:rPr>
      </w:pPr>
      <w:r>
        <w:br w:type="page"/>
      </w:r>
    </w:p>
    <w:p w14:paraId="2D87D53D" w14:textId="77777777" w:rsidR="00794270" w:rsidRDefault="00000000">
      <w:pPr>
        <w:spacing w:before="320" w:after="40"/>
        <w:rPr>
          <w:rFonts w:hint="eastAsia"/>
        </w:rPr>
      </w:pPr>
      <w:r>
        <w:rPr>
          <w:b/>
          <w:color w:val="0B0E14"/>
          <w:sz w:val="34"/>
        </w:rPr>
        <w:lastRenderedPageBreak/>
        <w:t>13. Existing assets to hand to the designers</w:t>
      </w:r>
    </w:p>
    <w:p w14:paraId="4F0C3D95" w14:textId="77777777" w:rsidR="00794270" w:rsidRDefault="00794270">
      <w:pPr>
        <w:pBdr>
          <w:bottom w:val="single" w:sz="18" w:space="1" w:color="14B8A6"/>
        </w:pBdr>
        <w:spacing w:after="160"/>
        <w:rPr>
          <w:rFonts w:hint="eastAsia"/>
        </w:rPr>
      </w:pPr>
    </w:p>
    <w:p w14:paraId="23A34E5A" w14:textId="77777777" w:rsidR="00794270" w:rsidRDefault="00000000">
      <w:pPr>
        <w:rPr>
          <w:rFonts w:hint="eastAsia"/>
        </w:rPr>
      </w:pPr>
      <w:r>
        <w:t>The repo already contains pixel-faithful HTML mockups of the real UI plus a prepared prompt pack. Give these to both the website designer and the video producer — they are the visual source of truth.</w:t>
      </w:r>
    </w:p>
    <w:tbl>
      <w:tblPr>
        <w:tblW w:w="0" w:type="auto"/>
        <w:jc w:val="center"/>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Look w:val="04A0" w:firstRow="1" w:lastRow="0" w:firstColumn="1" w:lastColumn="0" w:noHBand="0" w:noVBand="1"/>
      </w:tblPr>
      <w:tblGrid>
        <w:gridCol w:w="3456"/>
        <w:gridCol w:w="4176"/>
        <w:gridCol w:w="2016"/>
      </w:tblGrid>
      <w:tr w:rsidR="00794270" w14:paraId="116B57BC" w14:textId="77777777">
        <w:trPr>
          <w:jc w:val="center"/>
        </w:trPr>
        <w:tc>
          <w:tcPr>
            <w:tcW w:w="3456" w:type="dxa"/>
            <w:shd w:val="clear" w:color="auto" w:fill="0B0E14"/>
            <w:tcMar>
              <w:top w:w="60" w:type="dxa"/>
              <w:left w:w="110" w:type="dxa"/>
              <w:bottom w:w="60" w:type="dxa"/>
              <w:right w:w="110" w:type="dxa"/>
            </w:tcMar>
          </w:tcPr>
          <w:p w14:paraId="4B01A8A3" w14:textId="77777777" w:rsidR="00794270" w:rsidRDefault="00000000">
            <w:pPr>
              <w:spacing w:after="0"/>
              <w:rPr>
                <w:rFonts w:hint="eastAsia"/>
              </w:rPr>
            </w:pPr>
            <w:r>
              <w:rPr>
                <w:b/>
                <w:color w:val="FFFFFF"/>
                <w:sz w:val="18"/>
              </w:rPr>
              <w:t>File (in /claude-design)</w:t>
            </w:r>
          </w:p>
        </w:tc>
        <w:tc>
          <w:tcPr>
            <w:tcW w:w="4176" w:type="dxa"/>
            <w:shd w:val="clear" w:color="auto" w:fill="0B0E14"/>
            <w:tcMar>
              <w:top w:w="60" w:type="dxa"/>
              <w:left w:w="110" w:type="dxa"/>
              <w:bottom w:w="60" w:type="dxa"/>
              <w:right w:w="110" w:type="dxa"/>
            </w:tcMar>
          </w:tcPr>
          <w:p w14:paraId="19AF5C2B" w14:textId="77777777" w:rsidR="00794270" w:rsidRDefault="00000000">
            <w:pPr>
              <w:spacing w:after="0"/>
              <w:rPr>
                <w:rFonts w:hint="eastAsia"/>
              </w:rPr>
            </w:pPr>
            <w:r>
              <w:rPr>
                <w:b/>
                <w:color w:val="FFFFFF"/>
                <w:sz w:val="18"/>
              </w:rPr>
              <w:t>Shows</w:t>
            </w:r>
          </w:p>
        </w:tc>
        <w:tc>
          <w:tcPr>
            <w:tcW w:w="2016" w:type="dxa"/>
            <w:shd w:val="clear" w:color="auto" w:fill="0B0E14"/>
            <w:tcMar>
              <w:top w:w="60" w:type="dxa"/>
              <w:left w:w="110" w:type="dxa"/>
              <w:bottom w:w="60" w:type="dxa"/>
              <w:right w:w="110" w:type="dxa"/>
            </w:tcMar>
          </w:tcPr>
          <w:p w14:paraId="776FA71F" w14:textId="77777777" w:rsidR="00794270" w:rsidRDefault="00000000">
            <w:pPr>
              <w:spacing w:after="0"/>
              <w:rPr>
                <w:rFonts w:hint="eastAsia"/>
              </w:rPr>
            </w:pPr>
            <w:r>
              <w:rPr>
                <w:b/>
                <w:color w:val="FFFFFF"/>
                <w:sz w:val="18"/>
              </w:rPr>
              <w:t>Use as</w:t>
            </w:r>
          </w:p>
        </w:tc>
      </w:tr>
      <w:tr w:rsidR="00794270" w14:paraId="7BA27BA4" w14:textId="77777777">
        <w:trPr>
          <w:jc w:val="center"/>
        </w:trPr>
        <w:tc>
          <w:tcPr>
            <w:tcW w:w="3456" w:type="dxa"/>
            <w:tcMar>
              <w:top w:w="60" w:type="dxa"/>
              <w:left w:w="110" w:type="dxa"/>
              <w:bottom w:w="60" w:type="dxa"/>
              <w:right w:w="110" w:type="dxa"/>
            </w:tcMar>
          </w:tcPr>
          <w:p w14:paraId="5E118A5B" w14:textId="77777777" w:rsidR="00794270" w:rsidRDefault="00000000">
            <w:pPr>
              <w:spacing w:after="0"/>
              <w:rPr>
                <w:rFonts w:hint="eastAsia"/>
              </w:rPr>
            </w:pPr>
            <w:r>
              <w:rPr>
                <w:sz w:val="18"/>
              </w:rPr>
              <w:t>invisiq-overlay-empty.html</w:t>
            </w:r>
          </w:p>
        </w:tc>
        <w:tc>
          <w:tcPr>
            <w:tcW w:w="4176" w:type="dxa"/>
            <w:tcMar>
              <w:top w:w="60" w:type="dxa"/>
              <w:left w:w="110" w:type="dxa"/>
              <w:bottom w:w="60" w:type="dxa"/>
              <w:right w:w="110" w:type="dxa"/>
            </w:tcMar>
          </w:tcPr>
          <w:p w14:paraId="61F5B4B3" w14:textId="77777777" w:rsidR="00794270" w:rsidRDefault="00000000">
            <w:pPr>
              <w:spacing w:after="0"/>
              <w:rPr>
                <w:rFonts w:hint="eastAsia"/>
              </w:rPr>
            </w:pPr>
            <w:r>
              <w:rPr>
                <w:sz w:val="18"/>
              </w:rPr>
              <w:t>Overlay just opened — logo, tagline, hotkey hints</w:t>
            </w:r>
          </w:p>
        </w:tc>
        <w:tc>
          <w:tcPr>
            <w:tcW w:w="2016" w:type="dxa"/>
            <w:tcMar>
              <w:top w:w="60" w:type="dxa"/>
              <w:left w:w="110" w:type="dxa"/>
              <w:bottom w:w="60" w:type="dxa"/>
              <w:right w:w="110" w:type="dxa"/>
            </w:tcMar>
          </w:tcPr>
          <w:p w14:paraId="2A222998" w14:textId="77777777" w:rsidR="00794270" w:rsidRDefault="00000000">
            <w:pPr>
              <w:spacing w:after="0"/>
              <w:rPr>
                <w:rFonts w:hint="eastAsia"/>
              </w:rPr>
            </w:pPr>
            <w:r>
              <w:rPr>
                <w:sz w:val="18"/>
              </w:rPr>
              <w:t>“App launches” beat / empty state</w:t>
            </w:r>
          </w:p>
        </w:tc>
      </w:tr>
      <w:tr w:rsidR="00794270" w14:paraId="7A45438A" w14:textId="77777777">
        <w:trPr>
          <w:jc w:val="center"/>
        </w:trPr>
        <w:tc>
          <w:tcPr>
            <w:tcW w:w="3456" w:type="dxa"/>
            <w:shd w:val="clear" w:color="auto" w:fill="EEF3FA"/>
            <w:tcMar>
              <w:top w:w="60" w:type="dxa"/>
              <w:left w:w="110" w:type="dxa"/>
              <w:bottom w:w="60" w:type="dxa"/>
              <w:right w:w="110" w:type="dxa"/>
            </w:tcMar>
          </w:tcPr>
          <w:p w14:paraId="236E3119" w14:textId="77777777" w:rsidR="00794270" w:rsidRDefault="00000000">
            <w:pPr>
              <w:spacing w:after="0"/>
              <w:rPr>
                <w:rFonts w:hint="eastAsia"/>
              </w:rPr>
            </w:pPr>
            <w:r>
              <w:rPr>
                <w:sz w:val="18"/>
              </w:rPr>
              <w:t>invisiq-overlay.html</w:t>
            </w:r>
          </w:p>
        </w:tc>
        <w:tc>
          <w:tcPr>
            <w:tcW w:w="4176" w:type="dxa"/>
            <w:shd w:val="clear" w:color="auto" w:fill="EEF3FA"/>
            <w:tcMar>
              <w:top w:w="60" w:type="dxa"/>
              <w:left w:w="110" w:type="dxa"/>
              <w:bottom w:w="60" w:type="dxa"/>
              <w:right w:w="110" w:type="dxa"/>
            </w:tcMar>
          </w:tcPr>
          <w:p w14:paraId="555E62EC" w14:textId="77777777" w:rsidR="00794270" w:rsidRDefault="00000000">
            <w:pPr>
              <w:spacing w:after="0"/>
              <w:rPr>
                <w:rFonts w:hint="eastAsia"/>
              </w:rPr>
            </w:pPr>
            <w:r>
              <w:rPr>
                <w:sz w:val="18"/>
              </w:rPr>
              <w:t>Active chat: user Q + AI answer w/ code, stealth typing ON, proctor badge</w:t>
            </w:r>
          </w:p>
        </w:tc>
        <w:tc>
          <w:tcPr>
            <w:tcW w:w="2016" w:type="dxa"/>
            <w:shd w:val="clear" w:color="auto" w:fill="EEF3FA"/>
            <w:tcMar>
              <w:top w:w="60" w:type="dxa"/>
              <w:left w:w="110" w:type="dxa"/>
              <w:bottom w:w="60" w:type="dxa"/>
              <w:right w:w="110" w:type="dxa"/>
            </w:tcMar>
          </w:tcPr>
          <w:p w14:paraId="2105E595" w14:textId="77777777" w:rsidR="00794270" w:rsidRDefault="00000000">
            <w:pPr>
              <w:spacing w:after="0"/>
              <w:rPr>
                <w:rFonts w:hint="eastAsia"/>
              </w:rPr>
            </w:pPr>
            <w:r>
              <w:rPr>
                <w:sz w:val="18"/>
              </w:rPr>
              <w:t>Core product UI</w:t>
            </w:r>
          </w:p>
        </w:tc>
      </w:tr>
      <w:tr w:rsidR="00794270" w14:paraId="7D38B61C" w14:textId="77777777">
        <w:trPr>
          <w:jc w:val="center"/>
        </w:trPr>
        <w:tc>
          <w:tcPr>
            <w:tcW w:w="3456" w:type="dxa"/>
            <w:tcMar>
              <w:top w:w="60" w:type="dxa"/>
              <w:left w:w="110" w:type="dxa"/>
              <w:bottom w:w="60" w:type="dxa"/>
              <w:right w:w="110" w:type="dxa"/>
            </w:tcMar>
          </w:tcPr>
          <w:p w14:paraId="4E3D1119" w14:textId="77777777" w:rsidR="00794270" w:rsidRDefault="00000000">
            <w:pPr>
              <w:spacing w:after="0"/>
              <w:rPr>
                <w:rFonts w:hint="eastAsia"/>
              </w:rPr>
            </w:pPr>
            <w:r>
              <w:rPr>
                <w:sz w:val="18"/>
              </w:rPr>
              <w:t>invisiq-hero-floating.html</w:t>
            </w:r>
          </w:p>
        </w:tc>
        <w:tc>
          <w:tcPr>
            <w:tcW w:w="4176" w:type="dxa"/>
            <w:tcMar>
              <w:top w:w="60" w:type="dxa"/>
              <w:left w:w="110" w:type="dxa"/>
              <w:bottom w:w="60" w:type="dxa"/>
              <w:right w:w="110" w:type="dxa"/>
            </w:tcMar>
          </w:tcPr>
          <w:p w14:paraId="17C5D19D" w14:textId="77777777" w:rsidR="00794270" w:rsidRDefault="00000000">
            <w:pPr>
              <w:spacing w:after="0"/>
              <w:rPr>
                <w:rFonts w:hint="eastAsia"/>
              </w:rPr>
            </w:pPr>
            <w:r>
              <w:rPr>
                <w:sz w:val="18"/>
              </w:rPr>
              <w:t>Overlay floating over a screen-shared call; dashed frame = what the capture sees</w:t>
            </w:r>
          </w:p>
        </w:tc>
        <w:tc>
          <w:tcPr>
            <w:tcW w:w="2016" w:type="dxa"/>
            <w:tcMar>
              <w:top w:w="60" w:type="dxa"/>
              <w:left w:w="110" w:type="dxa"/>
              <w:bottom w:w="60" w:type="dxa"/>
              <w:right w:w="110" w:type="dxa"/>
            </w:tcMar>
          </w:tcPr>
          <w:p w14:paraId="1B072C3C" w14:textId="77777777" w:rsidR="00794270" w:rsidRDefault="00000000">
            <w:pPr>
              <w:spacing w:after="0"/>
              <w:rPr>
                <w:rFonts w:hint="eastAsia"/>
              </w:rPr>
            </w:pPr>
            <w:r>
              <w:rPr>
                <w:sz w:val="18"/>
              </w:rPr>
              <w:t>Establishing / payoff shot</w:t>
            </w:r>
          </w:p>
        </w:tc>
      </w:tr>
      <w:tr w:rsidR="00794270" w14:paraId="1334348A" w14:textId="77777777">
        <w:trPr>
          <w:jc w:val="center"/>
        </w:trPr>
        <w:tc>
          <w:tcPr>
            <w:tcW w:w="3456" w:type="dxa"/>
            <w:shd w:val="clear" w:color="auto" w:fill="EEF3FA"/>
            <w:tcMar>
              <w:top w:w="60" w:type="dxa"/>
              <w:left w:w="110" w:type="dxa"/>
              <w:bottom w:w="60" w:type="dxa"/>
              <w:right w:w="110" w:type="dxa"/>
            </w:tcMar>
          </w:tcPr>
          <w:p w14:paraId="03AF58D8" w14:textId="77777777" w:rsidR="00794270" w:rsidRDefault="00000000">
            <w:pPr>
              <w:spacing w:after="0"/>
              <w:rPr>
                <w:rFonts w:hint="eastAsia"/>
              </w:rPr>
            </w:pPr>
            <w:r>
              <w:rPr>
                <w:sz w:val="18"/>
              </w:rPr>
              <w:t>CLAUDE-DESIGN-PROMPTS.md</w:t>
            </w:r>
          </w:p>
        </w:tc>
        <w:tc>
          <w:tcPr>
            <w:tcW w:w="4176" w:type="dxa"/>
            <w:shd w:val="clear" w:color="auto" w:fill="EEF3FA"/>
            <w:tcMar>
              <w:top w:w="60" w:type="dxa"/>
              <w:left w:w="110" w:type="dxa"/>
              <w:bottom w:w="60" w:type="dxa"/>
              <w:right w:w="110" w:type="dxa"/>
            </w:tcMar>
          </w:tcPr>
          <w:p w14:paraId="78F015EE" w14:textId="77777777" w:rsidR="00794270" w:rsidRDefault="00000000">
            <w:pPr>
              <w:spacing w:after="0"/>
              <w:rPr>
                <w:rFonts w:hint="eastAsia"/>
              </w:rPr>
            </w:pPr>
            <w:r>
              <w:rPr>
                <w:sz w:val="18"/>
              </w:rPr>
              <w:t>Ready-to-use prompts for an AI motion/explainer tool</w:t>
            </w:r>
          </w:p>
        </w:tc>
        <w:tc>
          <w:tcPr>
            <w:tcW w:w="2016" w:type="dxa"/>
            <w:shd w:val="clear" w:color="auto" w:fill="EEF3FA"/>
            <w:tcMar>
              <w:top w:w="60" w:type="dxa"/>
              <w:left w:w="110" w:type="dxa"/>
              <w:bottom w:w="60" w:type="dxa"/>
              <w:right w:w="110" w:type="dxa"/>
            </w:tcMar>
          </w:tcPr>
          <w:p w14:paraId="2D8645E5" w14:textId="77777777" w:rsidR="00794270" w:rsidRDefault="00000000">
            <w:pPr>
              <w:spacing w:after="0"/>
              <w:rPr>
                <w:rFonts w:hint="eastAsia"/>
              </w:rPr>
            </w:pPr>
            <w:r>
              <w:rPr>
                <w:sz w:val="18"/>
              </w:rPr>
              <w:t>Video generation brief</w:t>
            </w:r>
          </w:p>
        </w:tc>
      </w:tr>
    </w:tbl>
    <w:p w14:paraId="54D05D82" w14:textId="77777777" w:rsidR="00794270" w:rsidRDefault="00794270">
      <w:pPr>
        <w:spacing w:after="40"/>
        <w:rPr>
          <w:rFonts w:hint="eastAsia"/>
        </w:rPr>
      </w:pPr>
    </w:p>
    <w:p w14:paraId="58A03A16" w14:textId="77777777" w:rsidR="00794270" w:rsidRDefault="00000000">
      <w:pPr>
        <w:rPr>
          <w:rFonts w:hint="eastAsia"/>
        </w:rPr>
      </w:pPr>
      <w:r>
        <w:rPr>
          <w:i/>
          <w:color w:val="5B6B7F"/>
          <w:sz w:val="19"/>
        </w:rPr>
        <w:t>These mockups use the exact teal #14B8A6 on deep navy #0B0E14, Inter UI / JetBrains Mono, 12px corners, 85% glassy panel. Tell designers to match them rather than redesign the interface.</w:t>
      </w:r>
    </w:p>
    <w:p w14:paraId="15E1537C" w14:textId="77777777" w:rsidR="00794270" w:rsidRDefault="00000000">
      <w:pPr>
        <w:spacing w:before="320" w:after="40"/>
        <w:rPr>
          <w:rFonts w:hint="eastAsia"/>
        </w:rPr>
      </w:pPr>
      <w:r>
        <w:rPr>
          <w:b/>
          <w:color w:val="0B0E14"/>
          <w:sz w:val="34"/>
        </w:rPr>
        <w:t>14. Promo / launch video brief</w:t>
      </w:r>
    </w:p>
    <w:p w14:paraId="004C6855" w14:textId="77777777" w:rsidR="00794270" w:rsidRDefault="00794270">
      <w:pPr>
        <w:pBdr>
          <w:bottom w:val="single" w:sz="18" w:space="1" w:color="14B8A6"/>
        </w:pBdr>
        <w:spacing w:after="160"/>
        <w:rPr>
          <w:rFonts w:hint="eastAsia"/>
        </w:rPr>
      </w:pPr>
    </w:p>
    <w:p w14:paraId="0E4B45C5" w14:textId="77777777" w:rsidR="00794270" w:rsidRDefault="00000000">
      <w:pPr>
        <w:rPr>
          <w:rFonts w:hint="eastAsia"/>
        </w:rPr>
      </w:pPr>
      <w:r>
        <w:t>A 25-second hero explainer is the recommended primary deliverable, with an 8-second silent loop for the website hero. Storyboard below is adapted from the prepared prompt pack and the real first-run flow.</w:t>
      </w:r>
    </w:p>
    <w:p w14:paraId="78C05594" w14:textId="77777777" w:rsidR="00794270" w:rsidRDefault="00000000">
      <w:pPr>
        <w:spacing w:before="240" w:after="60"/>
        <w:rPr>
          <w:rFonts w:hint="eastAsia"/>
        </w:rPr>
      </w:pPr>
      <w:r>
        <w:rPr>
          <w:b/>
          <w:color w:val="0D9488"/>
          <w:sz w:val="26"/>
        </w:rPr>
        <w:t>Primary: 25-second hero explainer (16:9, 1920×1080, MP4 + web loop)</w:t>
      </w:r>
    </w:p>
    <w:tbl>
      <w:tblPr>
        <w:tblW w:w="0" w:type="auto"/>
        <w:jc w:val="center"/>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Look w:val="04A0" w:firstRow="1" w:lastRow="0" w:firstColumn="1" w:lastColumn="0" w:noHBand="0" w:noVBand="1"/>
      </w:tblPr>
      <w:tblGrid>
        <w:gridCol w:w="1152"/>
        <w:gridCol w:w="5760"/>
        <w:gridCol w:w="2736"/>
      </w:tblGrid>
      <w:tr w:rsidR="00794270" w14:paraId="40FDD4BF" w14:textId="77777777">
        <w:trPr>
          <w:jc w:val="center"/>
        </w:trPr>
        <w:tc>
          <w:tcPr>
            <w:tcW w:w="1152" w:type="dxa"/>
            <w:shd w:val="clear" w:color="auto" w:fill="0B0E14"/>
            <w:tcMar>
              <w:top w:w="60" w:type="dxa"/>
              <w:left w:w="110" w:type="dxa"/>
              <w:bottom w:w="60" w:type="dxa"/>
              <w:right w:w="110" w:type="dxa"/>
            </w:tcMar>
          </w:tcPr>
          <w:p w14:paraId="05A01420" w14:textId="77777777" w:rsidR="00794270" w:rsidRDefault="00000000">
            <w:pPr>
              <w:spacing w:after="0"/>
              <w:rPr>
                <w:rFonts w:hint="eastAsia"/>
              </w:rPr>
            </w:pPr>
            <w:r>
              <w:rPr>
                <w:b/>
                <w:color w:val="FFFFFF"/>
                <w:sz w:val="18"/>
              </w:rPr>
              <w:t>Time</w:t>
            </w:r>
          </w:p>
        </w:tc>
        <w:tc>
          <w:tcPr>
            <w:tcW w:w="5760" w:type="dxa"/>
            <w:shd w:val="clear" w:color="auto" w:fill="0B0E14"/>
            <w:tcMar>
              <w:top w:w="60" w:type="dxa"/>
              <w:left w:w="110" w:type="dxa"/>
              <w:bottom w:w="60" w:type="dxa"/>
              <w:right w:w="110" w:type="dxa"/>
            </w:tcMar>
          </w:tcPr>
          <w:p w14:paraId="6930B0F7" w14:textId="77777777" w:rsidR="00794270" w:rsidRDefault="00000000">
            <w:pPr>
              <w:spacing w:after="0"/>
              <w:rPr>
                <w:rFonts w:hint="eastAsia"/>
              </w:rPr>
            </w:pPr>
            <w:r>
              <w:rPr>
                <w:b/>
                <w:color w:val="FFFFFF"/>
                <w:sz w:val="18"/>
              </w:rPr>
              <w:t>On screen</w:t>
            </w:r>
          </w:p>
        </w:tc>
        <w:tc>
          <w:tcPr>
            <w:tcW w:w="2736" w:type="dxa"/>
            <w:shd w:val="clear" w:color="auto" w:fill="0B0E14"/>
            <w:tcMar>
              <w:top w:w="60" w:type="dxa"/>
              <w:left w:w="110" w:type="dxa"/>
              <w:bottom w:w="60" w:type="dxa"/>
              <w:right w:w="110" w:type="dxa"/>
            </w:tcMar>
          </w:tcPr>
          <w:p w14:paraId="0C01ED6B" w14:textId="77777777" w:rsidR="00794270" w:rsidRDefault="00000000">
            <w:pPr>
              <w:spacing w:after="0"/>
              <w:rPr>
                <w:rFonts w:hint="eastAsia"/>
              </w:rPr>
            </w:pPr>
            <w:r>
              <w:rPr>
                <w:b/>
                <w:color w:val="FFFFFF"/>
                <w:sz w:val="18"/>
              </w:rPr>
              <w:t>Caption</w:t>
            </w:r>
          </w:p>
        </w:tc>
      </w:tr>
      <w:tr w:rsidR="00794270" w14:paraId="4AFF9068" w14:textId="77777777">
        <w:trPr>
          <w:jc w:val="center"/>
        </w:trPr>
        <w:tc>
          <w:tcPr>
            <w:tcW w:w="1152" w:type="dxa"/>
            <w:tcMar>
              <w:top w:w="60" w:type="dxa"/>
              <w:left w:w="110" w:type="dxa"/>
              <w:bottom w:w="60" w:type="dxa"/>
              <w:right w:w="110" w:type="dxa"/>
            </w:tcMar>
          </w:tcPr>
          <w:p w14:paraId="64D78A09" w14:textId="77777777" w:rsidR="00794270" w:rsidRDefault="00000000">
            <w:pPr>
              <w:spacing w:after="0"/>
              <w:rPr>
                <w:rFonts w:hint="eastAsia"/>
              </w:rPr>
            </w:pPr>
            <w:r>
              <w:rPr>
                <w:sz w:val="18"/>
              </w:rPr>
              <w:t>0–4s</w:t>
            </w:r>
          </w:p>
        </w:tc>
        <w:tc>
          <w:tcPr>
            <w:tcW w:w="5760" w:type="dxa"/>
            <w:tcMar>
              <w:top w:w="60" w:type="dxa"/>
              <w:left w:w="110" w:type="dxa"/>
              <w:bottom w:w="60" w:type="dxa"/>
              <w:right w:w="110" w:type="dxa"/>
            </w:tcMar>
          </w:tcPr>
          <w:p w14:paraId="3BD775A1" w14:textId="77777777" w:rsidR="00794270" w:rsidRDefault="00000000">
            <w:pPr>
              <w:spacing w:after="0"/>
              <w:rPr>
                <w:rFonts w:hint="eastAsia"/>
              </w:rPr>
            </w:pPr>
            <w:r>
              <w:rPr>
                <w:sz w:val="18"/>
              </w:rPr>
              <w:t>A normal video call / screen-share with a red “You are sharing your screen” badge. Calm, ordinary.</w:t>
            </w:r>
          </w:p>
        </w:tc>
        <w:tc>
          <w:tcPr>
            <w:tcW w:w="2736" w:type="dxa"/>
            <w:tcMar>
              <w:top w:w="60" w:type="dxa"/>
              <w:left w:w="110" w:type="dxa"/>
              <w:bottom w:w="60" w:type="dxa"/>
              <w:right w:w="110" w:type="dxa"/>
            </w:tcMar>
          </w:tcPr>
          <w:p w14:paraId="53C86CB7" w14:textId="77777777" w:rsidR="00794270" w:rsidRDefault="00000000">
            <w:pPr>
              <w:spacing w:after="0"/>
              <w:rPr>
                <w:rFonts w:hint="eastAsia"/>
              </w:rPr>
            </w:pPr>
            <w:r>
              <w:rPr>
                <w:sz w:val="18"/>
              </w:rPr>
              <w:t>(none)</w:t>
            </w:r>
          </w:p>
        </w:tc>
      </w:tr>
      <w:tr w:rsidR="00794270" w14:paraId="29BADB04" w14:textId="77777777">
        <w:trPr>
          <w:jc w:val="center"/>
        </w:trPr>
        <w:tc>
          <w:tcPr>
            <w:tcW w:w="1152" w:type="dxa"/>
            <w:shd w:val="clear" w:color="auto" w:fill="EEF3FA"/>
            <w:tcMar>
              <w:top w:w="60" w:type="dxa"/>
              <w:left w:w="110" w:type="dxa"/>
              <w:bottom w:w="60" w:type="dxa"/>
              <w:right w:w="110" w:type="dxa"/>
            </w:tcMar>
          </w:tcPr>
          <w:p w14:paraId="4953BD26" w14:textId="77777777" w:rsidR="00794270" w:rsidRDefault="00000000">
            <w:pPr>
              <w:spacing w:after="0"/>
              <w:rPr>
                <w:rFonts w:hint="eastAsia"/>
              </w:rPr>
            </w:pPr>
            <w:r>
              <w:rPr>
                <w:sz w:val="18"/>
              </w:rPr>
              <w:t>4–9s</w:t>
            </w:r>
          </w:p>
        </w:tc>
        <w:tc>
          <w:tcPr>
            <w:tcW w:w="5760" w:type="dxa"/>
            <w:shd w:val="clear" w:color="auto" w:fill="EEF3FA"/>
            <w:tcMar>
              <w:top w:w="60" w:type="dxa"/>
              <w:left w:w="110" w:type="dxa"/>
              <w:bottom w:w="60" w:type="dxa"/>
              <w:right w:w="110" w:type="dxa"/>
            </w:tcMar>
          </w:tcPr>
          <w:p w14:paraId="2C8C2CB4" w14:textId="77777777" w:rsidR="00794270" w:rsidRDefault="00000000">
            <w:pPr>
              <w:spacing w:after="0"/>
              <w:rPr>
                <w:rFonts w:hint="eastAsia"/>
              </w:rPr>
            </w:pPr>
            <w:r>
              <w:rPr>
                <w:sz w:val="18"/>
              </w:rPr>
              <w:t>The InvisiQ overlay fades + scales in from bottom-right (200ms ease-out, 0.95→1.0).</w:t>
            </w:r>
          </w:p>
        </w:tc>
        <w:tc>
          <w:tcPr>
            <w:tcW w:w="2736" w:type="dxa"/>
            <w:shd w:val="clear" w:color="auto" w:fill="EEF3FA"/>
            <w:tcMar>
              <w:top w:w="60" w:type="dxa"/>
              <w:left w:w="110" w:type="dxa"/>
              <w:bottom w:w="60" w:type="dxa"/>
              <w:right w:w="110" w:type="dxa"/>
            </w:tcMar>
          </w:tcPr>
          <w:p w14:paraId="189BBD53" w14:textId="77777777" w:rsidR="00794270" w:rsidRDefault="00000000">
            <w:pPr>
              <w:spacing w:after="0"/>
              <w:rPr>
                <w:rFonts w:hint="eastAsia"/>
              </w:rPr>
            </w:pPr>
            <w:r>
              <w:rPr>
                <w:sz w:val="18"/>
              </w:rPr>
              <w:t>“Meet InvisiQ.”</w:t>
            </w:r>
          </w:p>
        </w:tc>
      </w:tr>
      <w:tr w:rsidR="00794270" w14:paraId="4F6BB77D" w14:textId="77777777">
        <w:trPr>
          <w:jc w:val="center"/>
        </w:trPr>
        <w:tc>
          <w:tcPr>
            <w:tcW w:w="1152" w:type="dxa"/>
            <w:tcMar>
              <w:top w:w="60" w:type="dxa"/>
              <w:left w:w="110" w:type="dxa"/>
              <w:bottom w:w="60" w:type="dxa"/>
              <w:right w:w="110" w:type="dxa"/>
            </w:tcMar>
          </w:tcPr>
          <w:p w14:paraId="0070F555" w14:textId="77777777" w:rsidR="00794270" w:rsidRDefault="00000000">
            <w:pPr>
              <w:spacing w:after="0"/>
              <w:rPr>
                <w:rFonts w:hint="eastAsia"/>
              </w:rPr>
            </w:pPr>
            <w:r>
              <w:rPr>
                <w:sz w:val="18"/>
              </w:rPr>
              <w:t>9–16s</w:t>
            </w:r>
          </w:p>
        </w:tc>
        <w:tc>
          <w:tcPr>
            <w:tcW w:w="5760" w:type="dxa"/>
            <w:tcMar>
              <w:top w:w="60" w:type="dxa"/>
              <w:left w:w="110" w:type="dxa"/>
              <w:bottom w:w="60" w:type="dxa"/>
              <w:right w:w="110" w:type="dxa"/>
            </w:tcMar>
          </w:tcPr>
          <w:p w14:paraId="08807F4C" w14:textId="77777777" w:rsidR="00794270" w:rsidRDefault="00000000">
            <w:pPr>
              <w:spacing w:after="0"/>
              <w:rPr>
                <w:rFonts w:hint="eastAsia"/>
              </w:rPr>
            </w:pPr>
            <w:r>
              <w:rPr>
                <w:sz w:val="18"/>
              </w:rPr>
              <w:t>Active overlay: a question types into the glowing teal input; an AI answer with a code block streams in token-by-token; blinking caret.</w:t>
            </w:r>
          </w:p>
        </w:tc>
        <w:tc>
          <w:tcPr>
            <w:tcW w:w="2736" w:type="dxa"/>
            <w:tcMar>
              <w:top w:w="60" w:type="dxa"/>
              <w:left w:w="110" w:type="dxa"/>
              <w:bottom w:w="60" w:type="dxa"/>
              <w:right w:w="110" w:type="dxa"/>
            </w:tcMar>
          </w:tcPr>
          <w:p w14:paraId="44A029AD" w14:textId="77777777" w:rsidR="00794270" w:rsidRDefault="00000000">
            <w:pPr>
              <w:spacing w:after="0"/>
              <w:rPr>
                <w:rFonts w:hint="eastAsia"/>
              </w:rPr>
            </w:pPr>
            <w:r>
              <w:rPr>
                <w:sz w:val="18"/>
              </w:rPr>
              <w:t>“Ask anything. Get answers — instantly.”</w:t>
            </w:r>
          </w:p>
        </w:tc>
      </w:tr>
      <w:tr w:rsidR="00794270" w14:paraId="6CECD1F9" w14:textId="77777777">
        <w:trPr>
          <w:jc w:val="center"/>
        </w:trPr>
        <w:tc>
          <w:tcPr>
            <w:tcW w:w="1152" w:type="dxa"/>
            <w:shd w:val="clear" w:color="auto" w:fill="EEF3FA"/>
            <w:tcMar>
              <w:top w:w="60" w:type="dxa"/>
              <w:left w:w="110" w:type="dxa"/>
              <w:bottom w:w="60" w:type="dxa"/>
              <w:right w:w="110" w:type="dxa"/>
            </w:tcMar>
          </w:tcPr>
          <w:p w14:paraId="726B0C46" w14:textId="77777777" w:rsidR="00794270" w:rsidRDefault="00000000">
            <w:pPr>
              <w:spacing w:after="0"/>
              <w:rPr>
                <w:rFonts w:hint="eastAsia"/>
              </w:rPr>
            </w:pPr>
            <w:r>
              <w:rPr>
                <w:sz w:val="18"/>
              </w:rPr>
              <w:t>16–21s</w:t>
            </w:r>
          </w:p>
        </w:tc>
        <w:tc>
          <w:tcPr>
            <w:tcW w:w="5760" w:type="dxa"/>
            <w:shd w:val="clear" w:color="auto" w:fill="EEF3FA"/>
            <w:tcMar>
              <w:top w:w="60" w:type="dxa"/>
              <w:left w:w="110" w:type="dxa"/>
              <w:bottom w:w="60" w:type="dxa"/>
              <w:right w:w="110" w:type="dxa"/>
            </w:tcMar>
          </w:tcPr>
          <w:p w14:paraId="0FC2DFC8" w14:textId="77777777" w:rsidR="00794270" w:rsidRDefault="00000000">
            <w:pPr>
              <w:spacing w:after="0"/>
              <w:rPr>
                <w:rFonts w:hint="eastAsia"/>
              </w:rPr>
            </w:pPr>
            <w:r>
              <w:rPr>
                <w:sz w:val="18"/>
              </w:rPr>
              <w:t>Pull back to the call. A dashed red frame “What the screen-share sees” sweeps across — the overlay is OUTSIDE it.</w:t>
            </w:r>
          </w:p>
        </w:tc>
        <w:tc>
          <w:tcPr>
            <w:tcW w:w="2736" w:type="dxa"/>
            <w:shd w:val="clear" w:color="auto" w:fill="EEF3FA"/>
            <w:tcMar>
              <w:top w:w="60" w:type="dxa"/>
              <w:left w:w="110" w:type="dxa"/>
              <w:bottom w:w="60" w:type="dxa"/>
              <w:right w:w="110" w:type="dxa"/>
            </w:tcMar>
          </w:tcPr>
          <w:p w14:paraId="420FA2FE" w14:textId="77777777" w:rsidR="00794270" w:rsidRDefault="00000000">
            <w:pPr>
              <w:spacing w:after="0"/>
              <w:rPr>
                <w:rFonts w:hint="eastAsia"/>
              </w:rPr>
            </w:pPr>
            <w:r>
              <w:rPr>
                <w:sz w:val="18"/>
              </w:rPr>
              <w:t>“Invisible to Zoom, Teams, Meet, OBS and monitoring tools.”</w:t>
            </w:r>
          </w:p>
        </w:tc>
      </w:tr>
      <w:tr w:rsidR="00794270" w14:paraId="532A2287" w14:textId="77777777">
        <w:trPr>
          <w:jc w:val="center"/>
        </w:trPr>
        <w:tc>
          <w:tcPr>
            <w:tcW w:w="1152" w:type="dxa"/>
            <w:tcMar>
              <w:top w:w="60" w:type="dxa"/>
              <w:left w:w="110" w:type="dxa"/>
              <w:bottom w:w="60" w:type="dxa"/>
              <w:right w:w="110" w:type="dxa"/>
            </w:tcMar>
          </w:tcPr>
          <w:p w14:paraId="54402648" w14:textId="77777777" w:rsidR="00794270" w:rsidRDefault="00000000">
            <w:pPr>
              <w:spacing w:after="0"/>
              <w:rPr>
                <w:rFonts w:hint="eastAsia"/>
              </w:rPr>
            </w:pPr>
            <w:r>
              <w:rPr>
                <w:sz w:val="18"/>
              </w:rPr>
              <w:t>21–25s</w:t>
            </w:r>
          </w:p>
        </w:tc>
        <w:tc>
          <w:tcPr>
            <w:tcW w:w="5760" w:type="dxa"/>
            <w:tcMar>
              <w:top w:w="60" w:type="dxa"/>
              <w:left w:w="110" w:type="dxa"/>
              <w:bottom w:w="60" w:type="dxa"/>
              <w:right w:w="110" w:type="dxa"/>
            </w:tcMar>
          </w:tcPr>
          <w:p w14:paraId="3C09767E" w14:textId="77777777" w:rsidR="00794270" w:rsidRDefault="00000000">
            <w:pPr>
              <w:spacing w:after="0"/>
              <w:rPr>
                <w:rFonts w:hint="eastAsia"/>
              </w:rPr>
            </w:pPr>
            <w:r>
              <w:rPr>
                <w:sz w:val="18"/>
              </w:rPr>
              <w:t>End card: centered InvisiQ ghost mark + wordmark, tagline, soft teal glow pulse.</w:t>
            </w:r>
          </w:p>
        </w:tc>
        <w:tc>
          <w:tcPr>
            <w:tcW w:w="2736" w:type="dxa"/>
            <w:tcMar>
              <w:top w:w="60" w:type="dxa"/>
              <w:left w:w="110" w:type="dxa"/>
              <w:bottom w:w="60" w:type="dxa"/>
              <w:right w:w="110" w:type="dxa"/>
            </w:tcMar>
          </w:tcPr>
          <w:p w14:paraId="52138D8C" w14:textId="77777777" w:rsidR="00794270" w:rsidRDefault="00000000">
            <w:pPr>
              <w:spacing w:after="0"/>
              <w:rPr>
                <w:rFonts w:hint="eastAsia"/>
              </w:rPr>
            </w:pPr>
            <w:r>
              <w:rPr>
                <w:sz w:val="18"/>
              </w:rPr>
              <w:t>“Your AI copilot that sees everything, but is seen by no one.”</w:t>
            </w:r>
          </w:p>
        </w:tc>
      </w:tr>
    </w:tbl>
    <w:p w14:paraId="127B79C0" w14:textId="77777777" w:rsidR="00794270" w:rsidRDefault="00794270">
      <w:pPr>
        <w:spacing w:after="40"/>
        <w:rPr>
          <w:rFonts w:hint="eastAsia"/>
        </w:rPr>
      </w:pPr>
    </w:p>
    <w:p w14:paraId="25FA7306" w14:textId="77777777" w:rsidR="00794270" w:rsidRDefault="00000000">
      <w:pPr>
        <w:spacing w:before="240" w:after="60"/>
        <w:rPr>
          <w:rFonts w:hint="eastAsia"/>
        </w:rPr>
      </w:pPr>
      <w:r>
        <w:rPr>
          <w:b/>
          <w:color w:val="0D9488"/>
          <w:sz w:val="26"/>
        </w:rPr>
        <w:t>Secondary clips</w:t>
      </w:r>
    </w:p>
    <w:p w14:paraId="141B7078" w14:textId="77777777" w:rsidR="00794270" w:rsidRDefault="00000000">
      <w:pPr>
        <w:pStyle w:val="ListBullet"/>
        <w:spacing w:after="60"/>
        <w:ind w:left="403"/>
        <w:rPr>
          <w:rFonts w:hint="eastAsia"/>
        </w:rPr>
      </w:pPr>
      <w:r>
        <w:rPr>
          <w:b/>
          <w:color w:val="0B0E14"/>
        </w:rPr>
        <w:lastRenderedPageBreak/>
        <w:t xml:space="preserve">Hero loop: </w:t>
      </w:r>
      <w:r>
        <w:t>8-second silent loop for the website hero: input ring pulses → short AI reply streams in → green shield glints → soft teal glow breathes. Perfect loop, no captions. (16:9 + 1:1).</w:t>
      </w:r>
    </w:p>
    <w:p w14:paraId="7BB66369" w14:textId="77777777" w:rsidR="00794270" w:rsidRDefault="00000000">
      <w:pPr>
        <w:pStyle w:val="ListBullet"/>
        <w:spacing w:after="60"/>
        <w:ind w:left="403"/>
        <w:rPr>
          <w:rFonts w:hint="eastAsia"/>
        </w:rPr>
      </w:pPr>
      <w:r>
        <w:rPr>
          <w:b/>
          <w:color w:val="0B0E14"/>
        </w:rPr>
        <w:t xml:space="preserve">Feature spotlight: </w:t>
      </w:r>
      <w:r>
        <w:t>10-second “Type without being seen” spotlight: zoom into the input row, keyboard icon lights teal, placeholder is replaced by text appearing character-by-character; proctor badge “Monitored app detected — you’re invisible” slides up.</w:t>
      </w:r>
    </w:p>
    <w:p w14:paraId="1F10BFB6" w14:textId="77777777" w:rsidR="00794270" w:rsidRDefault="00000000">
      <w:pPr>
        <w:pStyle w:val="ListBullet"/>
        <w:spacing w:after="60"/>
        <w:ind w:left="403"/>
        <w:rPr>
          <w:rFonts w:hint="eastAsia"/>
        </w:rPr>
      </w:pPr>
      <w:r>
        <w:rPr>
          <w:b/>
          <w:color w:val="0B0E14"/>
        </w:rPr>
        <w:t xml:space="preserve">Social/OG: </w:t>
      </w:r>
      <w:r>
        <w:t>Static set: 1200×630 OG/social card, 1080×1080 square, and a clean product shot on a soft gradient.</w:t>
      </w:r>
    </w:p>
    <w:p w14:paraId="609779AA" w14:textId="77777777" w:rsidR="00794270" w:rsidRDefault="00000000">
      <w:pPr>
        <w:spacing w:before="240" w:after="60"/>
        <w:rPr>
          <w:rFonts w:hint="eastAsia"/>
        </w:rPr>
      </w:pPr>
      <w:r>
        <w:rPr>
          <w:b/>
          <w:color w:val="0D9488"/>
          <w:sz w:val="26"/>
        </w:rPr>
        <w:t>Video do / don’t</w:t>
      </w:r>
    </w:p>
    <w:tbl>
      <w:tblPr>
        <w:tblW w:w="0" w:type="auto"/>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Look w:val="04A0" w:firstRow="1" w:lastRow="0" w:firstColumn="1" w:lastColumn="0" w:noHBand="0" w:noVBand="1"/>
      </w:tblPr>
      <w:tblGrid>
        <w:gridCol w:w="4896"/>
        <w:gridCol w:w="4896"/>
      </w:tblGrid>
      <w:tr w:rsidR="00794270" w14:paraId="6CF13C6B" w14:textId="77777777">
        <w:tc>
          <w:tcPr>
            <w:tcW w:w="4896" w:type="dxa"/>
            <w:shd w:val="clear" w:color="auto" w:fill="E7F7F4"/>
            <w:tcMar>
              <w:top w:w="60" w:type="dxa"/>
              <w:left w:w="110" w:type="dxa"/>
              <w:bottom w:w="60" w:type="dxa"/>
              <w:right w:w="110" w:type="dxa"/>
            </w:tcMar>
          </w:tcPr>
          <w:p w14:paraId="2E2352B7" w14:textId="77777777" w:rsidR="00794270" w:rsidRDefault="00000000">
            <w:pPr>
              <w:rPr>
                <w:rFonts w:hint="eastAsia"/>
              </w:rPr>
            </w:pPr>
            <w:r>
              <w:rPr>
                <w:b/>
                <w:color w:val="0D9488"/>
                <w:sz w:val="22"/>
              </w:rPr>
              <w:t>DO</w:t>
            </w:r>
          </w:p>
          <w:p w14:paraId="1C28F5CC" w14:textId="77777777" w:rsidR="00794270" w:rsidRDefault="00000000">
            <w:pPr>
              <w:spacing w:after="40"/>
              <w:rPr>
                <w:rFonts w:hint="eastAsia"/>
              </w:rPr>
            </w:pPr>
            <w:r>
              <w:rPr>
                <w:sz w:val="19"/>
              </w:rPr>
              <w:t>• Let the product motion (streaming text, glow, fade-in) carry it.</w:t>
            </w:r>
          </w:p>
          <w:p w14:paraId="6A6A593D" w14:textId="77777777" w:rsidR="00794270" w:rsidRDefault="00000000">
            <w:pPr>
              <w:spacing w:after="40"/>
              <w:rPr>
                <w:rFonts w:hint="eastAsia"/>
              </w:rPr>
            </w:pPr>
            <w:r>
              <w:rPr>
                <w:sz w:val="19"/>
              </w:rPr>
              <w:t>• Use real UI from the mockups; keep captions short.</w:t>
            </w:r>
          </w:p>
          <w:p w14:paraId="0CEE79F7" w14:textId="77777777" w:rsidR="00794270" w:rsidRDefault="00000000">
            <w:pPr>
              <w:spacing w:after="40"/>
              <w:rPr>
                <w:rFonts w:hint="eastAsia"/>
              </w:rPr>
            </w:pPr>
            <w:r>
              <w:rPr>
                <w:sz w:val="19"/>
              </w:rPr>
              <w:t>• Show meetings, learning, interview prep, research as the contexts.</w:t>
            </w:r>
          </w:p>
          <w:p w14:paraId="33C9B56C" w14:textId="77777777" w:rsidR="00794270" w:rsidRDefault="00000000">
            <w:pPr>
              <w:spacing w:after="40"/>
              <w:rPr>
                <w:rFonts w:hint="eastAsia"/>
              </w:rPr>
            </w:pPr>
            <w:r>
              <w:rPr>
                <w:sz w:val="19"/>
              </w:rPr>
              <w:t>• Keep it calm/premium; smooth easing; reduced-motion friendly.</w:t>
            </w:r>
          </w:p>
        </w:tc>
        <w:tc>
          <w:tcPr>
            <w:tcW w:w="4896" w:type="dxa"/>
            <w:shd w:val="clear" w:color="auto" w:fill="FDE7E7"/>
            <w:tcMar>
              <w:top w:w="60" w:type="dxa"/>
              <w:left w:w="110" w:type="dxa"/>
              <w:bottom w:w="60" w:type="dxa"/>
              <w:right w:w="110" w:type="dxa"/>
            </w:tcMar>
          </w:tcPr>
          <w:p w14:paraId="5C41CF04" w14:textId="77777777" w:rsidR="00794270" w:rsidRDefault="00000000">
            <w:pPr>
              <w:rPr>
                <w:rFonts w:hint="eastAsia"/>
              </w:rPr>
            </w:pPr>
            <w:r>
              <w:rPr>
                <w:b/>
                <w:color w:val="B23B3B"/>
                <w:sz w:val="22"/>
              </w:rPr>
              <w:t>DON’T</w:t>
            </w:r>
          </w:p>
          <w:p w14:paraId="63AFC409" w14:textId="77777777" w:rsidR="00794270" w:rsidRDefault="00000000">
            <w:pPr>
              <w:spacing w:after="40"/>
              <w:rPr>
                <w:rFonts w:hint="eastAsia"/>
              </w:rPr>
            </w:pPr>
            <w:r>
              <w:rPr>
                <w:sz w:val="19"/>
              </w:rPr>
              <w:t>• Don’t frame it as a tool to cheat on a proctored exam (see §15).</w:t>
            </w:r>
          </w:p>
          <w:p w14:paraId="69008993" w14:textId="77777777" w:rsidR="00794270" w:rsidRDefault="00000000">
            <w:pPr>
              <w:spacing w:after="40"/>
              <w:rPr>
                <w:rFonts w:hint="eastAsia"/>
              </w:rPr>
            </w:pPr>
            <w:r>
              <w:rPr>
                <w:sz w:val="19"/>
              </w:rPr>
              <w:t>• Don’t use the words “undetectable,” “unhackable,” “guaranteed.”</w:t>
            </w:r>
          </w:p>
          <w:p w14:paraId="54AAB35A" w14:textId="77777777" w:rsidR="00794270" w:rsidRDefault="00000000">
            <w:pPr>
              <w:spacing w:after="40"/>
              <w:rPr>
                <w:rFonts w:hint="eastAsia"/>
              </w:rPr>
            </w:pPr>
            <w:r>
              <w:rPr>
                <w:sz w:val="19"/>
              </w:rPr>
              <w:t>• Don’t show a real exam platform / brand logos of proctoring vendors.</w:t>
            </w:r>
          </w:p>
          <w:p w14:paraId="33AF7390" w14:textId="77777777" w:rsidR="00794270" w:rsidRDefault="00000000">
            <w:pPr>
              <w:spacing w:after="40"/>
              <w:rPr>
                <w:rFonts w:hint="eastAsia"/>
              </w:rPr>
            </w:pPr>
            <w:r>
              <w:rPr>
                <w:sz w:val="19"/>
              </w:rPr>
              <w:t>• Don’t advertise Ollama/local AI — it’s not in the beta.</w:t>
            </w:r>
          </w:p>
        </w:tc>
      </w:tr>
    </w:tbl>
    <w:p w14:paraId="7DA7BE4B" w14:textId="77777777" w:rsidR="00794270" w:rsidRDefault="00794270">
      <w:pPr>
        <w:spacing w:after="80"/>
        <w:rPr>
          <w:rFonts w:hint="eastAsia"/>
        </w:rPr>
      </w:pPr>
    </w:p>
    <w:p w14:paraId="273C32F7" w14:textId="77777777" w:rsidR="00794270" w:rsidRDefault="00000000">
      <w:pPr>
        <w:rPr>
          <w:rFonts w:hint="eastAsia"/>
        </w:rPr>
      </w:pPr>
      <w:r>
        <w:br w:type="page"/>
      </w:r>
    </w:p>
    <w:p w14:paraId="4B7C00FA" w14:textId="77777777" w:rsidR="00794270" w:rsidRDefault="00000000">
      <w:pPr>
        <w:spacing w:before="320" w:after="40"/>
        <w:rPr>
          <w:rFonts w:hint="eastAsia"/>
        </w:rPr>
      </w:pPr>
      <w:r>
        <w:rPr>
          <w:b/>
          <w:color w:val="0B0E14"/>
          <w:sz w:val="34"/>
        </w:rPr>
        <w:lastRenderedPageBreak/>
        <w:t>15. Website structure &amp; messaging guardrails</w:t>
      </w:r>
    </w:p>
    <w:p w14:paraId="6F3E4917" w14:textId="77777777" w:rsidR="00794270" w:rsidRDefault="00794270">
      <w:pPr>
        <w:pBdr>
          <w:bottom w:val="single" w:sz="18" w:space="1" w:color="14B8A6"/>
        </w:pBdr>
        <w:spacing w:after="160"/>
        <w:rPr>
          <w:rFonts w:hint="eastAsia"/>
        </w:rPr>
      </w:pPr>
    </w:p>
    <w:p w14:paraId="4386E221" w14:textId="77777777" w:rsidR="00794270" w:rsidRDefault="00000000">
      <w:pPr>
        <w:spacing w:before="240" w:after="60"/>
        <w:rPr>
          <w:rFonts w:hint="eastAsia"/>
        </w:rPr>
      </w:pPr>
      <w:r>
        <w:rPr>
          <w:b/>
          <w:color w:val="0D9488"/>
          <w:sz w:val="26"/>
        </w:rPr>
        <w:t>Recommended page structure</w:t>
      </w:r>
    </w:p>
    <w:p w14:paraId="289DDFAF" w14:textId="77777777" w:rsidR="00794270" w:rsidRDefault="00000000">
      <w:pPr>
        <w:pStyle w:val="ListNumber"/>
        <w:spacing w:after="60"/>
        <w:ind w:left="432"/>
        <w:rPr>
          <w:rFonts w:hint="eastAsia"/>
        </w:rPr>
      </w:pPr>
      <w:r>
        <w:rPr>
          <w:b/>
          <w:color w:val="0B0E14"/>
        </w:rPr>
        <w:t xml:space="preserve">Hero — </w:t>
      </w:r>
      <w:r>
        <w:t>the tagline, the 8s hero loop, and one primary CTA (“Start free — 14-day trial” / “Download for Windows”).</w:t>
      </w:r>
    </w:p>
    <w:p w14:paraId="4B9B124B" w14:textId="77777777" w:rsidR="00794270" w:rsidRDefault="00000000">
      <w:pPr>
        <w:pStyle w:val="ListNumber"/>
        <w:spacing w:after="60"/>
        <w:ind w:left="432"/>
        <w:rPr>
          <w:rFonts w:hint="eastAsia"/>
        </w:rPr>
      </w:pPr>
      <w:r>
        <w:rPr>
          <w:b/>
          <w:color w:val="0B0E14"/>
        </w:rPr>
        <w:t xml:space="preserve">What it does — </w:t>
      </w:r>
      <w:r>
        <w:t>the 3-up: Invisible · Screen-aware · Yours (local-first/BYOK). Mirror Group-A capabilities in §2.</w:t>
      </w:r>
    </w:p>
    <w:p w14:paraId="1719994C" w14:textId="77777777" w:rsidR="00794270" w:rsidRDefault="00000000">
      <w:pPr>
        <w:pStyle w:val="ListNumber"/>
        <w:spacing w:after="60"/>
        <w:ind w:left="432"/>
        <w:rPr>
          <w:rFonts w:hint="eastAsia"/>
        </w:rPr>
      </w:pPr>
      <w:r>
        <w:rPr>
          <w:b/>
          <w:color w:val="0B0E14"/>
        </w:rPr>
        <w:t xml:space="preserve">How it works — </w:t>
      </w:r>
      <w:r>
        <w:t>the plain-language invisibility explanation from §3 + the honest-limits line. Builds trust.</w:t>
      </w:r>
    </w:p>
    <w:p w14:paraId="4C1AA81D" w14:textId="77777777" w:rsidR="00794270" w:rsidRDefault="00000000">
      <w:pPr>
        <w:pStyle w:val="ListNumber"/>
        <w:spacing w:after="60"/>
        <w:ind w:left="432"/>
        <w:rPr>
          <w:rFonts w:hint="eastAsia"/>
        </w:rPr>
      </w:pPr>
      <w:r>
        <w:rPr>
          <w:b/>
          <w:color w:val="0B0E14"/>
        </w:rPr>
        <w:t xml:space="preserve">Use cases — </w:t>
      </w:r>
      <w:r>
        <w:t>meetings, learning, interview prep, research (§4) — with screenshots from the mockups.</w:t>
      </w:r>
    </w:p>
    <w:p w14:paraId="35B04085" w14:textId="77777777" w:rsidR="00794270" w:rsidRDefault="00000000">
      <w:pPr>
        <w:pStyle w:val="ListNumber"/>
        <w:spacing w:after="60"/>
        <w:ind w:left="432"/>
        <w:rPr>
          <w:rFonts w:hint="eastAsia"/>
        </w:rPr>
      </w:pPr>
      <w:r>
        <w:rPr>
          <w:b/>
          <w:color w:val="0B0E14"/>
        </w:rPr>
        <w:t xml:space="preserve">Models / BYOK — </w:t>
      </w:r>
      <w:r>
        <w:t>provider logos (OpenAI, Anthropic, Google) + “bring your own key.”</w:t>
      </w:r>
    </w:p>
    <w:p w14:paraId="45A7FBF1" w14:textId="77777777" w:rsidR="00794270" w:rsidRDefault="00000000">
      <w:pPr>
        <w:pStyle w:val="ListNumber"/>
        <w:spacing w:after="60"/>
        <w:ind w:left="432"/>
        <w:rPr>
          <w:rFonts w:hint="eastAsia"/>
        </w:rPr>
      </w:pPr>
      <w:r>
        <w:rPr>
          <w:b/>
          <w:color w:val="0B0E14"/>
        </w:rPr>
        <w:t xml:space="preserve">Get started — </w:t>
      </w:r>
      <w:r>
        <w:t>Windows-only, 14-day free trial, sign in with Google, then download. Include the SmartScreen note (§10).</w:t>
      </w:r>
    </w:p>
    <w:p w14:paraId="58792D48" w14:textId="77777777" w:rsidR="00794270" w:rsidRDefault="00000000">
      <w:pPr>
        <w:pStyle w:val="ListNumber"/>
        <w:spacing w:after="60"/>
        <w:ind w:left="432"/>
        <w:rPr>
          <w:rFonts w:hint="eastAsia"/>
        </w:rPr>
      </w:pPr>
      <w:r>
        <w:rPr>
          <w:b/>
          <w:color w:val="0B0E14"/>
        </w:rPr>
        <w:t xml:space="preserve">Pricing / interest — </w:t>
      </w:r>
      <w:r>
        <w:t>“Interested in a paid plan?” capture (feeds product analytics). Pricing itself is TBD.</w:t>
      </w:r>
    </w:p>
    <w:p w14:paraId="3BCB101A" w14:textId="77777777" w:rsidR="00794270" w:rsidRDefault="00000000">
      <w:pPr>
        <w:pStyle w:val="ListNumber"/>
        <w:spacing w:after="60"/>
        <w:ind w:left="432"/>
        <w:rPr>
          <w:rFonts w:hint="eastAsia"/>
        </w:rPr>
      </w:pPr>
      <w:r>
        <w:rPr>
          <w:b/>
          <w:color w:val="0B0E14"/>
        </w:rPr>
        <w:t xml:space="preserve">Privacy — </w:t>
      </w:r>
      <w:r>
        <w:t>a short, honest privacy summary linking to the full policy (§11).</w:t>
      </w:r>
    </w:p>
    <w:p w14:paraId="78359354" w14:textId="77777777" w:rsidR="00794270" w:rsidRDefault="00000000">
      <w:pPr>
        <w:pStyle w:val="ListNumber"/>
        <w:spacing w:after="60"/>
        <w:ind w:left="432"/>
        <w:rPr>
          <w:rFonts w:hint="eastAsia"/>
        </w:rPr>
      </w:pPr>
      <w:r>
        <w:rPr>
          <w:b/>
          <w:color w:val="0B0E14"/>
        </w:rPr>
        <w:t xml:space="preserve">Footer — </w:t>
      </w:r>
      <w:r>
        <w:t>Privacy Policy, Beta Terms, support/contact. (Legal copy = counsel-reviewed; see §17.)</w:t>
      </w:r>
    </w:p>
    <w:p w14:paraId="3A61EE35" w14:textId="77777777" w:rsidR="00794270" w:rsidRDefault="00000000">
      <w:pPr>
        <w:spacing w:before="240" w:after="60"/>
        <w:rPr>
          <w:rFonts w:hint="eastAsia"/>
        </w:rPr>
      </w:pPr>
      <w:r>
        <w:rPr>
          <w:b/>
          <w:color w:val="0D9488"/>
          <w:sz w:val="26"/>
        </w:rPr>
        <w:t>The proctoring/exam question — read before writing copy</w:t>
      </w:r>
    </w:p>
    <w:tbl>
      <w:tblPr>
        <w:tblW w:w="0" w:type="auto"/>
        <w:jc w:val="center"/>
        <w:tblLook w:val="04A0" w:firstRow="1" w:lastRow="0" w:firstColumn="1" w:lastColumn="0" w:noHBand="0" w:noVBand="1"/>
      </w:tblPr>
      <w:tblGrid>
        <w:gridCol w:w="9792"/>
      </w:tblGrid>
      <w:tr w:rsidR="00794270" w14:paraId="00C6DEB8" w14:textId="77777777">
        <w:trPr>
          <w:jc w:val="center"/>
        </w:trPr>
        <w:tc>
          <w:tcPr>
            <w:tcW w:w="9792" w:type="dxa"/>
            <w:tcBorders>
              <w:left w:val="single" w:sz="24" w:space="0" w:color="FBBF24"/>
            </w:tcBorders>
            <w:shd w:val="clear" w:color="auto" w:fill="FEF3C7"/>
            <w:tcMar>
              <w:top w:w="120" w:type="dxa"/>
              <w:left w:w="160" w:type="dxa"/>
              <w:bottom w:w="120" w:type="dxa"/>
              <w:right w:w="160" w:type="dxa"/>
            </w:tcMar>
          </w:tcPr>
          <w:p w14:paraId="59FC4849" w14:textId="77777777" w:rsidR="00794270" w:rsidRDefault="00000000">
            <w:pPr>
              <w:spacing w:after="60"/>
              <w:rPr>
                <w:rFonts w:hint="eastAsia"/>
              </w:rPr>
            </w:pPr>
            <w:r>
              <w:rPr>
                <w:b/>
                <w:color w:val="FBBF24"/>
              </w:rPr>
              <w:t>⚠  Strong recommendation</w:t>
            </w:r>
          </w:p>
          <w:p w14:paraId="3E6DFAFA" w14:textId="77777777" w:rsidR="00794270" w:rsidRDefault="00000000">
            <w:pPr>
              <w:spacing w:after="40"/>
              <w:rPr>
                <w:rFonts w:hint="eastAsia"/>
              </w:rPr>
            </w:pPr>
            <w:r>
              <w:rPr>
                <w:sz w:val="20"/>
              </w:rPr>
              <w:t>InvisiQ is genuinely invisible to monitoring/proctoring tools — that is a true CAPABILITY. But publicly POSITIONING the product as “beat your proctored exam” creates serious risk: app-store / payment-processor / ad-network rejection, trademark exposure (don’t name Mettl/HackerRank/Respondus/etc.), and brand damage if it reads as a cheating tool.</w:t>
            </w:r>
          </w:p>
          <w:p w14:paraId="1C421639" w14:textId="77777777" w:rsidR="00794270" w:rsidRDefault="00000000">
            <w:pPr>
              <w:spacing w:after="40"/>
              <w:rPr>
                <w:rFonts w:hint="eastAsia"/>
              </w:rPr>
            </w:pPr>
            <w:r>
              <w:rPr>
                <w:sz w:val="20"/>
              </w:rPr>
              <w:t>Recommended public framing: lead with live meetings, interview &amp; assessment PRACTICE, learning, and real-time research. State the monitoring-invisibility as a privacy/capability fact (“stays private even when your screen is shared or monitored”) — not as encouragement to defeat an exam.</w:t>
            </w:r>
          </w:p>
          <w:p w14:paraId="2E5B5489" w14:textId="77777777" w:rsidR="00794270" w:rsidRDefault="00000000">
            <w:pPr>
              <w:spacing w:after="40"/>
              <w:rPr>
                <w:rFonts w:hint="eastAsia"/>
              </w:rPr>
            </w:pPr>
            <w:r>
              <w:rPr>
                <w:sz w:val="20"/>
              </w:rPr>
              <w:t>This is a recommendation; the final positioning call is the owner’s. Whatever is chosen, keep the language factual and avoid naming specific proctoring vendors or showing their UIs.</w:t>
            </w:r>
          </w:p>
        </w:tc>
      </w:tr>
    </w:tbl>
    <w:p w14:paraId="685AEF3D" w14:textId="77777777" w:rsidR="00794270" w:rsidRDefault="00794270">
      <w:pPr>
        <w:spacing w:after="40"/>
        <w:rPr>
          <w:rFonts w:hint="eastAsia"/>
        </w:rPr>
      </w:pPr>
    </w:p>
    <w:p w14:paraId="0398F26C" w14:textId="77777777" w:rsidR="00794270" w:rsidRDefault="00000000">
      <w:pPr>
        <w:spacing w:before="240" w:after="60"/>
        <w:rPr>
          <w:rFonts w:hint="eastAsia"/>
        </w:rPr>
      </w:pPr>
      <w:r>
        <w:rPr>
          <w:b/>
          <w:color w:val="0D9488"/>
          <w:sz w:val="26"/>
        </w:rPr>
        <w:t>Claims allow-list (safe, accurate phrasings)</w:t>
      </w:r>
    </w:p>
    <w:p w14:paraId="1D98D075" w14:textId="77777777" w:rsidR="00794270" w:rsidRDefault="00000000">
      <w:pPr>
        <w:pStyle w:val="ListBullet"/>
        <w:spacing w:after="60"/>
        <w:ind w:left="403"/>
        <w:rPr>
          <w:rFonts w:hint="eastAsia"/>
        </w:rPr>
      </w:pPr>
      <w:r>
        <w:t>“Invisible to screen sharing, screen recording, and screenshots on Windows.”</w:t>
      </w:r>
    </w:p>
    <w:p w14:paraId="0A81ED54" w14:textId="77777777" w:rsidR="00794270" w:rsidRDefault="00000000">
      <w:pPr>
        <w:pStyle w:val="ListBullet"/>
        <w:spacing w:after="60"/>
        <w:ind w:left="403"/>
        <w:rPr>
          <w:rFonts w:hint="eastAsia"/>
        </w:rPr>
      </w:pPr>
      <w:r>
        <w:t>“Stays private even when you’re sharing or your screen is being monitored.”</w:t>
      </w:r>
    </w:p>
    <w:p w14:paraId="357A544E" w14:textId="77777777" w:rsidR="00794270" w:rsidRDefault="00000000">
      <w:pPr>
        <w:pStyle w:val="ListBullet"/>
        <w:spacing w:after="60"/>
        <w:ind w:left="403"/>
        <w:rPr>
          <w:rFonts w:hint="eastAsia"/>
        </w:rPr>
      </w:pPr>
      <w:r>
        <w:t>“Bring your own AI key — your screen content never leaves your device.”</w:t>
      </w:r>
    </w:p>
    <w:p w14:paraId="3101154B" w14:textId="77777777" w:rsidR="00794270" w:rsidRDefault="00000000">
      <w:pPr>
        <w:pStyle w:val="ListBullet"/>
        <w:spacing w:after="60"/>
        <w:ind w:left="403"/>
        <w:rPr>
          <w:rFonts w:hint="eastAsia"/>
        </w:rPr>
      </w:pPr>
      <w:r>
        <w:t>“Controlled entirely by keyboard shortcuts; always on top, never in your way.”</w:t>
      </w:r>
    </w:p>
    <w:p w14:paraId="119AB9BD" w14:textId="77777777" w:rsidR="00794270" w:rsidRDefault="00000000">
      <w:pPr>
        <w:spacing w:before="160" w:after="40"/>
        <w:rPr>
          <w:rFonts w:hint="eastAsia"/>
        </w:rPr>
      </w:pPr>
      <w:r>
        <w:rPr>
          <w:b/>
          <w:color w:val="0B0E14"/>
          <w:sz w:val="22"/>
        </w:rPr>
        <w:t>Avoid</w:t>
      </w:r>
    </w:p>
    <w:p w14:paraId="77D432D1" w14:textId="77777777" w:rsidR="00794270" w:rsidRDefault="00000000">
      <w:pPr>
        <w:pStyle w:val="ListBullet"/>
        <w:spacing w:after="60"/>
        <w:ind w:left="403"/>
        <w:rPr>
          <w:rFonts w:hint="eastAsia"/>
        </w:rPr>
      </w:pPr>
      <w:r>
        <w:t>“Undetectable / unhackable / 100% guaranteed invisible.” (Not true vs. physical cameras / kernel DLP.)</w:t>
      </w:r>
    </w:p>
    <w:p w14:paraId="22AE6DBE" w14:textId="77777777" w:rsidR="00794270" w:rsidRDefault="00000000">
      <w:pPr>
        <w:pStyle w:val="ListBullet"/>
        <w:spacing w:after="60"/>
        <w:ind w:left="403"/>
        <w:rPr>
          <w:rFonts w:hint="eastAsia"/>
        </w:rPr>
      </w:pPr>
      <w:r>
        <w:t>“Cheat on your exam / bypass your proctor.” (Legal + brand risk.)</w:t>
      </w:r>
    </w:p>
    <w:p w14:paraId="18B4E891" w14:textId="77777777" w:rsidR="00794270" w:rsidRDefault="00000000">
      <w:pPr>
        <w:pStyle w:val="ListBullet"/>
        <w:spacing w:after="60"/>
        <w:ind w:left="403"/>
        <w:rPr>
          <w:rFonts w:hint="eastAsia"/>
        </w:rPr>
      </w:pPr>
      <w:r>
        <w:t>“Free forever / no AI costs.” (Trial is 14 days; user still pays their provider.)</w:t>
      </w:r>
    </w:p>
    <w:p w14:paraId="6F4AD4A5" w14:textId="77777777" w:rsidR="00794270" w:rsidRDefault="00000000">
      <w:pPr>
        <w:pStyle w:val="ListBullet"/>
        <w:spacing w:after="60"/>
        <w:ind w:left="403"/>
        <w:rPr>
          <w:rFonts w:hint="eastAsia"/>
        </w:rPr>
      </w:pPr>
      <w:r>
        <w:lastRenderedPageBreak/>
        <w:t>“Runs offline with local models.” (Removed in beta.)</w:t>
      </w:r>
    </w:p>
    <w:p w14:paraId="24CCB335" w14:textId="77777777" w:rsidR="00794270" w:rsidRDefault="00000000">
      <w:pPr>
        <w:spacing w:before="320" w:after="40"/>
        <w:rPr>
          <w:rFonts w:hint="eastAsia"/>
        </w:rPr>
      </w:pPr>
      <w:r>
        <w:rPr>
          <w:b/>
          <w:color w:val="0B0E14"/>
          <w:sz w:val="34"/>
        </w:rPr>
        <w:t>16. Tech stack (for credibility blurbs / FAQ)</w:t>
      </w:r>
    </w:p>
    <w:p w14:paraId="5C03B612" w14:textId="77777777" w:rsidR="00794270" w:rsidRDefault="00794270">
      <w:pPr>
        <w:pBdr>
          <w:bottom w:val="single" w:sz="18" w:space="1" w:color="14B8A6"/>
        </w:pBdr>
        <w:spacing w:after="160"/>
        <w:rPr>
          <w:rFonts w:hint="eastAsia"/>
        </w:rPr>
      </w:pPr>
    </w:p>
    <w:tbl>
      <w:tblPr>
        <w:tblW w:w="0" w:type="auto"/>
        <w:jc w:val="center"/>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Look w:val="04A0" w:firstRow="1" w:lastRow="0" w:firstColumn="1" w:lastColumn="0" w:noHBand="0" w:noVBand="1"/>
      </w:tblPr>
      <w:tblGrid>
        <w:gridCol w:w="2880"/>
        <w:gridCol w:w="6768"/>
      </w:tblGrid>
      <w:tr w:rsidR="00794270" w14:paraId="16ADEA3D" w14:textId="77777777">
        <w:trPr>
          <w:jc w:val="center"/>
        </w:trPr>
        <w:tc>
          <w:tcPr>
            <w:tcW w:w="2880" w:type="dxa"/>
            <w:shd w:val="clear" w:color="auto" w:fill="0B0E14"/>
            <w:tcMar>
              <w:top w:w="60" w:type="dxa"/>
              <w:left w:w="110" w:type="dxa"/>
              <w:bottom w:w="60" w:type="dxa"/>
              <w:right w:w="110" w:type="dxa"/>
            </w:tcMar>
          </w:tcPr>
          <w:p w14:paraId="156CA4C3" w14:textId="77777777" w:rsidR="00794270" w:rsidRDefault="00000000">
            <w:pPr>
              <w:spacing w:after="0"/>
              <w:rPr>
                <w:rFonts w:hint="eastAsia"/>
              </w:rPr>
            </w:pPr>
            <w:r>
              <w:rPr>
                <w:b/>
                <w:color w:val="FFFFFF"/>
                <w:sz w:val="19"/>
              </w:rPr>
              <w:t>Layer</w:t>
            </w:r>
          </w:p>
        </w:tc>
        <w:tc>
          <w:tcPr>
            <w:tcW w:w="6768" w:type="dxa"/>
            <w:shd w:val="clear" w:color="auto" w:fill="0B0E14"/>
            <w:tcMar>
              <w:top w:w="60" w:type="dxa"/>
              <w:left w:w="110" w:type="dxa"/>
              <w:bottom w:w="60" w:type="dxa"/>
              <w:right w:w="110" w:type="dxa"/>
            </w:tcMar>
          </w:tcPr>
          <w:p w14:paraId="03F9869D" w14:textId="77777777" w:rsidR="00794270" w:rsidRDefault="00000000">
            <w:pPr>
              <w:spacing w:after="0"/>
              <w:rPr>
                <w:rFonts w:hint="eastAsia"/>
              </w:rPr>
            </w:pPr>
            <w:r>
              <w:rPr>
                <w:b/>
                <w:color w:val="FFFFFF"/>
                <w:sz w:val="19"/>
              </w:rPr>
              <w:t>Technology</w:t>
            </w:r>
          </w:p>
        </w:tc>
      </w:tr>
      <w:tr w:rsidR="00794270" w14:paraId="390D52D3" w14:textId="77777777">
        <w:trPr>
          <w:jc w:val="center"/>
        </w:trPr>
        <w:tc>
          <w:tcPr>
            <w:tcW w:w="2880" w:type="dxa"/>
            <w:tcMar>
              <w:top w:w="60" w:type="dxa"/>
              <w:left w:w="110" w:type="dxa"/>
              <w:bottom w:w="60" w:type="dxa"/>
              <w:right w:w="110" w:type="dxa"/>
            </w:tcMar>
          </w:tcPr>
          <w:p w14:paraId="28FFD84A" w14:textId="77777777" w:rsidR="00794270" w:rsidRDefault="00000000">
            <w:pPr>
              <w:spacing w:after="0"/>
              <w:rPr>
                <w:rFonts w:hint="eastAsia"/>
              </w:rPr>
            </w:pPr>
            <w:r>
              <w:rPr>
                <w:sz w:val="19"/>
              </w:rPr>
              <w:t>Desktop runtime</w:t>
            </w:r>
          </w:p>
        </w:tc>
        <w:tc>
          <w:tcPr>
            <w:tcW w:w="6768" w:type="dxa"/>
            <w:tcMar>
              <w:top w:w="60" w:type="dxa"/>
              <w:left w:w="110" w:type="dxa"/>
              <w:bottom w:w="60" w:type="dxa"/>
              <w:right w:w="110" w:type="dxa"/>
            </w:tcMar>
          </w:tcPr>
          <w:p w14:paraId="7A195636" w14:textId="77777777" w:rsidR="00794270" w:rsidRDefault="00000000">
            <w:pPr>
              <w:spacing w:after="0"/>
              <w:rPr>
                <w:rFonts w:hint="eastAsia"/>
              </w:rPr>
            </w:pPr>
            <w:r>
              <w:rPr>
                <w:sz w:val="19"/>
              </w:rPr>
              <w:t>Electron 33 (Windows)</w:t>
            </w:r>
          </w:p>
        </w:tc>
      </w:tr>
      <w:tr w:rsidR="00794270" w14:paraId="5CEBDA7B" w14:textId="77777777">
        <w:trPr>
          <w:jc w:val="center"/>
        </w:trPr>
        <w:tc>
          <w:tcPr>
            <w:tcW w:w="2880" w:type="dxa"/>
            <w:shd w:val="clear" w:color="auto" w:fill="EEF3FA"/>
            <w:tcMar>
              <w:top w:w="60" w:type="dxa"/>
              <w:left w:w="110" w:type="dxa"/>
              <w:bottom w:w="60" w:type="dxa"/>
              <w:right w:w="110" w:type="dxa"/>
            </w:tcMar>
          </w:tcPr>
          <w:p w14:paraId="4F2F3035" w14:textId="77777777" w:rsidR="00794270" w:rsidRDefault="00000000">
            <w:pPr>
              <w:spacing w:after="0"/>
              <w:rPr>
                <w:rFonts w:hint="eastAsia"/>
              </w:rPr>
            </w:pPr>
            <w:r>
              <w:rPr>
                <w:sz w:val="19"/>
              </w:rPr>
              <w:t>UI</w:t>
            </w:r>
          </w:p>
        </w:tc>
        <w:tc>
          <w:tcPr>
            <w:tcW w:w="6768" w:type="dxa"/>
            <w:shd w:val="clear" w:color="auto" w:fill="EEF3FA"/>
            <w:tcMar>
              <w:top w:w="60" w:type="dxa"/>
              <w:left w:w="110" w:type="dxa"/>
              <w:bottom w:w="60" w:type="dxa"/>
              <w:right w:w="110" w:type="dxa"/>
            </w:tcMar>
          </w:tcPr>
          <w:p w14:paraId="60594D00" w14:textId="77777777" w:rsidR="00794270" w:rsidRDefault="00000000">
            <w:pPr>
              <w:spacing w:after="0"/>
              <w:rPr>
                <w:rFonts w:hint="eastAsia"/>
              </w:rPr>
            </w:pPr>
            <w:r>
              <w:rPr>
                <w:sz w:val="19"/>
              </w:rPr>
              <w:t>React 18 + TypeScript 5 (strict)</w:t>
            </w:r>
          </w:p>
        </w:tc>
      </w:tr>
      <w:tr w:rsidR="00794270" w14:paraId="0F1D467C" w14:textId="77777777">
        <w:trPr>
          <w:jc w:val="center"/>
        </w:trPr>
        <w:tc>
          <w:tcPr>
            <w:tcW w:w="2880" w:type="dxa"/>
            <w:tcMar>
              <w:top w:w="60" w:type="dxa"/>
              <w:left w:w="110" w:type="dxa"/>
              <w:bottom w:w="60" w:type="dxa"/>
              <w:right w:w="110" w:type="dxa"/>
            </w:tcMar>
          </w:tcPr>
          <w:p w14:paraId="5F298696" w14:textId="77777777" w:rsidR="00794270" w:rsidRDefault="00000000">
            <w:pPr>
              <w:spacing w:after="0"/>
              <w:rPr>
                <w:rFonts w:hint="eastAsia"/>
              </w:rPr>
            </w:pPr>
            <w:r>
              <w:rPr>
                <w:sz w:val="19"/>
              </w:rPr>
              <w:t>Styling / motion</w:t>
            </w:r>
          </w:p>
        </w:tc>
        <w:tc>
          <w:tcPr>
            <w:tcW w:w="6768" w:type="dxa"/>
            <w:tcMar>
              <w:top w:w="60" w:type="dxa"/>
              <w:left w:w="110" w:type="dxa"/>
              <w:bottom w:w="60" w:type="dxa"/>
              <w:right w:w="110" w:type="dxa"/>
            </w:tcMar>
          </w:tcPr>
          <w:p w14:paraId="571D0387" w14:textId="77777777" w:rsidR="00794270" w:rsidRDefault="00000000">
            <w:pPr>
              <w:spacing w:after="0"/>
              <w:rPr>
                <w:rFonts w:hint="eastAsia"/>
              </w:rPr>
            </w:pPr>
            <w:r>
              <w:rPr>
                <w:sz w:val="19"/>
              </w:rPr>
              <w:t>TailwindCSS 3 + Framer Motion 11</w:t>
            </w:r>
          </w:p>
        </w:tc>
      </w:tr>
      <w:tr w:rsidR="00794270" w14:paraId="4220DEFF" w14:textId="77777777">
        <w:trPr>
          <w:jc w:val="center"/>
        </w:trPr>
        <w:tc>
          <w:tcPr>
            <w:tcW w:w="2880" w:type="dxa"/>
            <w:shd w:val="clear" w:color="auto" w:fill="EEF3FA"/>
            <w:tcMar>
              <w:top w:w="60" w:type="dxa"/>
              <w:left w:w="110" w:type="dxa"/>
              <w:bottom w:w="60" w:type="dxa"/>
              <w:right w:w="110" w:type="dxa"/>
            </w:tcMar>
          </w:tcPr>
          <w:p w14:paraId="7125C0DC" w14:textId="77777777" w:rsidR="00794270" w:rsidRDefault="00000000">
            <w:pPr>
              <w:spacing w:after="0"/>
              <w:rPr>
                <w:rFonts w:hint="eastAsia"/>
              </w:rPr>
            </w:pPr>
            <w:r>
              <w:rPr>
                <w:sz w:val="19"/>
              </w:rPr>
              <w:t>Build</w:t>
            </w:r>
          </w:p>
        </w:tc>
        <w:tc>
          <w:tcPr>
            <w:tcW w:w="6768" w:type="dxa"/>
            <w:shd w:val="clear" w:color="auto" w:fill="EEF3FA"/>
            <w:tcMar>
              <w:top w:w="60" w:type="dxa"/>
              <w:left w:w="110" w:type="dxa"/>
              <w:bottom w:w="60" w:type="dxa"/>
              <w:right w:w="110" w:type="dxa"/>
            </w:tcMar>
          </w:tcPr>
          <w:p w14:paraId="5064B281" w14:textId="77777777" w:rsidR="00794270" w:rsidRDefault="00000000">
            <w:pPr>
              <w:spacing w:after="0"/>
              <w:rPr>
                <w:rFonts w:hint="eastAsia"/>
              </w:rPr>
            </w:pPr>
            <w:r>
              <w:rPr>
                <w:sz w:val="19"/>
              </w:rPr>
              <w:t>electron-vite 5 / electron-builder</w:t>
            </w:r>
          </w:p>
        </w:tc>
      </w:tr>
      <w:tr w:rsidR="00794270" w14:paraId="6B846826" w14:textId="77777777">
        <w:trPr>
          <w:jc w:val="center"/>
        </w:trPr>
        <w:tc>
          <w:tcPr>
            <w:tcW w:w="2880" w:type="dxa"/>
            <w:tcMar>
              <w:top w:w="60" w:type="dxa"/>
              <w:left w:w="110" w:type="dxa"/>
              <w:bottom w:w="60" w:type="dxa"/>
              <w:right w:w="110" w:type="dxa"/>
            </w:tcMar>
          </w:tcPr>
          <w:p w14:paraId="0217B834" w14:textId="77777777" w:rsidR="00794270" w:rsidRDefault="00000000">
            <w:pPr>
              <w:spacing w:after="0"/>
              <w:rPr>
                <w:rFonts w:hint="eastAsia"/>
              </w:rPr>
            </w:pPr>
            <w:r>
              <w:rPr>
                <w:sz w:val="19"/>
              </w:rPr>
              <w:t>AI (cloud, BYOK)</w:t>
            </w:r>
          </w:p>
        </w:tc>
        <w:tc>
          <w:tcPr>
            <w:tcW w:w="6768" w:type="dxa"/>
            <w:tcMar>
              <w:top w:w="60" w:type="dxa"/>
              <w:left w:w="110" w:type="dxa"/>
              <w:bottom w:w="60" w:type="dxa"/>
              <w:right w:w="110" w:type="dxa"/>
            </w:tcMar>
          </w:tcPr>
          <w:p w14:paraId="63025504" w14:textId="77777777" w:rsidR="00794270" w:rsidRDefault="00000000">
            <w:pPr>
              <w:spacing w:after="0"/>
              <w:rPr>
                <w:rFonts w:hint="eastAsia"/>
              </w:rPr>
            </w:pPr>
            <w:r>
              <w:rPr>
                <w:sz w:val="19"/>
              </w:rPr>
              <w:t>OpenAI, Anthropic, and Google Generative AI SDKs (streaming, lazy-loaded)</w:t>
            </w:r>
          </w:p>
        </w:tc>
      </w:tr>
      <w:tr w:rsidR="00794270" w14:paraId="77E43AF8" w14:textId="77777777">
        <w:trPr>
          <w:jc w:val="center"/>
        </w:trPr>
        <w:tc>
          <w:tcPr>
            <w:tcW w:w="2880" w:type="dxa"/>
            <w:shd w:val="clear" w:color="auto" w:fill="EEF3FA"/>
            <w:tcMar>
              <w:top w:w="60" w:type="dxa"/>
              <w:left w:w="110" w:type="dxa"/>
              <w:bottom w:w="60" w:type="dxa"/>
              <w:right w:w="110" w:type="dxa"/>
            </w:tcMar>
          </w:tcPr>
          <w:p w14:paraId="519C67A6" w14:textId="77777777" w:rsidR="00794270" w:rsidRDefault="00000000">
            <w:pPr>
              <w:spacing w:after="0"/>
              <w:rPr>
                <w:rFonts w:hint="eastAsia"/>
              </w:rPr>
            </w:pPr>
            <w:r>
              <w:rPr>
                <w:sz w:val="19"/>
              </w:rPr>
              <w:t>Vision / OCR</w:t>
            </w:r>
          </w:p>
        </w:tc>
        <w:tc>
          <w:tcPr>
            <w:tcW w:w="6768" w:type="dxa"/>
            <w:shd w:val="clear" w:color="auto" w:fill="EEF3FA"/>
            <w:tcMar>
              <w:top w:w="60" w:type="dxa"/>
              <w:left w:w="110" w:type="dxa"/>
              <w:bottom w:w="60" w:type="dxa"/>
              <w:right w:w="110" w:type="dxa"/>
            </w:tcMar>
          </w:tcPr>
          <w:p w14:paraId="7841303B" w14:textId="77777777" w:rsidR="00794270" w:rsidRDefault="00000000">
            <w:pPr>
              <w:spacing w:after="0"/>
              <w:rPr>
                <w:rFonts w:hint="eastAsia"/>
              </w:rPr>
            </w:pPr>
            <w:r>
              <w:rPr>
                <w:sz w:val="19"/>
              </w:rPr>
              <w:t>Direct vision API + Tesseract.js OCR helper</w:t>
            </w:r>
          </w:p>
        </w:tc>
      </w:tr>
      <w:tr w:rsidR="00794270" w14:paraId="6421BB2B" w14:textId="77777777">
        <w:trPr>
          <w:jc w:val="center"/>
        </w:trPr>
        <w:tc>
          <w:tcPr>
            <w:tcW w:w="2880" w:type="dxa"/>
            <w:tcMar>
              <w:top w:w="60" w:type="dxa"/>
              <w:left w:w="110" w:type="dxa"/>
              <w:bottom w:w="60" w:type="dxa"/>
              <w:right w:w="110" w:type="dxa"/>
            </w:tcMar>
          </w:tcPr>
          <w:p w14:paraId="09B73FE5" w14:textId="77777777" w:rsidR="00794270" w:rsidRDefault="00000000">
            <w:pPr>
              <w:spacing w:after="0"/>
              <w:rPr>
                <w:rFonts w:hint="eastAsia"/>
              </w:rPr>
            </w:pPr>
            <w:r>
              <w:rPr>
                <w:sz w:val="19"/>
              </w:rPr>
              <w:t>Storage</w:t>
            </w:r>
          </w:p>
        </w:tc>
        <w:tc>
          <w:tcPr>
            <w:tcW w:w="6768" w:type="dxa"/>
            <w:tcMar>
              <w:top w:w="60" w:type="dxa"/>
              <w:left w:w="110" w:type="dxa"/>
              <w:bottom w:w="60" w:type="dxa"/>
              <w:right w:w="110" w:type="dxa"/>
            </w:tcMar>
          </w:tcPr>
          <w:p w14:paraId="561AFB26" w14:textId="77777777" w:rsidR="00794270" w:rsidRDefault="00000000">
            <w:pPr>
              <w:spacing w:after="0"/>
              <w:rPr>
                <w:rFonts w:hint="eastAsia"/>
              </w:rPr>
            </w:pPr>
            <w:r>
              <w:rPr>
                <w:sz w:val="19"/>
              </w:rPr>
              <w:t>electron-store + AES-256-GCM (PBKDF2, machine-bound key)</w:t>
            </w:r>
          </w:p>
        </w:tc>
      </w:tr>
      <w:tr w:rsidR="00794270" w14:paraId="4DBBFA3E" w14:textId="77777777">
        <w:trPr>
          <w:jc w:val="center"/>
        </w:trPr>
        <w:tc>
          <w:tcPr>
            <w:tcW w:w="2880" w:type="dxa"/>
            <w:shd w:val="clear" w:color="auto" w:fill="EEF3FA"/>
            <w:tcMar>
              <w:top w:w="60" w:type="dxa"/>
              <w:left w:w="110" w:type="dxa"/>
              <w:bottom w:w="60" w:type="dxa"/>
              <w:right w:w="110" w:type="dxa"/>
            </w:tcMar>
          </w:tcPr>
          <w:p w14:paraId="7D163CB4" w14:textId="77777777" w:rsidR="00794270" w:rsidRDefault="00000000">
            <w:pPr>
              <w:spacing w:after="0"/>
              <w:rPr>
                <w:rFonts w:hint="eastAsia"/>
              </w:rPr>
            </w:pPr>
            <w:r>
              <w:rPr>
                <w:sz w:val="19"/>
              </w:rPr>
              <w:t>Auth / trial / analytics</w:t>
            </w:r>
          </w:p>
        </w:tc>
        <w:tc>
          <w:tcPr>
            <w:tcW w:w="6768" w:type="dxa"/>
            <w:shd w:val="clear" w:color="auto" w:fill="EEF3FA"/>
            <w:tcMar>
              <w:top w:w="60" w:type="dxa"/>
              <w:left w:w="110" w:type="dxa"/>
              <w:bottom w:w="60" w:type="dxa"/>
              <w:right w:w="110" w:type="dxa"/>
            </w:tcMar>
          </w:tcPr>
          <w:p w14:paraId="5923CEA8" w14:textId="77777777" w:rsidR="00794270" w:rsidRDefault="00000000">
            <w:pPr>
              <w:spacing w:after="0"/>
              <w:rPr>
                <w:rFonts w:hint="eastAsia"/>
              </w:rPr>
            </w:pPr>
            <w:r>
              <w:rPr>
                <w:sz w:val="19"/>
              </w:rPr>
              <w:t>Supabase (Google OAuth, server-clock trial, telemetry edge functions)</w:t>
            </w:r>
          </w:p>
        </w:tc>
      </w:tr>
      <w:tr w:rsidR="00794270" w14:paraId="2C0E9371" w14:textId="77777777">
        <w:trPr>
          <w:jc w:val="center"/>
        </w:trPr>
        <w:tc>
          <w:tcPr>
            <w:tcW w:w="2880" w:type="dxa"/>
            <w:tcMar>
              <w:top w:w="60" w:type="dxa"/>
              <w:left w:w="110" w:type="dxa"/>
              <w:bottom w:w="60" w:type="dxa"/>
              <w:right w:w="110" w:type="dxa"/>
            </w:tcMar>
          </w:tcPr>
          <w:p w14:paraId="3F7BF5FD" w14:textId="77777777" w:rsidR="00794270" w:rsidRDefault="00000000">
            <w:pPr>
              <w:spacing w:after="0"/>
              <w:rPr>
                <w:rFonts w:hint="eastAsia"/>
              </w:rPr>
            </w:pPr>
            <w:r>
              <w:rPr>
                <w:sz w:val="19"/>
              </w:rPr>
              <w:t>Updates</w:t>
            </w:r>
          </w:p>
        </w:tc>
        <w:tc>
          <w:tcPr>
            <w:tcW w:w="6768" w:type="dxa"/>
            <w:tcMar>
              <w:top w:w="60" w:type="dxa"/>
              <w:left w:w="110" w:type="dxa"/>
              <w:bottom w:w="60" w:type="dxa"/>
              <w:right w:w="110" w:type="dxa"/>
            </w:tcMar>
          </w:tcPr>
          <w:p w14:paraId="1198C01B" w14:textId="77777777" w:rsidR="00794270" w:rsidRDefault="00000000">
            <w:pPr>
              <w:spacing w:after="0"/>
              <w:rPr>
                <w:rFonts w:hint="eastAsia"/>
              </w:rPr>
            </w:pPr>
            <w:r>
              <w:rPr>
                <w:sz w:val="19"/>
              </w:rPr>
              <w:t>electron-updater (auto-update feed)</w:t>
            </w:r>
          </w:p>
        </w:tc>
      </w:tr>
      <w:tr w:rsidR="00794270" w14:paraId="52420692" w14:textId="77777777">
        <w:trPr>
          <w:jc w:val="center"/>
        </w:trPr>
        <w:tc>
          <w:tcPr>
            <w:tcW w:w="2880" w:type="dxa"/>
            <w:shd w:val="clear" w:color="auto" w:fill="EEF3FA"/>
            <w:tcMar>
              <w:top w:w="60" w:type="dxa"/>
              <w:left w:w="110" w:type="dxa"/>
              <w:bottom w:w="60" w:type="dxa"/>
              <w:right w:w="110" w:type="dxa"/>
            </w:tcMar>
          </w:tcPr>
          <w:p w14:paraId="463B2267" w14:textId="77777777" w:rsidR="00794270" w:rsidRDefault="00000000">
            <w:pPr>
              <w:spacing w:after="0"/>
              <w:rPr>
                <w:rFonts w:hint="eastAsia"/>
              </w:rPr>
            </w:pPr>
            <w:r>
              <w:rPr>
                <w:sz w:val="19"/>
              </w:rPr>
              <w:t>Native helper</w:t>
            </w:r>
          </w:p>
        </w:tc>
        <w:tc>
          <w:tcPr>
            <w:tcW w:w="6768" w:type="dxa"/>
            <w:shd w:val="clear" w:color="auto" w:fill="EEF3FA"/>
            <w:tcMar>
              <w:top w:w="60" w:type="dxa"/>
              <w:left w:w="110" w:type="dxa"/>
              <w:bottom w:w="60" w:type="dxa"/>
              <w:right w:w="110" w:type="dxa"/>
            </w:tcMar>
          </w:tcPr>
          <w:p w14:paraId="65A3A6C7" w14:textId="77777777" w:rsidR="00794270" w:rsidRDefault="00000000">
            <w:pPr>
              <w:spacing w:after="0"/>
              <w:rPr>
                <w:rFonts w:hint="eastAsia"/>
              </w:rPr>
            </w:pPr>
            <w:r>
              <w:rPr>
                <w:sz w:val="19"/>
              </w:rPr>
              <w:t>C++ Win32 helper for the suppressing keystroke-capture pipeline</w:t>
            </w:r>
          </w:p>
        </w:tc>
      </w:tr>
    </w:tbl>
    <w:p w14:paraId="4A02E68E" w14:textId="77777777" w:rsidR="00794270" w:rsidRDefault="00794270">
      <w:pPr>
        <w:spacing w:after="40"/>
        <w:rPr>
          <w:rFonts w:hint="eastAsia"/>
        </w:rPr>
      </w:pPr>
    </w:p>
    <w:p w14:paraId="6C53B56B" w14:textId="77777777" w:rsidR="00794270" w:rsidRDefault="00000000">
      <w:pPr>
        <w:spacing w:before="320" w:after="40"/>
        <w:rPr>
          <w:rFonts w:hint="eastAsia"/>
        </w:rPr>
      </w:pPr>
      <w:r>
        <w:rPr>
          <w:b/>
          <w:color w:val="0B0E14"/>
          <w:sz w:val="34"/>
        </w:rPr>
        <w:t>17. Open items the owner must provide before launch</w:t>
      </w:r>
    </w:p>
    <w:p w14:paraId="6263AFEC" w14:textId="77777777" w:rsidR="00794270" w:rsidRDefault="00794270">
      <w:pPr>
        <w:pBdr>
          <w:bottom w:val="single" w:sz="18" w:space="1" w:color="14B8A6"/>
        </w:pBdr>
        <w:spacing w:after="160"/>
        <w:rPr>
          <w:rFonts w:hint="eastAsia"/>
        </w:rPr>
      </w:pPr>
    </w:p>
    <w:p w14:paraId="2560D9DC" w14:textId="77777777" w:rsidR="00794270" w:rsidRDefault="00000000">
      <w:pPr>
        <w:rPr>
          <w:rFonts w:hint="eastAsia"/>
        </w:rPr>
      </w:pPr>
      <w:r>
        <w:t>Marked clearly so nothing here is guessed. The website/video should leave placeholders for these.</w:t>
      </w:r>
    </w:p>
    <w:tbl>
      <w:tblPr>
        <w:tblW w:w="0" w:type="auto"/>
        <w:jc w:val="center"/>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Look w:val="04A0" w:firstRow="1" w:lastRow="0" w:firstColumn="1" w:lastColumn="0" w:noHBand="0" w:noVBand="1"/>
      </w:tblPr>
      <w:tblGrid>
        <w:gridCol w:w="4464"/>
        <w:gridCol w:w="5184"/>
      </w:tblGrid>
      <w:tr w:rsidR="00794270" w14:paraId="2B4CF1D6" w14:textId="77777777">
        <w:trPr>
          <w:jc w:val="center"/>
        </w:trPr>
        <w:tc>
          <w:tcPr>
            <w:tcW w:w="4464" w:type="dxa"/>
            <w:shd w:val="clear" w:color="auto" w:fill="0B0E14"/>
            <w:tcMar>
              <w:top w:w="60" w:type="dxa"/>
              <w:left w:w="110" w:type="dxa"/>
              <w:bottom w:w="60" w:type="dxa"/>
              <w:right w:w="110" w:type="dxa"/>
            </w:tcMar>
          </w:tcPr>
          <w:p w14:paraId="0F92A0B2" w14:textId="77777777" w:rsidR="00794270" w:rsidRDefault="00000000">
            <w:pPr>
              <w:spacing w:after="0"/>
              <w:rPr>
                <w:rFonts w:hint="eastAsia"/>
              </w:rPr>
            </w:pPr>
            <w:r>
              <w:rPr>
                <w:b/>
                <w:color w:val="FFFFFF"/>
                <w:sz w:val="19"/>
              </w:rPr>
              <w:t>Item</w:t>
            </w:r>
          </w:p>
        </w:tc>
        <w:tc>
          <w:tcPr>
            <w:tcW w:w="5184" w:type="dxa"/>
            <w:shd w:val="clear" w:color="auto" w:fill="0B0E14"/>
            <w:tcMar>
              <w:top w:w="60" w:type="dxa"/>
              <w:left w:w="110" w:type="dxa"/>
              <w:bottom w:w="60" w:type="dxa"/>
              <w:right w:w="110" w:type="dxa"/>
            </w:tcMar>
          </w:tcPr>
          <w:p w14:paraId="072B82FE" w14:textId="77777777" w:rsidR="00794270" w:rsidRDefault="00000000">
            <w:pPr>
              <w:spacing w:after="0"/>
              <w:rPr>
                <w:rFonts w:hint="eastAsia"/>
              </w:rPr>
            </w:pPr>
            <w:r>
              <w:rPr>
                <w:b/>
                <w:color w:val="FFFFFF"/>
                <w:sz w:val="19"/>
              </w:rPr>
              <w:t>Status / needed for</w:t>
            </w:r>
          </w:p>
        </w:tc>
      </w:tr>
      <w:tr w:rsidR="00794270" w14:paraId="6DC6601C" w14:textId="77777777">
        <w:trPr>
          <w:jc w:val="center"/>
        </w:trPr>
        <w:tc>
          <w:tcPr>
            <w:tcW w:w="4464" w:type="dxa"/>
            <w:tcMar>
              <w:top w:w="60" w:type="dxa"/>
              <w:left w:w="110" w:type="dxa"/>
              <w:bottom w:w="60" w:type="dxa"/>
              <w:right w:w="110" w:type="dxa"/>
            </w:tcMar>
          </w:tcPr>
          <w:p w14:paraId="41E674FC" w14:textId="77777777" w:rsidR="00794270" w:rsidRDefault="00000000">
            <w:pPr>
              <w:spacing w:after="0"/>
              <w:rPr>
                <w:rFonts w:hint="eastAsia"/>
              </w:rPr>
            </w:pPr>
            <w:r>
              <w:rPr>
                <w:sz w:val="19"/>
              </w:rPr>
              <w:t>Public download URL / host</w:t>
            </w:r>
          </w:p>
        </w:tc>
        <w:tc>
          <w:tcPr>
            <w:tcW w:w="5184" w:type="dxa"/>
            <w:tcMar>
              <w:top w:w="60" w:type="dxa"/>
              <w:left w:w="110" w:type="dxa"/>
              <w:bottom w:w="60" w:type="dxa"/>
              <w:right w:w="110" w:type="dxa"/>
            </w:tcMar>
          </w:tcPr>
          <w:p w14:paraId="4122C402" w14:textId="77777777" w:rsidR="00794270" w:rsidRDefault="00000000">
            <w:pPr>
              <w:spacing w:after="0"/>
              <w:rPr>
                <w:rFonts w:hint="eastAsia"/>
              </w:rPr>
            </w:pPr>
            <w:r>
              <w:rPr>
                <w:color w:val="B23B3B"/>
                <w:sz w:val="19"/>
              </w:rPr>
              <w:t>TBD — owner</w:t>
            </w:r>
          </w:p>
        </w:tc>
      </w:tr>
      <w:tr w:rsidR="00794270" w14:paraId="57607783" w14:textId="77777777">
        <w:trPr>
          <w:jc w:val="center"/>
        </w:trPr>
        <w:tc>
          <w:tcPr>
            <w:tcW w:w="4464" w:type="dxa"/>
            <w:shd w:val="clear" w:color="auto" w:fill="EEF3FA"/>
            <w:tcMar>
              <w:top w:w="60" w:type="dxa"/>
              <w:left w:w="110" w:type="dxa"/>
              <w:bottom w:w="60" w:type="dxa"/>
              <w:right w:w="110" w:type="dxa"/>
            </w:tcMar>
          </w:tcPr>
          <w:p w14:paraId="6E61F4C6" w14:textId="77777777" w:rsidR="00794270" w:rsidRDefault="00000000">
            <w:pPr>
              <w:spacing w:after="0"/>
              <w:rPr>
                <w:rFonts w:hint="eastAsia"/>
              </w:rPr>
            </w:pPr>
            <w:r>
              <w:rPr>
                <w:sz w:val="19"/>
              </w:rPr>
              <w:t>Support / contact email</w:t>
            </w:r>
          </w:p>
        </w:tc>
        <w:tc>
          <w:tcPr>
            <w:tcW w:w="5184" w:type="dxa"/>
            <w:shd w:val="clear" w:color="auto" w:fill="EEF3FA"/>
            <w:tcMar>
              <w:top w:w="60" w:type="dxa"/>
              <w:left w:w="110" w:type="dxa"/>
              <w:bottom w:w="60" w:type="dxa"/>
              <w:right w:w="110" w:type="dxa"/>
            </w:tcMar>
          </w:tcPr>
          <w:p w14:paraId="3EF851A2" w14:textId="77777777" w:rsidR="00794270" w:rsidRDefault="00000000">
            <w:pPr>
              <w:spacing w:after="0"/>
              <w:rPr>
                <w:rFonts w:hint="eastAsia"/>
              </w:rPr>
            </w:pPr>
            <w:r>
              <w:rPr>
                <w:color w:val="B23B3B"/>
                <w:sz w:val="19"/>
              </w:rPr>
              <w:t>TBD — owner</w:t>
            </w:r>
          </w:p>
        </w:tc>
      </w:tr>
      <w:tr w:rsidR="00794270" w14:paraId="3E688C0A" w14:textId="77777777">
        <w:trPr>
          <w:jc w:val="center"/>
        </w:trPr>
        <w:tc>
          <w:tcPr>
            <w:tcW w:w="4464" w:type="dxa"/>
            <w:tcMar>
              <w:top w:w="60" w:type="dxa"/>
              <w:left w:w="110" w:type="dxa"/>
              <w:bottom w:w="60" w:type="dxa"/>
              <w:right w:w="110" w:type="dxa"/>
            </w:tcMar>
          </w:tcPr>
          <w:p w14:paraId="2AD5B741" w14:textId="77777777" w:rsidR="00794270" w:rsidRDefault="00000000">
            <w:pPr>
              <w:spacing w:after="0"/>
              <w:rPr>
                <w:rFonts w:hint="eastAsia"/>
              </w:rPr>
            </w:pPr>
            <w:r>
              <w:rPr>
                <w:sz w:val="19"/>
              </w:rPr>
              <w:t>Counsel-reviewed Privacy Policy + Beta Terms</w:t>
            </w:r>
          </w:p>
        </w:tc>
        <w:tc>
          <w:tcPr>
            <w:tcW w:w="5184" w:type="dxa"/>
            <w:tcMar>
              <w:top w:w="60" w:type="dxa"/>
              <w:left w:w="110" w:type="dxa"/>
              <w:bottom w:w="60" w:type="dxa"/>
              <w:right w:w="110" w:type="dxa"/>
            </w:tcMar>
          </w:tcPr>
          <w:p w14:paraId="63E40A35" w14:textId="77777777" w:rsidR="00794270" w:rsidRDefault="00000000">
            <w:pPr>
              <w:spacing w:after="0"/>
              <w:rPr>
                <w:rFonts w:hint="eastAsia"/>
              </w:rPr>
            </w:pPr>
            <w:r>
              <w:rPr>
                <w:color w:val="B23B3B"/>
                <w:sz w:val="19"/>
              </w:rPr>
              <w:t>Required before public launch (§11)</w:t>
            </w:r>
          </w:p>
        </w:tc>
      </w:tr>
      <w:tr w:rsidR="00794270" w14:paraId="005780D1" w14:textId="77777777">
        <w:trPr>
          <w:jc w:val="center"/>
        </w:trPr>
        <w:tc>
          <w:tcPr>
            <w:tcW w:w="4464" w:type="dxa"/>
            <w:shd w:val="clear" w:color="auto" w:fill="EEF3FA"/>
            <w:tcMar>
              <w:top w:w="60" w:type="dxa"/>
              <w:left w:w="110" w:type="dxa"/>
              <w:bottom w:w="60" w:type="dxa"/>
              <w:right w:w="110" w:type="dxa"/>
            </w:tcMar>
          </w:tcPr>
          <w:p w14:paraId="4BD12DFB" w14:textId="77777777" w:rsidR="00794270" w:rsidRDefault="00000000">
            <w:pPr>
              <w:spacing w:after="0"/>
              <w:rPr>
                <w:rFonts w:hint="eastAsia"/>
              </w:rPr>
            </w:pPr>
            <w:r>
              <w:rPr>
                <w:sz w:val="19"/>
              </w:rPr>
              <w:t>Pricing for post-beta paid plan</w:t>
            </w:r>
          </w:p>
        </w:tc>
        <w:tc>
          <w:tcPr>
            <w:tcW w:w="5184" w:type="dxa"/>
            <w:shd w:val="clear" w:color="auto" w:fill="EEF3FA"/>
            <w:tcMar>
              <w:top w:w="60" w:type="dxa"/>
              <w:left w:w="110" w:type="dxa"/>
              <w:bottom w:w="60" w:type="dxa"/>
              <w:right w:w="110" w:type="dxa"/>
            </w:tcMar>
          </w:tcPr>
          <w:p w14:paraId="32DDC190" w14:textId="77777777" w:rsidR="00794270" w:rsidRDefault="00000000">
            <w:pPr>
              <w:spacing w:after="0"/>
              <w:rPr>
                <w:rFonts w:hint="eastAsia"/>
              </w:rPr>
            </w:pPr>
            <w:r>
              <w:rPr>
                <w:color w:val="B23B3B"/>
                <w:sz w:val="19"/>
              </w:rPr>
              <w:t>TBD — owner (site shows “coming soon”)</w:t>
            </w:r>
          </w:p>
        </w:tc>
      </w:tr>
      <w:tr w:rsidR="00794270" w14:paraId="7A9B3DC3" w14:textId="77777777">
        <w:trPr>
          <w:jc w:val="center"/>
        </w:trPr>
        <w:tc>
          <w:tcPr>
            <w:tcW w:w="4464" w:type="dxa"/>
            <w:tcMar>
              <w:top w:w="60" w:type="dxa"/>
              <w:left w:w="110" w:type="dxa"/>
              <w:bottom w:w="60" w:type="dxa"/>
              <w:right w:w="110" w:type="dxa"/>
            </w:tcMar>
          </w:tcPr>
          <w:p w14:paraId="37F57AB0" w14:textId="77777777" w:rsidR="00794270" w:rsidRDefault="00000000">
            <w:pPr>
              <w:spacing w:after="0"/>
              <w:rPr>
                <w:rFonts w:hint="eastAsia"/>
              </w:rPr>
            </w:pPr>
            <w:r>
              <w:rPr>
                <w:sz w:val="19"/>
              </w:rPr>
              <w:t>Geo-availability of the beta (GDPR/DPDP)</w:t>
            </w:r>
          </w:p>
        </w:tc>
        <w:tc>
          <w:tcPr>
            <w:tcW w:w="5184" w:type="dxa"/>
            <w:tcMar>
              <w:top w:w="60" w:type="dxa"/>
              <w:left w:w="110" w:type="dxa"/>
              <w:bottom w:w="60" w:type="dxa"/>
              <w:right w:w="110" w:type="dxa"/>
            </w:tcMar>
          </w:tcPr>
          <w:p w14:paraId="5F708495" w14:textId="77777777" w:rsidR="00794270" w:rsidRDefault="00000000">
            <w:pPr>
              <w:spacing w:after="0"/>
              <w:rPr>
                <w:rFonts w:hint="eastAsia"/>
              </w:rPr>
            </w:pPr>
            <w:r>
              <w:rPr>
                <w:color w:val="B23B3B"/>
                <w:sz w:val="19"/>
              </w:rPr>
              <w:t>Owner decision with counsel (§11)</w:t>
            </w:r>
          </w:p>
        </w:tc>
      </w:tr>
      <w:tr w:rsidR="00794270" w14:paraId="54C1C08A" w14:textId="77777777">
        <w:trPr>
          <w:jc w:val="center"/>
        </w:trPr>
        <w:tc>
          <w:tcPr>
            <w:tcW w:w="4464" w:type="dxa"/>
            <w:shd w:val="clear" w:color="auto" w:fill="EEF3FA"/>
            <w:tcMar>
              <w:top w:w="60" w:type="dxa"/>
              <w:left w:w="110" w:type="dxa"/>
              <w:bottom w:w="60" w:type="dxa"/>
              <w:right w:w="110" w:type="dxa"/>
            </w:tcMar>
          </w:tcPr>
          <w:p w14:paraId="309D68C9" w14:textId="77777777" w:rsidR="00794270" w:rsidRDefault="00000000">
            <w:pPr>
              <w:spacing w:after="0"/>
              <w:rPr>
                <w:rFonts w:hint="eastAsia"/>
              </w:rPr>
            </w:pPr>
            <w:r>
              <w:rPr>
                <w:sz w:val="19"/>
              </w:rPr>
              <w:t>Logo / ghost-mark vector files (SVG)</w:t>
            </w:r>
          </w:p>
        </w:tc>
        <w:tc>
          <w:tcPr>
            <w:tcW w:w="5184" w:type="dxa"/>
            <w:shd w:val="clear" w:color="auto" w:fill="EEF3FA"/>
            <w:tcMar>
              <w:top w:w="60" w:type="dxa"/>
              <w:left w:w="110" w:type="dxa"/>
              <w:bottom w:w="60" w:type="dxa"/>
              <w:right w:w="110" w:type="dxa"/>
            </w:tcMar>
          </w:tcPr>
          <w:p w14:paraId="21C9C61B" w14:textId="77777777" w:rsidR="00794270" w:rsidRDefault="00000000">
            <w:pPr>
              <w:spacing w:after="0"/>
              <w:rPr>
                <w:rFonts w:hint="eastAsia"/>
              </w:rPr>
            </w:pPr>
            <w:r>
              <w:rPr>
                <w:color w:val="B23B3B"/>
                <w:sz w:val="19"/>
              </w:rPr>
              <w:t>Owner to supply final art (mockups show the intended mark)</w:t>
            </w:r>
          </w:p>
        </w:tc>
      </w:tr>
      <w:tr w:rsidR="00794270" w14:paraId="5C1E2A23" w14:textId="77777777">
        <w:trPr>
          <w:jc w:val="center"/>
        </w:trPr>
        <w:tc>
          <w:tcPr>
            <w:tcW w:w="4464" w:type="dxa"/>
            <w:tcMar>
              <w:top w:w="60" w:type="dxa"/>
              <w:left w:w="110" w:type="dxa"/>
              <w:bottom w:w="60" w:type="dxa"/>
              <w:right w:w="110" w:type="dxa"/>
            </w:tcMar>
          </w:tcPr>
          <w:p w14:paraId="280459F5" w14:textId="77777777" w:rsidR="00794270" w:rsidRDefault="00000000">
            <w:pPr>
              <w:spacing w:after="0"/>
              <w:rPr>
                <w:rFonts w:hint="eastAsia"/>
              </w:rPr>
            </w:pPr>
            <w:r>
              <w:rPr>
                <w:sz w:val="19"/>
              </w:rPr>
              <w:t>Code-signing certificate</w:t>
            </w:r>
          </w:p>
        </w:tc>
        <w:tc>
          <w:tcPr>
            <w:tcW w:w="5184" w:type="dxa"/>
            <w:tcMar>
              <w:top w:w="60" w:type="dxa"/>
              <w:left w:w="110" w:type="dxa"/>
              <w:bottom w:w="60" w:type="dxa"/>
              <w:right w:w="110" w:type="dxa"/>
            </w:tcMar>
          </w:tcPr>
          <w:p w14:paraId="49FBCE17" w14:textId="77777777" w:rsidR="00794270" w:rsidRDefault="00000000">
            <w:pPr>
              <w:spacing w:after="0"/>
              <w:rPr>
                <w:rFonts w:hint="eastAsia"/>
              </w:rPr>
            </w:pPr>
            <w:r>
              <w:rPr>
                <w:color w:val="B23B3B"/>
                <w:sz w:val="19"/>
              </w:rPr>
              <w:t>Deferred until company entity exists; beta is unsigned (§10)</w:t>
            </w:r>
          </w:p>
        </w:tc>
      </w:tr>
      <w:tr w:rsidR="00794270" w14:paraId="124A2C13" w14:textId="77777777">
        <w:trPr>
          <w:jc w:val="center"/>
        </w:trPr>
        <w:tc>
          <w:tcPr>
            <w:tcW w:w="4464" w:type="dxa"/>
            <w:shd w:val="clear" w:color="auto" w:fill="EEF3FA"/>
            <w:tcMar>
              <w:top w:w="60" w:type="dxa"/>
              <w:left w:w="110" w:type="dxa"/>
              <w:bottom w:w="60" w:type="dxa"/>
              <w:right w:w="110" w:type="dxa"/>
            </w:tcMar>
          </w:tcPr>
          <w:p w14:paraId="0C435C21" w14:textId="77777777" w:rsidR="00794270" w:rsidRDefault="00000000">
            <w:pPr>
              <w:spacing w:after="0"/>
              <w:rPr>
                <w:rFonts w:hint="eastAsia"/>
              </w:rPr>
            </w:pPr>
            <w:r>
              <w:rPr>
                <w:sz w:val="19"/>
              </w:rPr>
              <w:t>Final positioning on proctoring framing</w:t>
            </w:r>
          </w:p>
        </w:tc>
        <w:tc>
          <w:tcPr>
            <w:tcW w:w="5184" w:type="dxa"/>
            <w:shd w:val="clear" w:color="auto" w:fill="EEF3FA"/>
            <w:tcMar>
              <w:top w:w="60" w:type="dxa"/>
              <w:left w:w="110" w:type="dxa"/>
              <w:bottom w:w="60" w:type="dxa"/>
              <w:right w:w="110" w:type="dxa"/>
            </w:tcMar>
          </w:tcPr>
          <w:p w14:paraId="0F32288C" w14:textId="77777777" w:rsidR="00794270" w:rsidRDefault="00000000">
            <w:pPr>
              <w:spacing w:after="0"/>
              <w:rPr>
                <w:rFonts w:hint="eastAsia"/>
              </w:rPr>
            </w:pPr>
            <w:r>
              <w:rPr>
                <w:color w:val="B23B3B"/>
                <w:sz w:val="19"/>
              </w:rPr>
              <w:t>Owner decision (§15)</w:t>
            </w:r>
          </w:p>
        </w:tc>
      </w:tr>
    </w:tbl>
    <w:p w14:paraId="428984A2" w14:textId="77777777" w:rsidR="00794270" w:rsidRDefault="00794270">
      <w:pPr>
        <w:spacing w:after="40"/>
        <w:rPr>
          <w:rFonts w:hint="eastAsia"/>
        </w:rPr>
      </w:pPr>
    </w:p>
    <w:p w14:paraId="30B20961" w14:textId="77777777" w:rsidR="00794270" w:rsidRDefault="00000000">
      <w:pPr>
        <w:spacing w:before="320" w:after="40"/>
        <w:rPr>
          <w:rFonts w:hint="eastAsia"/>
        </w:rPr>
      </w:pPr>
      <w:r>
        <w:rPr>
          <w:b/>
          <w:color w:val="0B0E14"/>
          <w:sz w:val="34"/>
        </w:rPr>
        <w:t>18. Quick glossary</w:t>
      </w:r>
    </w:p>
    <w:p w14:paraId="391E8F80" w14:textId="77777777" w:rsidR="00794270" w:rsidRDefault="00794270">
      <w:pPr>
        <w:pBdr>
          <w:bottom w:val="single" w:sz="18" w:space="1" w:color="14B8A6"/>
        </w:pBdr>
        <w:spacing w:after="160"/>
        <w:rPr>
          <w:rFonts w:hint="eastAsia"/>
        </w:rPr>
      </w:pPr>
    </w:p>
    <w:tbl>
      <w:tblPr>
        <w:tblW w:w="0" w:type="auto"/>
        <w:jc w:val="center"/>
        <w:tblBorders>
          <w:top w:val="single" w:sz="4" w:space="0" w:color="D5DCE4"/>
          <w:left w:val="single" w:sz="4" w:space="0" w:color="D5DCE4"/>
          <w:bottom w:val="single" w:sz="4" w:space="0" w:color="D5DCE4"/>
          <w:right w:val="single" w:sz="4" w:space="0" w:color="D5DCE4"/>
          <w:insideH w:val="single" w:sz="4" w:space="0" w:color="D5DCE4"/>
          <w:insideV w:val="single" w:sz="4" w:space="0" w:color="D5DCE4"/>
        </w:tblBorders>
        <w:tblLook w:val="04A0" w:firstRow="1" w:lastRow="0" w:firstColumn="1" w:lastColumn="0" w:noHBand="0" w:noVBand="1"/>
      </w:tblPr>
      <w:tblGrid>
        <w:gridCol w:w="3312"/>
        <w:gridCol w:w="6336"/>
      </w:tblGrid>
      <w:tr w:rsidR="00794270" w14:paraId="25CB617C" w14:textId="77777777">
        <w:trPr>
          <w:jc w:val="center"/>
        </w:trPr>
        <w:tc>
          <w:tcPr>
            <w:tcW w:w="3312" w:type="dxa"/>
            <w:shd w:val="clear" w:color="auto" w:fill="0B0E14"/>
            <w:tcMar>
              <w:top w:w="60" w:type="dxa"/>
              <w:left w:w="110" w:type="dxa"/>
              <w:bottom w:w="60" w:type="dxa"/>
              <w:right w:w="110" w:type="dxa"/>
            </w:tcMar>
          </w:tcPr>
          <w:p w14:paraId="6474035B" w14:textId="77777777" w:rsidR="00794270" w:rsidRDefault="00000000">
            <w:pPr>
              <w:spacing w:after="0"/>
              <w:rPr>
                <w:rFonts w:hint="eastAsia"/>
              </w:rPr>
            </w:pPr>
            <w:r>
              <w:rPr>
                <w:b/>
                <w:color w:val="FFFFFF"/>
                <w:sz w:val="19"/>
              </w:rPr>
              <w:t>Term</w:t>
            </w:r>
          </w:p>
        </w:tc>
        <w:tc>
          <w:tcPr>
            <w:tcW w:w="6336" w:type="dxa"/>
            <w:shd w:val="clear" w:color="auto" w:fill="0B0E14"/>
            <w:tcMar>
              <w:top w:w="60" w:type="dxa"/>
              <w:left w:w="110" w:type="dxa"/>
              <w:bottom w:w="60" w:type="dxa"/>
              <w:right w:w="110" w:type="dxa"/>
            </w:tcMar>
          </w:tcPr>
          <w:p w14:paraId="51B19C70" w14:textId="77777777" w:rsidR="00794270" w:rsidRDefault="00000000">
            <w:pPr>
              <w:spacing w:after="0"/>
              <w:rPr>
                <w:rFonts w:hint="eastAsia"/>
              </w:rPr>
            </w:pPr>
            <w:r>
              <w:rPr>
                <w:b/>
                <w:color w:val="FFFFFF"/>
                <w:sz w:val="19"/>
              </w:rPr>
              <w:t>Meaning</w:t>
            </w:r>
          </w:p>
        </w:tc>
      </w:tr>
      <w:tr w:rsidR="00794270" w14:paraId="382F7F8A" w14:textId="77777777">
        <w:trPr>
          <w:jc w:val="center"/>
        </w:trPr>
        <w:tc>
          <w:tcPr>
            <w:tcW w:w="3312" w:type="dxa"/>
            <w:tcMar>
              <w:top w:w="60" w:type="dxa"/>
              <w:left w:w="110" w:type="dxa"/>
              <w:bottom w:w="60" w:type="dxa"/>
              <w:right w:w="110" w:type="dxa"/>
            </w:tcMar>
          </w:tcPr>
          <w:p w14:paraId="0667A200" w14:textId="77777777" w:rsidR="00794270" w:rsidRDefault="00000000">
            <w:pPr>
              <w:spacing w:after="0"/>
              <w:rPr>
                <w:rFonts w:hint="eastAsia"/>
              </w:rPr>
            </w:pPr>
            <w:r>
              <w:rPr>
                <w:sz w:val="19"/>
              </w:rPr>
              <w:t>WDA_EXCLUDEFROMCAPTURE</w:t>
            </w:r>
          </w:p>
        </w:tc>
        <w:tc>
          <w:tcPr>
            <w:tcW w:w="6336" w:type="dxa"/>
            <w:tcMar>
              <w:top w:w="60" w:type="dxa"/>
              <w:left w:w="110" w:type="dxa"/>
              <w:bottom w:w="60" w:type="dxa"/>
              <w:right w:w="110" w:type="dxa"/>
            </w:tcMar>
          </w:tcPr>
          <w:p w14:paraId="50BE8635" w14:textId="77777777" w:rsidR="00794270" w:rsidRDefault="00000000">
            <w:pPr>
              <w:spacing w:after="0"/>
              <w:rPr>
                <w:rFonts w:hint="eastAsia"/>
              </w:rPr>
            </w:pPr>
            <w:r>
              <w:rPr>
                <w:sz w:val="19"/>
              </w:rPr>
              <w:t>Windows flag that excludes a window from all screen-capture outputs while still showing it on the monitor.</w:t>
            </w:r>
          </w:p>
        </w:tc>
      </w:tr>
      <w:tr w:rsidR="00794270" w14:paraId="10204A83" w14:textId="77777777">
        <w:trPr>
          <w:jc w:val="center"/>
        </w:trPr>
        <w:tc>
          <w:tcPr>
            <w:tcW w:w="3312" w:type="dxa"/>
            <w:shd w:val="clear" w:color="auto" w:fill="EEF3FA"/>
            <w:tcMar>
              <w:top w:w="60" w:type="dxa"/>
              <w:left w:w="110" w:type="dxa"/>
              <w:bottom w:w="60" w:type="dxa"/>
              <w:right w:w="110" w:type="dxa"/>
            </w:tcMar>
          </w:tcPr>
          <w:p w14:paraId="113C9446" w14:textId="77777777" w:rsidR="00794270" w:rsidRDefault="00000000">
            <w:pPr>
              <w:spacing w:after="0"/>
              <w:rPr>
                <w:rFonts w:hint="eastAsia"/>
              </w:rPr>
            </w:pPr>
            <w:r>
              <w:rPr>
                <w:sz w:val="19"/>
              </w:rPr>
              <w:t>setContentProtection</w:t>
            </w:r>
          </w:p>
        </w:tc>
        <w:tc>
          <w:tcPr>
            <w:tcW w:w="6336" w:type="dxa"/>
            <w:shd w:val="clear" w:color="auto" w:fill="EEF3FA"/>
            <w:tcMar>
              <w:top w:w="60" w:type="dxa"/>
              <w:left w:w="110" w:type="dxa"/>
              <w:bottom w:w="60" w:type="dxa"/>
              <w:right w:w="110" w:type="dxa"/>
            </w:tcMar>
          </w:tcPr>
          <w:p w14:paraId="5C10EB50" w14:textId="77777777" w:rsidR="00794270" w:rsidRDefault="00000000">
            <w:pPr>
              <w:spacing w:after="0"/>
              <w:rPr>
                <w:rFonts w:hint="eastAsia"/>
              </w:rPr>
            </w:pPr>
            <w:r>
              <w:rPr>
                <w:sz w:val="19"/>
              </w:rPr>
              <w:t>The Electron call that applies that flag — the core of the invisibility.</w:t>
            </w:r>
          </w:p>
        </w:tc>
      </w:tr>
      <w:tr w:rsidR="00794270" w14:paraId="1D49E8E0" w14:textId="77777777">
        <w:trPr>
          <w:jc w:val="center"/>
        </w:trPr>
        <w:tc>
          <w:tcPr>
            <w:tcW w:w="3312" w:type="dxa"/>
            <w:tcMar>
              <w:top w:w="60" w:type="dxa"/>
              <w:left w:w="110" w:type="dxa"/>
              <w:bottom w:w="60" w:type="dxa"/>
              <w:right w:w="110" w:type="dxa"/>
            </w:tcMar>
          </w:tcPr>
          <w:p w14:paraId="41D72D07" w14:textId="77777777" w:rsidR="00794270" w:rsidRDefault="00000000">
            <w:pPr>
              <w:spacing w:after="0"/>
              <w:rPr>
                <w:rFonts w:hint="eastAsia"/>
              </w:rPr>
            </w:pPr>
            <w:r>
              <w:rPr>
                <w:sz w:val="19"/>
              </w:rPr>
              <w:t>BYOK</w:t>
            </w:r>
          </w:p>
        </w:tc>
        <w:tc>
          <w:tcPr>
            <w:tcW w:w="6336" w:type="dxa"/>
            <w:tcMar>
              <w:top w:w="60" w:type="dxa"/>
              <w:left w:w="110" w:type="dxa"/>
              <w:bottom w:w="60" w:type="dxa"/>
              <w:right w:w="110" w:type="dxa"/>
            </w:tcMar>
          </w:tcPr>
          <w:p w14:paraId="76E72A2D" w14:textId="77777777" w:rsidR="00794270" w:rsidRDefault="00000000">
            <w:pPr>
              <w:spacing w:after="0"/>
              <w:rPr>
                <w:rFonts w:hint="eastAsia"/>
              </w:rPr>
            </w:pPr>
            <w:r>
              <w:rPr>
                <w:sz w:val="19"/>
              </w:rPr>
              <w:t>Bring Your Own Key — the user supplies their own AI provider API key.</w:t>
            </w:r>
          </w:p>
        </w:tc>
      </w:tr>
      <w:tr w:rsidR="00794270" w14:paraId="2557D02C" w14:textId="77777777">
        <w:trPr>
          <w:jc w:val="center"/>
        </w:trPr>
        <w:tc>
          <w:tcPr>
            <w:tcW w:w="3312" w:type="dxa"/>
            <w:shd w:val="clear" w:color="auto" w:fill="EEF3FA"/>
            <w:tcMar>
              <w:top w:w="60" w:type="dxa"/>
              <w:left w:w="110" w:type="dxa"/>
              <w:bottom w:w="60" w:type="dxa"/>
              <w:right w:w="110" w:type="dxa"/>
            </w:tcMar>
          </w:tcPr>
          <w:p w14:paraId="37779BD6" w14:textId="77777777" w:rsidR="00794270" w:rsidRDefault="00000000">
            <w:pPr>
              <w:spacing w:after="0"/>
              <w:rPr>
                <w:rFonts w:hint="eastAsia"/>
              </w:rPr>
            </w:pPr>
            <w:r>
              <w:rPr>
                <w:sz w:val="19"/>
              </w:rPr>
              <w:t>Stealth typing</w:t>
            </w:r>
          </w:p>
        </w:tc>
        <w:tc>
          <w:tcPr>
            <w:tcW w:w="6336" w:type="dxa"/>
            <w:shd w:val="clear" w:color="auto" w:fill="EEF3FA"/>
            <w:tcMar>
              <w:top w:w="60" w:type="dxa"/>
              <w:left w:w="110" w:type="dxa"/>
              <w:bottom w:w="60" w:type="dxa"/>
              <w:right w:w="110" w:type="dxa"/>
            </w:tcMar>
          </w:tcPr>
          <w:p w14:paraId="02A23F02" w14:textId="77777777" w:rsidR="00794270" w:rsidRDefault="00000000">
            <w:pPr>
              <w:spacing w:after="0"/>
              <w:rPr>
                <w:rFonts w:hint="eastAsia"/>
              </w:rPr>
            </w:pPr>
            <w:r>
              <w:rPr>
                <w:sz w:val="19"/>
              </w:rPr>
              <w:t>Typing into the overlay from any app without it taking window focus.</w:t>
            </w:r>
          </w:p>
        </w:tc>
      </w:tr>
      <w:tr w:rsidR="00794270" w14:paraId="2BFC3069" w14:textId="77777777">
        <w:trPr>
          <w:jc w:val="center"/>
        </w:trPr>
        <w:tc>
          <w:tcPr>
            <w:tcW w:w="3312" w:type="dxa"/>
            <w:tcMar>
              <w:top w:w="60" w:type="dxa"/>
              <w:left w:w="110" w:type="dxa"/>
              <w:bottom w:w="60" w:type="dxa"/>
              <w:right w:w="110" w:type="dxa"/>
            </w:tcMar>
          </w:tcPr>
          <w:p w14:paraId="34D9F46A" w14:textId="77777777" w:rsidR="00794270" w:rsidRDefault="00000000">
            <w:pPr>
              <w:spacing w:after="0"/>
              <w:rPr>
                <w:rFonts w:hint="eastAsia"/>
              </w:rPr>
            </w:pPr>
            <w:r>
              <w:rPr>
                <w:sz w:val="19"/>
              </w:rPr>
              <w:t>Foreground-window monitoring</w:t>
            </w:r>
          </w:p>
        </w:tc>
        <w:tc>
          <w:tcPr>
            <w:tcW w:w="6336" w:type="dxa"/>
            <w:tcMar>
              <w:top w:w="60" w:type="dxa"/>
              <w:left w:w="110" w:type="dxa"/>
              <w:bottom w:w="60" w:type="dxa"/>
              <w:right w:w="110" w:type="dxa"/>
            </w:tcMar>
          </w:tcPr>
          <w:p w14:paraId="28825B7A" w14:textId="77777777" w:rsidR="00794270" w:rsidRDefault="00000000">
            <w:pPr>
              <w:spacing w:after="0"/>
              <w:rPr>
                <w:rFonts w:hint="eastAsia"/>
              </w:rPr>
            </w:pPr>
            <w:r>
              <w:rPr>
                <w:sz w:val="19"/>
              </w:rPr>
              <w:t>How secure browsers / proctoring tools detect “switching away”; defeated by the non-activatable window.</w:t>
            </w:r>
          </w:p>
        </w:tc>
      </w:tr>
      <w:tr w:rsidR="00794270" w14:paraId="08521761" w14:textId="77777777">
        <w:trPr>
          <w:jc w:val="center"/>
        </w:trPr>
        <w:tc>
          <w:tcPr>
            <w:tcW w:w="3312" w:type="dxa"/>
            <w:shd w:val="clear" w:color="auto" w:fill="EEF3FA"/>
            <w:tcMar>
              <w:top w:w="60" w:type="dxa"/>
              <w:left w:w="110" w:type="dxa"/>
              <w:bottom w:w="60" w:type="dxa"/>
              <w:right w:w="110" w:type="dxa"/>
            </w:tcMar>
          </w:tcPr>
          <w:p w14:paraId="04DA04DD" w14:textId="77777777" w:rsidR="00794270" w:rsidRDefault="00000000">
            <w:pPr>
              <w:spacing w:after="0"/>
              <w:rPr>
                <w:rFonts w:hint="eastAsia"/>
              </w:rPr>
            </w:pPr>
            <w:r>
              <w:rPr>
                <w:sz w:val="19"/>
              </w:rPr>
              <w:t>Server-clock trial</w:t>
            </w:r>
          </w:p>
        </w:tc>
        <w:tc>
          <w:tcPr>
            <w:tcW w:w="6336" w:type="dxa"/>
            <w:shd w:val="clear" w:color="auto" w:fill="EEF3FA"/>
            <w:tcMar>
              <w:top w:w="60" w:type="dxa"/>
              <w:left w:w="110" w:type="dxa"/>
              <w:bottom w:w="60" w:type="dxa"/>
              <w:right w:w="110" w:type="dxa"/>
            </w:tcMar>
          </w:tcPr>
          <w:p w14:paraId="3AF94829" w14:textId="77777777" w:rsidR="00794270" w:rsidRDefault="00000000">
            <w:pPr>
              <w:spacing w:after="0"/>
              <w:rPr>
                <w:rFonts w:hint="eastAsia"/>
              </w:rPr>
            </w:pPr>
            <w:r>
              <w:rPr>
                <w:sz w:val="19"/>
              </w:rPr>
              <w:t>The 14-day clock lives on InvisiQ’s server, so it can’t be reset locally.</w:t>
            </w:r>
          </w:p>
        </w:tc>
      </w:tr>
    </w:tbl>
    <w:p w14:paraId="5057867B" w14:textId="77777777" w:rsidR="00794270" w:rsidRDefault="00794270">
      <w:pPr>
        <w:spacing w:after="40"/>
        <w:rPr>
          <w:rFonts w:hint="eastAsia"/>
        </w:rPr>
      </w:pPr>
    </w:p>
    <w:p w14:paraId="48CEF6E6" w14:textId="77777777" w:rsidR="00794270" w:rsidRDefault="00794270">
      <w:pPr>
        <w:spacing w:after="160"/>
        <w:rPr>
          <w:rFonts w:hint="eastAsia"/>
        </w:rPr>
      </w:pPr>
    </w:p>
    <w:p w14:paraId="46E2A3B4" w14:textId="77777777" w:rsidR="00794270" w:rsidRDefault="00000000">
      <w:pPr>
        <w:jc w:val="center"/>
        <w:rPr>
          <w:rFonts w:hint="eastAsia"/>
        </w:rPr>
      </w:pPr>
      <w:r>
        <w:rPr>
          <w:i/>
          <w:color w:val="5B6B7F"/>
        </w:rPr>
        <w:t>— End of brief —</w:t>
      </w:r>
    </w:p>
    <w:sectPr w:rsidR="00794270"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6360689">
    <w:abstractNumId w:val="8"/>
  </w:num>
  <w:num w:numId="2" w16cid:durableId="148179027">
    <w:abstractNumId w:val="6"/>
  </w:num>
  <w:num w:numId="3" w16cid:durableId="2037342026">
    <w:abstractNumId w:val="5"/>
  </w:num>
  <w:num w:numId="4" w16cid:durableId="1441412710">
    <w:abstractNumId w:val="4"/>
  </w:num>
  <w:num w:numId="5" w16cid:durableId="1260795127">
    <w:abstractNumId w:val="7"/>
  </w:num>
  <w:num w:numId="6" w16cid:durableId="1097869578">
    <w:abstractNumId w:val="3"/>
  </w:num>
  <w:num w:numId="7" w16cid:durableId="356129186">
    <w:abstractNumId w:val="2"/>
  </w:num>
  <w:num w:numId="8" w16cid:durableId="680545641">
    <w:abstractNumId w:val="1"/>
  </w:num>
  <w:num w:numId="9" w16cid:durableId="967275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16B"/>
    <w:rsid w:val="0029639D"/>
    <w:rsid w:val="00326F90"/>
    <w:rsid w:val="00335DFA"/>
    <w:rsid w:val="007942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16C58A"/>
  <w14:defaultImageDpi w14:val="300"/>
  <w15:docId w15:val="{944B4E44-221D-4243-9FFC-FB3B677F5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Segoe UI" w:hAnsi="Segoe UI"/>
      <w:color w:val="1A223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4007</Words>
  <Characters>22845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Ayushmaan Naruka</cp:lastModifiedBy>
  <cp:revision>2</cp:revision>
  <dcterms:created xsi:type="dcterms:W3CDTF">2013-12-23T23:15:00Z</dcterms:created>
  <dcterms:modified xsi:type="dcterms:W3CDTF">2026-06-08T16:04:00Z</dcterms:modified>
  <cp:category/>
</cp:coreProperties>
</file>