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FFA4F" w14:textId="77777777" w:rsidR="00833DDD" w:rsidRDefault="00000000">
      <w:pPr>
        <w:pStyle w:val="Title"/>
      </w:pPr>
      <w:r>
        <w:t>Business Requirement Document (BRD)</w:t>
      </w:r>
    </w:p>
    <w:p w14:paraId="791267C9" w14:textId="77777777" w:rsidR="00833DDD" w:rsidRDefault="00000000">
      <w:r>
        <w:t>Project Title: Customer Feedback Management System</w:t>
      </w:r>
    </w:p>
    <w:p w14:paraId="522487F9" w14:textId="00F5DFFB" w:rsidR="00833DDD" w:rsidRDefault="00000000">
      <w:r>
        <w:t xml:space="preserve">Prepared by: </w:t>
      </w:r>
      <w:r w:rsidR="003B7904">
        <w:t>Ayush Polishwala</w:t>
      </w:r>
    </w:p>
    <w:p w14:paraId="5E814255" w14:textId="77777777" w:rsidR="00833DDD" w:rsidRDefault="00000000">
      <w:pPr>
        <w:pStyle w:val="Heading1"/>
      </w:pPr>
      <w:r>
        <w:t>1. Business Objective</w:t>
      </w:r>
    </w:p>
    <w:p w14:paraId="1FDA9FC8" w14:textId="77777777" w:rsidR="00833DDD" w:rsidRDefault="00000000">
      <w:r>
        <w:t>To design a structured and efficient process for capturing, categorizing, assigning, and resolving customer feedback. This ensures improved customer satisfaction and effective internal communication across teams.</w:t>
      </w:r>
    </w:p>
    <w:p w14:paraId="21307A86" w14:textId="77777777" w:rsidR="00833DDD" w:rsidRDefault="00000000">
      <w:pPr>
        <w:pStyle w:val="Heading1"/>
      </w:pPr>
      <w:r>
        <w:t>2. Process Overview</w:t>
      </w:r>
    </w:p>
    <w:p w14:paraId="5BD9295D" w14:textId="77777777" w:rsidR="00833DDD" w:rsidRDefault="00000000">
      <w:r>
        <w:t>The customer feedback management process will follow a defined flow to ensure all feedback is captured, reviewed, and handled efficiently. Feedback may come through multiple channels and will be logged, categorized, assigned, and resolved systematically.</w:t>
      </w:r>
    </w:p>
    <w:p w14:paraId="3514C7F3" w14:textId="77777777" w:rsidR="00833DDD" w:rsidRDefault="00000000">
      <w:pPr>
        <w:pStyle w:val="Heading1"/>
      </w:pPr>
      <w:r>
        <w:t>3. Process Flow Steps</w:t>
      </w:r>
    </w:p>
    <w:p w14:paraId="79479615" w14:textId="77777777" w:rsidR="00833DDD" w:rsidRDefault="00000000">
      <w:r>
        <w:t>1. Start</w:t>
      </w:r>
    </w:p>
    <w:p w14:paraId="4A55978B" w14:textId="77777777" w:rsidR="00833DDD" w:rsidRDefault="00000000">
      <w:r>
        <w:t>2. Receive Customer Feedback (Email / Form / App)</w:t>
      </w:r>
    </w:p>
    <w:p w14:paraId="50A38956" w14:textId="77777777" w:rsidR="00833DDD" w:rsidRDefault="00000000">
      <w:r>
        <w:t>3. Log Feedback into Tracker (Enter details into Excel / Sheet)</w:t>
      </w:r>
    </w:p>
    <w:p w14:paraId="2CD879EA" w14:textId="77777777" w:rsidR="00833DDD" w:rsidRDefault="00000000">
      <w:r>
        <w:t>4. Categorize Feedback (Bug / Feature Request / Complaint / Praise)</w:t>
      </w:r>
    </w:p>
    <w:p w14:paraId="07C9DF67" w14:textId="77777777" w:rsidR="00833DDD" w:rsidRDefault="00000000">
      <w:r>
        <w:t>5. Assign to Relevant Team (Support / Development / Product)</w:t>
      </w:r>
    </w:p>
    <w:p w14:paraId="668C1A47" w14:textId="77777777" w:rsidR="00833DDD" w:rsidRDefault="00000000">
      <w:r>
        <w:t>6. Take Action / Resolve (Fix bug, respond, plan feature)</w:t>
      </w:r>
    </w:p>
    <w:p w14:paraId="27D907E9" w14:textId="77777777" w:rsidR="00833DDD" w:rsidRDefault="00000000">
      <w:r>
        <w:t>7. Update Feedback Status (In Progress → Resolved → Closed)</w:t>
      </w:r>
    </w:p>
    <w:p w14:paraId="4C11419F" w14:textId="77777777" w:rsidR="00833DDD" w:rsidRDefault="00000000">
      <w:r>
        <w:t>8. End</w:t>
      </w:r>
    </w:p>
    <w:p w14:paraId="4D0F51A5" w14:textId="77777777" w:rsidR="00833DDD" w:rsidRDefault="00000000">
      <w:pPr>
        <w:pStyle w:val="Heading1"/>
      </w:pPr>
      <w:r>
        <w:t>4. Tools Suggested</w:t>
      </w:r>
    </w:p>
    <w:p w14:paraId="5FBBFB75" w14:textId="29FCF91D" w:rsidR="00833DDD" w:rsidRDefault="00000000">
      <w:r>
        <w:t>- Draw.io (Recommended): Free, no signup, save locally or to Google Drive</w:t>
      </w:r>
      <w:r>
        <w:br/>
        <w:t>- Lucidchart: Free with signup, easy drag-and-drop interface</w:t>
      </w:r>
      <w:r w:rsidR="003B7904">
        <w:t>.</w:t>
      </w:r>
    </w:p>
    <w:p w14:paraId="49AAB383" w14:textId="77777777" w:rsidR="00833DDD" w:rsidRDefault="00000000">
      <w:pPr>
        <w:pStyle w:val="Heading1"/>
      </w:pPr>
      <w:r>
        <w:lastRenderedPageBreak/>
        <w:t>5. Assumptions</w:t>
      </w:r>
    </w:p>
    <w:p w14:paraId="34B573AB" w14:textId="77777777" w:rsidR="00833DDD" w:rsidRDefault="00000000">
      <w:r>
        <w:t>- All teams (Support, Dev, Product) are reachable via internal tools</w:t>
      </w:r>
      <w:r>
        <w:br/>
        <w:t>- Feedback input sources are actively monitored</w:t>
      </w:r>
      <w:r>
        <w:br/>
        <w:t>- A tracker (Excel/Sheet) is accessible and editable by relevant staff</w:t>
      </w:r>
    </w:p>
    <w:p w14:paraId="3023411C" w14:textId="77777777" w:rsidR="00833DDD" w:rsidRDefault="00000000">
      <w:pPr>
        <w:pStyle w:val="Heading1"/>
      </w:pPr>
      <w:r>
        <w:t>6. Out of Scope</w:t>
      </w:r>
    </w:p>
    <w:p w14:paraId="5385AEC8" w14:textId="77777777" w:rsidR="00833DDD" w:rsidRDefault="00000000">
      <w:r>
        <w:t>- Automated sentiment analysis</w:t>
      </w:r>
      <w:r>
        <w:br/>
        <w:t>- Deep integration with CRM tools</w:t>
      </w:r>
      <w:r>
        <w:br/>
        <w:t>- Long-term reporting dashboards</w:t>
      </w:r>
    </w:p>
    <w:sectPr w:rsidR="00833D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2960392">
    <w:abstractNumId w:val="8"/>
  </w:num>
  <w:num w:numId="2" w16cid:durableId="659113364">
    <w:abstractNumId w:val="6"/>
  </w:num>
  <w:num w:numId="3" w16cid:durableId="1163820283">
    <w:abstractNumId w:val="5"/>
  </w:num>
  <w:num w:numId="4" w16cid:durableId="1809743027">
    <w:abstractNumId w:val="4"/>
  </w:num>
  <w:num w:numId="5" w16cid:durableId="485633029">
    <w:abstractNumId w:val="7"/>
  </w:num>
  <w:num w:numId="6" w16cid:durableId="442961184">
    <w:abstractNumId w:val="3"/>
  </w:num>
  <w:num w:numId="7" w16cid:durableId="302543940">
    <w:abstractNumId w:val="2"/>
  </w:num>
  <w:num w:numId="8" w16cid:durableId="39943483">
    <w:abstractNumId w:val="1"/>
  </w:num>
  <w:num w:numId="9" w16cid:durableId="1143084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7904"/>
    <w:rsid w:val="006F1939"/>
    <w:rsid w:val="00833DD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B446A2"/>
  <w14:defaultImageDpi w14:val="300"/>
  <w15:docId w15:val="{5DAD537E-513F-414E-9440-2DFE8B908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Ayush Polishwala</cp:lastModifiedBy>
  <cp:revision>2</cp:revision>
  <dcterms:created xsi:type="dcterms:W3CDTF">2013-12-23T23:15:00Z</dcterms:created>
  <dcterms:modified xsi:type="dcterms:W3CDTF">2025-05-06T17:52:00Z</dcterms:modified>
  <cp:category/>
</cp:coreProperties>
</file>