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BCA" w:rsidRPr="005005AB" w:rsidRDefault="00E72BCA" w:rsidP="00E72BCA">
      <w:pPr>
        <w:rPr>
          <w:rFonts w:ascii="Georgia" w:hAnsi="Georgia"/>
        </w:rPr>
      </w:pPr>
      <w:r w:rsidRPr="005005AB">
        <w:rPr>
          <w:rFonts w:ascii="Georgia" w:hAnsi="Georgia"/>
        </w:rPr>
        <w:t>Introduction</w:t>
      </w:r>
      <w:proofErr w:type="gramStart"/>
      <w:r w:rsidRPr="005005AB">
        <w:rPr>
          <w:rFonts w:ascii="Georgia" w:hAnsi="Georgia"/>
        </w:rPr>
        <w:t>:</w:t>
      </w:r>
      <w:proofErr w:type="gramEnd"/>
      <w:r w:rsidRPr="005005AB">
        <w:rPr>
          <w:rFonts w:ascii="Georgia" w:hAnsi="Georgia"/>
        </w:rPr>
        <w:br/>
      </w:r>
      <w:r w:rsidR="00C96248" w:rsidRPr="005005AB">
        <w:rPr>
          <w:rFonts w:ascii="Georgia" w:hAnsi="Georgia"/>
        </w:rPr>
        <w:t>Anoma</w:t>
      </w:r>
      <w:r w:rsidR="003004B1" w:rsidRPr="005005AB">
        <w:rPr>
          <w:rFonts w:ascii="Georgia" w:hAnsi="Georgia"/>
        </w:rPr>
        <w:t>ly detection is the process of fi</w:t>
      </w:r>
      <w:r w:rsidR="00C96248" w:rsidRPr="005005AB">
        <w:rPr>
          <w:rFonts w:ascii="Georgia" w:hAnsi="Georgia"/>
        </w:rPr>
        <w:t xml:space="preserve">nding instances in a data set which are </w:t>
      </w:r>
      <w:proofErr w:type="spellStart"/>
      <w:r w:rsidR="00C96248" w:rsidRPr="005005AB">
        <w:rPr>
          <w:rFonts w:ascii="Georgia" w:hAnsi="Georgia"/>
        </w:rPr>
        <w:t>dierent</w:t>
      </w:r>
      <w:proofErr w:type="spellEnd"/>
      <w:r w:rsidR="00C96248" w:rsidRPr="005005AB">
        <w:rPr>
          <w:rFonts w:ascii="Georgia" w:hAnsi="Georgia"/>
        </w:rPr>
        <w:t xml:space="preserve"> from the majority of the data. It is used in a variety of application domains. In the network security domain it is referred to as intrusion dete</w:t>
      </w:r>
      <w:r w:rsidR="003004B1" w:rsidRPr="005005AB">
        <w:rPr>
          <w:rFonts w:ascii="Georgia" w:hAnsi="Georgia"/>
        </w:rPr>
        <w:t>ction, the process of fi</w:t>
      </w:r>
      <w:r w:rsidR="00C96248" w:rsidRPr="005005AB">
        <w:rPr>
          <w:rFonts w:ascii="Georgia" w:hAnsi="Georgia"/>
        </w:rPr>
        <w:t xml:space="preserve">nding outlying instances in network </w:t>
      </w:r>
      <w:proofErr w:type="spellStart"/>
      <w:r w:rsidR="00C96248" w:rsidRPr="005005AB">
        <w:rPr>
          <w:rFonts w:ascii="Georgia" w:hAnsi="Georgia"/>
        </w:rPr>
        <w:t>tra</w:t>
      </w:r>
      <w:proofErr w:type="spellEnd"/>
      <w:r w:rsidR="00C96248" w:rsidRPr="005005AB">
        <w:rPr>
          <w:rFonts w:ascii="Georgia" w:hAnsi="Georgia"/>
        </w:rPr>
        <w:noBreakHyphen/>
        <w:t xml:space="preserve">c or in system calls of computers indicating compromised systems. In the forensics domain, anomaly detection is also heavily used and known as outlier detection, fraud detection, misuse detection or </w:t>
      </w:r>
      <w:proofErr w:type="spellStart"/>
      <w:r w:rsidR="00C96248" w:rsidRPr="005005AB">
        <w:rPr>
          <w:rFonts w:ascii="Georgia" w:hAnsi="Georgia"/>
        </w:rPr>
        <w:t>behavioral</w:t>
      </w:r>
      <w:proofErr w:type="spellEnd"/>
      <w:r w:rsidR="00C96248" w:rsidRPr="005005AB">
        <w:rPr>
          <w:rFonts w:ascii="Georgia" w:hAnsi="Georgia"/>
        </w:rPr>
        <w:t xml:space="preserve"> analysis. Applications include the detection of payment fraud </w:t>
      </w:r>
      <w:proofErr w:type="spellStart"/>
      <w:r w:rsidR="00C96248" w:rsidRPr="005005AB">
        <w:rPr>
          <w:rFonts w:ascii="Georgia" w:hAnsi="Georgia"/>
        </w:rPr>
        <w:t>analyzing</w:t>
      </w:r>
      <w:proofErr w:type="spellEnd"/>
      <w:r w:rsidR="00C96248" w:rsidRPr="005005AB">
        <w:rPr>
          <w:rFonts w:ascii="Georgia" w:hAnsi="Georgia"/>
        </w:rPr>
        <w:t xml:space="preserve"> credit card transactions, the detecti</w:t>
      </w:r>
      <w:r w:rsidR="003004B1" w:rsidRPr="005005AB">
        <w:rPr>
          <w:rFonts w:ascii="Georgia" w:hAnsi="Georgia"/>
        </w:rPr>
        <w:t xml:space="preserve">on of business crime </w:t>
      </w:r>
      <w:proofErr w:type="spellStart"/>
      <w:r w:rsidR="003004B1" w:rsidRPr="005005AB">
        <w:rPr>
          <w:rFonts w:ascii="Georgia" w:hAnsi="Georgia"/>
        </w:rPr>
        <w:t>analyzing</w:t>
      </w:r>
      <w:proofErr w:type="spellEnd"/>
      <w:r w:rsidR="003004B1" w:rsidRPr="005005AB">
        <w:rPr>
          <w:rFonts w:ascii="Georgia" w:hAnsi="Georgia"/>
        </w:rPr>
        <w:t xml:space="preserve"> fi</w:t>
      </w:r>
      <w:r w:rsidR="00C96248" w:rsidRPr="005005AB">
        <w:rPr>
          <w:rFonts w:ascii="Georgia" w:hAnsi="Georgia"/>
        </w:rPr>
        <w:t>nancial transactional data or the detection of data leaks from company servers in data leakage prevention (DLP) systems. Furthermore, anomaly detection has been applied in the medical domain as well by monitoring vital functions of patients and it is used for detecting failures in complex systems, for example during space shuttle launches</w:t>
      </w:r>
      <w:r w:rsidR="003004B1" w:rsidRPr="005005AB">
        <w:rPr>
          <w:rFonts w:ascii="Georgia" w:hAnsi="Georgia"/>
        </w:rPr>
        <w:t>.</w:t>
      </w:r>
    </w:p>
    <w:tbl>
      <w:tblPr>
        <w:tblStyle w:val="TableGrid"/>
        <w:tblW w:w="11482" w:type="dxa"/>
        <w:tblInd w:w="-1281" w:type="dxa"/>
        <w:tblLayout w:type="fixed"/>
        <w:tblLook w:val="04A0" w:firstRow="1" w:lastRow="0" w:firstColumn="1" w:lastColumn="0" w:noHBand="0" w:noVBand="1"/>
      </w:tblPr>
      <w:tblGrid>
        <w:gridCol w:w="567"/>
        <w:gridCol w:w="2410"/>
        <w:gridCol w:w="1560"/>
        <w:gridCol w:w="1775"/>
        <w:gridCol w:w="3328"/>
        <w:gridCol w:w="1842"/>
      </w:tblGrid>
      <w:tr w:rsidR="00E72BCA" w:rsidRPr="005005AB" w:rsidTr="00E72BCA">
        <w:trPr>
          <w:trHeight w:val="507"/>
        </w:trPr>
        <w:tc>
          <w:tcPr>
            <w:tcW w:w="567" w:type="dxa"/>
          </w:tcPr>
          <w:p w:rsidR="00E72BCA" w:rsidRPr="005005AB" w:rsidRDefault="00E72BCA" w:rsidP="00C22E1C">
            <w:pPr>
              <w:rPr>
                <w:rFonts w:ascii="Georgia" w:hAnsi="Georgia"/>
              </w:rPr>
            </w:pPr>
            <w:proofErr w:type="spellStart"/>
            <w:r w:rsidRPr="005005AB">
              <w:rPr>
                <w:rFonts w:ascii="Georgia" w:hAnsi="Georgia"/>
              </w:rPr>
              <w:t>Sr</w:t>
            </w:r>
            <w:proofErr w:type="spellEnd"/>
            <w:r w:rsidRPr="005005AB">
              <w:rPr>
                <w:rFonts w:ascii="Georgia" w:hAnsi="Georgia"/>
              </w:rPr>
              <w:t xml:space="preserve"> No.</w:t>
            </w:r>
          </w:p>
        </w:tc>
        <w:tc>
          <w:tcPr>
            <w:tcW w:w="2410" w:type="dxa"/>
          </w:tcPr>
          <w:p w:rsidR="00E72BCA" w:rsidRPr="005005AB" w:rsidRDefault="00E72BCA" w:rsidP="00C22E1C">
            <w:pPr>
              <w:rPr>
                <w:rFonts w:ascii="Georgia" w:hAnsi="Georgia"/>
              </w:rPr>
            </w:pPr>
            <w:r w:rsidRPr="005005AB">
              <w:rPr>
                <w:rFonts w:ascii="Georgia" w:hAnsi="Georgia"/>
              </w:rPr>
              <w:t>Research Papers and Publication</w:t>
            </w:r>
          </w:p>
        </w:tc>
        <w:tc>
          <w:tcPr>
            <w:tcW w:w="1560" w:type="dxa"/>
          </w:tcPr>
          <w:p w:rsidR="00E72BCA" w:rsidRPr="005005AB" w:rsidRDefault="00E72BCA" w:rsidP="00C22E1C">
            <w:pPr>
              <w:rPr>
                <w:rFonts w:ascii="Georgia" w:hAnsi="Georgia"/>
              </w:rPr>
            </w:pPr>
            <w:r w:rsidRPr="005005AB">
              <w:rPr>
                <w:rFonts w:ascii="Georgia" w:hAnsi="Georgia"/>
              </w:rPr>
              <w:t>Algorithms</w:t>
            </w:r>
          </w:p>
        </w:tc>
        <w:tc>
          <w:tcPr>
            <w:tcW w:w="1775" w:type="dxa"/>
          </w:tcPr>
          <w:p w:rsidR="00E72BCA" w:rsidRPr="005005AB" w:rsidRDefault="00E72BCA" w:rsidP="00C22E1C">
            <w:pPr>
              <w:rPr>
                <w:rFonts w:ascii="Georgia" w:hAnsi="Georgia"/>
              </w:rPr>
            </w:pPr>
            <w:r w:rsidRPr="005005AB">
              <w:rPr>
                <w:rFonts w:ascii="Georgia" w:hAnsi="Georgia"/>
              </w:rPr>
              <w:t>Procedure</w:t>
            </w:r>
          </w:p>
        </w:tc>
        <w:tc>
          <w:tcPr>
            <w:tcW w:w="3328" w:type="dxa"/>
          </w:tcPr>
          <w:p w:rsidR="00E72BCA" w:rsidRPr="005005AB" w:rsidRDefault="00E72BCA" w:rsidP="00C22E1C">
            <w:pPr>
              <w:rPr>
                <w:rFonts w:ascii="Georgia" w:hAnsi="Georgia"/>
              </w:rPr>
            </w:pPr>
            <w:r w:rsidRPr="005005AB">
              <w:rPr>
                <w:rFonts w:ascii="Georgia" w:hAnsi="Georgia"/>
              </w:rPr>
              <w:t>Advantage</w:t>
            </w:r>
          </w:p>
        </w:tc>
        <w:tc>
          <w:tcPr>
            <w:tcW w:w="1842" w:type="dxa"/>
          </w:tcPr>
          <w:p w:rsidR="00E72BCA" w:rsidRPr="005005AB" w:rsidRDefault="00E72BCA" w:rsidP="00C22E1C">
            <w:pPr>
              <w:rPr>
                <w:rFonts w:ascii="Georgia" w:hAnsi="Georgia"/>
              </w:rPr>
            </w:pPr>
            <w:r w:rsidRPr="005005AB">
              <w:rPr>
                <w:rFonts w:ascii="Georgia" w:hAnsi="Georgia"/>
              </w:rPr>
              <w:t>Limitations</w:t>
            </w:r>
          </w:p>
        </w:tc>
      </w:tr>
      <w:tr w:rsidR="00940FCA" w:rsidRPr="005005AB" w:rsidTr="006C559F">
        <w:trPr>
          <w:trHeight w:val="343"/>
        </w:trPr>
        <w:tc>
          <w:tcPr>
            <w:tcW w:w="2977" w:type="dxa"/>
            <w:gridSpan w:val="2"/>
          </w:tcPr>
          <w:p w:rsidR="00940FCA" w:rsidRPr="00940FCA" w:rsidRDefault="00940FCA" w:rsidP="00940FCA">
            <w:pPr>
              <w:jc w:val="center"/>
              <w:rPr>
                <w:rFonts w:ascii="Georgia" w:hAnsi="Georgia"/>
                <w:b/>
                <w:color w:val="FFC000"/>
                <w:sz w:val="24"/>
                <w:szCs w:val="24"/>
              </w:rPr>
            </w:pPr>
            <w:r w:rsidRPr="00940FCA">
              <w:rPr>
                <w:rFonts w:ascii="Georgia" w:hAnsi="Georgia"/>
                <w:b/>
                <w:color w:val="FFC000"/>
                <w:sz w:val="24"/>
                <w:szCs w:val="24"/>
              </w:rPr>
              <w:t>01</w:t>
            </w:r>
          </w:p>
        </w:tc>
        <w:tc>
          <w:tcPr>
            <w:tcW w:w="8505" w:type="dxa"/>
            <w:gridSpan w:val="4"/>
          </w:tcPr>
          <w:p w:rsidR="00940FCA" w:rsidRPr="00940FCA" w:rsidRDefault="00940FCA" w:rsidP="00C22E1C">
            <w:pPr>
              <w:rPr>
                <w:rFonts w:ascii="Georgia" w:hAnsi="Georgia"/>
                <w:b/>
                <w:color w:val="FFC000"/>
                <w:sz w:val="24"/>
                <w:szCs w:val="24"/>
              </w:rPr>
            </w:pPr>
            <w:r w:rsidRPr="00940FCA">
              <w:rPr>
                <w:rFonts w:ascii="Georgia" w:hAnsi="Georgia"/>
                <w:b/>
                <w:color w:val="FFC000"/>
                <w:sz w:val="24"/>
                <w:szCs w:val="24"/>
              </w:rPr>
              <w:t>CLASSIFIER BASED ANOMALY DETECTION METHODS:</w:t>
            </w:r>
          </w:p>
        </w:tc>
      </w:tr>
      <w:tr w:rsidR="00E72BCA" w:rsidRPr="005005AB" w:rsidTr="00E72BCA">
        <w:trPr>
          <w:trHeight w:val="2319"/>
        </w:trPr>
        <w:tc>
          <w:tcPr>
            <w:tcW w:w="567" w:type="dxa"/>
          </w:tcPr>
          <w:p w:rsidR="00E72BCA" w:rsidRPr="005005AB" w:rsidRDefault="00E72BCA" w:rsidP="00C22E1C">
            <w:pPr>
              <w:rPr>
                <w:rFonts w:ascii="Georgia" w:hAnsi="Georgia"/>
              </w:rPr>
            </w:pPr>
            <w:r w:rsidRPr="005005AB">
              <w:rPr>
                <w:rFonts w:ascii="Georgia" w:hAnsi="Georgia"/>
              </w:rPr>
              <w:t>1</w:t>
            </w:r>
          </w:p>
        </w:tc>
        <w:tc>
          <w:tcPr>
            <w:tcW w:w="2410" w:type="dxa"/>
          </w:tcPr>
          <w:p w:rsidR="00E72BCA" w:rsidRPr="005005AB" w:rsidRDefault="00E72BCA" w:rsidP="00C22E1C">
            <w:pPr>
              <w:rPr>
                <w:rFonts w:ascii="Georgia" w:hAnsi="Georgia"/>
              </w:rPr>
            </w:pPr>
            <w:r w:rsidRPr="005005AB">
              <w:rPr>
                <w:rFonts w:ascii="Georgia" w:hAnsi="Georgia"/>
              </w:rPr>
              <w:t xml:space="preserve">Publisher : </w:t>
            </w:r>
            <w:proofErr w:type="spellStart"/>
            <w:r w:rsidRPr="005005AB">
              <w:rPr>
                <w:rFonts w:ascii="Georgia" w:hAnsi="Georgia"/>
              </w:rPr>
              <w:t>Liron</w:t>
            </w:r>
            <w:proofErr w:type="spellEnd"/>
            <w:r w:rsidRPr="005005AB">
              <w:rPr>
                <w:rFonts w:ascii="Georgia" w:hAnsi="Georgia"/>
              </w:rPr>
              <w:t xml:space="preserve"> Bergman </w:t>
            </w:r>
            <w:proofErr w:type="spellStart"/>
            <w:r w:rsidRPr="005005AB">
              <w:rPr>
                <w:rFonts w:ascii="Georgia" w:hAnsi="Georgia"/>
              </w:rPr>
              <w:t>Yedid</w:t>
            </w:r>
            <w:proofErr w:type="spellEnd"/>
            <w:r w:rsidRPr="005005AB">
              <w:rPr>
                <w:rFonts w:ascii="Georgia" w:hAnsi="Georgia"/>
              </w:rPr>
              <w:t xml:space="preserve"> </w:t>
            </w:r>
            <w:proofErr w:type="spellStart"/>
            <w:r w:rsidRPr="005005AB">
              <w:rPr>
                <w:rFonts w:ascii="Georgia" w:hAnsi="Georgia"/>
              </w:rPr>
              <w:t>Hoshen</w:t>
            </w:r>
            <w:proofErr w:type="spellEnd"/>
            <w:r w:rsidRPr="005005AB">
              <w:rPr>
                <w:rFonts w:ascii="Georgia" w:hAnsi="Georgia"/>
              </w:rPr>
              <w:t xml:space="preserve"> School of Computer Science and Engineering</w:t>
            </w:r>
          </w:p>
          <w:p w:rsidR="00E72BCA" w:rsidRPr="005005AB" w:rsidRDefault="00E72BCA" w:rsidP="00C22E1C">
            <w:pPr>
              <w:rPr>
                <w:rFonts w:ascii="Georgia" w:hAnsi="Georgia"/>
              </w:rPr>
            </w:pPr>
            <w:r w:rsidRPr="005005AB">
              <w:rPr>
                <w:rFonts w:ascii="Georgia" w:hAnsi="Georgia"/>
              </w:rPr>
              <w:t>Link :</w:t>
            </w:r>
          </w:p>
          <w:p w:rsidR="00E72BCA" w:rsidRPr="005005AB" w:rsidRDefault="00E72BCA" w:rsidP="00C22E1C">
            <w:pPr>
              <w:rPr>
                <w:rFonts w:ascii="Georgia" w:hAnsi="Georgia"/>
              </w:rPr>
            </w:pPr>
            <w:r w:rsidRPr="005005AB">
              <w:rPr>
                <w:rFonts w:ascii="Georgia" w:hAnsi="Georgia"/>
              </w:rPr>
              <w:t>https://openreview.net/pdf?id=H1lK_lBtvS</w:t>
            </w:r>
          </w:p>
        </w:tc>
        <w:tc>
          <w:tcPr>
            <w:tcW w:w="3335" w:type="dxa"/>
            <w:gridSpan w:val="2"/>
          </w:tcPr>
          <w:p w:rsidR="00E72BCA" w:rsidRPr="005005AB" w:rsidRDefault="00E72BCA" w:rsidP="00C22E1C">
            <w:pPr>
              <w:rPr>
                <w:rFonts w:ascii="Georgia" w:hAnsi="Georgia"/>
              </w:rPr>
            </w:pPr>
            <w:r w:rsidRPr="005005AB">
              <w:rPr>
                <w:rFonts w:ascii="Georgia" w:hAnsi="Georgia"/>
              </w:rPr>
              <w:t>GOAD</w:t>
            </w:r>
          </w:p>
          <w:p w:rsidR="00E72BCA" w:rsidRPr="005005AB" w:rsidRDefault="00E72BCA" w:rsidP="00C22E1C">
            <w:pPr>
              <w:rPr>
                <w:rFonts w:ascii="Georgia" w:hAnsi="Georgia"/>
              </w:rPr>
            </w:pPr>
            <w:r w:rsidRPr="005005AB">
              <w:rPr>
                <w:rFonts w:ascii="Georgia" w:hAnsi="Georgia"/>
              </w:rPr>
              <w:t>Training and Evaluation Algorithm</w:t>
            </w:r>
          </w:p>
        </w:tc>
        <w:tc>
          <w:tcPr>
            <w:tcW w:w="3328" w:type="dxa"/>
          </w:tcPr>
          <w:p w:rsidR="00E72BCA" w:rsidRPr="005005AB" w:rsidRDefault="00E72BCA" w:rsidP="00C22E1C">
            <w:pPr>
              <w:rPr>
                <w:rFonts w:ascii="Georgia" w:hAnsi="Georgia"/>
              </w:rPr>
            </w:pPr>
            <w:r w:rsidRPr="005005AB">
              <w:rPr>
                <w:rFonts w:ascii="Georgia" w:hAnsi="Georgia"/>
              </w:rPr>
              <w:t xml:space="preserve">The ability to generate any number of </w:t>
            </w:r>
            <w:proofErr w:type="spellStart"/>
            <w:r w:rsidRPr="005005AB">
              <w:rPr>
                <w:rFonts w:ascii="Georgia" w:hAnsi="Georgia"/>
              </w:rPr>
              <w:t>tasks.The</w:t>
            </w:r>
            <w:proofErr w:type="spellEnd"/>
            <w:r w:rsidRPr="005005AB">
              <w:rPr>
                <w:rFonts w:ascii="Georgia" w:hAnsi="Georgia"/>
              </w:rPr>
              <w:t xml:space="preserve"> anomaly detection performance on the KDD-Rev dataset with different numbers of tasks. From 16 tasks, the accuracy remains stable. </w:t>
            </w:r>
          </w:p>
        </w:tc>
        <w:tc>
          <w:tcPr>
            <w:tcW w:w="1842" w:type="dxa"/>
          </w:tcPr>
          <w:p w:rsidR="00E72BCA" w:rsidRPr="005005AB" w:rsidRDefault="00E72BCA" w:rsidP="00C22E1C">
            <w:pPr>
              <w:rPr>
                <w:rFonts w:ascii="Georgia" w:hAnsi="Georgia"/>
              </w:rPr>
            </w:pPr>
            <w:r w:rsidRPr="005005AB">
              <w:rPr>
                <w:rFonts w:ascii="Georgia" w:hAnsi="Georgia"/>
              </w:rPr>
              <w:t>A small number of tasks (less than 16) leads to poor results.</w:t>
            </w:r>
          </w:p>
        </w:tc>
      </w:tr>
      <w:tr w:rsidR="00E72BCA" w:rsidRPr="005005AB" w:rsidTr="00BF7F71">
        <w:trPr>
          <w:trHeight w:val="3789"/>
        </w:trPr>
        <w:tc>
          <w:tcPr>
            <w:tcW w:w="567" w:type="dxa"/>
          </w:tcPr>
          <w:p w:rsidR="00E72BCA" w:rsidRPr="005005AB" w:rsidRDefault="00E72BCA" w:rsidP="00C22E1C">
            <w:pPr>
              <w:rPr>
                <w:rFonts w:ascii="Georgia" w:hAnsi="Georgia"/>
              </w:rPr>
            </w:pPr>
            <w:r w:rsidRPr="005005AB">
              <w:rPr>
                <w:rFonts w:ascii="Georgia" w:hAnsi="Georgia"/>
              </w:rPr>
              <w:t>2</w:t>
            </w:r>
          </w:p>
        </w:tc>
        <w:tc>
          <w:tcPr>
            <w:tcW w:w="2410" w:type="dxa"/>
          </w:tcPr>
          <w:p w:rsidR="00E72BCA" w:rsidRPr="005005AB" w:rsidRDefault="00E72BCA" w:rsidP="00C22E1C">
            <w:pPr>
              <w:rPr>
                <w:rFonts w:ascii="Georgia" w:hAnsi="Georgia"/>
              </w:rPr>
            </w:pPr>
            <w:r w:rsidRPr="005005AB">
              <w:rPr>
                <w:rFonts w:ascii="Georgia" w:hAnsi="Georgia"/>
              </w:rPr>
              <w:t>Fuzzy Network Profiling for Intrusion Detection</w:t>
            </w:r>
          </w:p>
          <w:p w:rsidR="00E72BCA" w:rsidRPr="005005AB" w:rsidRDefault="00E72BCA" w:rsidP="00C22E1C">
            <w:pPr>
              <w:rPr>
                <w:rFonts w:ascii="Georgia" w:hAnsi="Georgia"/>
              </w:rPr>
            </w:pPr>
            <w:r w:rsidRPr="005005AB">
              <w:rPr>
                <w:rFonts w:ascii="Georgia" w:hAnsi="Georgia"/>
              </w:rPr>
              <w:t>Publisher: IEEE</w:t>
            </w:r>
          </w:p>
          <w:p w:rsidR="00E72BCA" w:rsidRPr="005005AB" w:rsidRDefault="00E72BCA" w:rsidP="00C22E1C">
            <w:pPr>
              <w:rPr>
                <w:rFonts w:ascii="Georgia" w:hAnsi="Georgia"/>
              </w:rPr>
            </w:pPr>
            <w:r w:rsidRPr="005005AB">
              <w:rPr>
                <w:rFonts w:ascii="Georgia" w:hAnsi="Georgia"/>
              </w:rPr>
              <w:t>Link:</w:t>
            </w:r>
          </w:p>
          <w:p w:rsidR="00E72BCA" w:rsidRPr="005005AB" w:rsidRDefault="00E72BCA" w:rsidP="00C22E1C">
            <w:pPr>
              <w:rPr>
                <w:rFonts w:ascii="Georgia" w:hAnsi="Georgia"/>
              </w:rPr>
            </w:pPr>
            <w:r w:rsidRPr="005005AB">
              <w:rPr>
                <w:rFonts w:ascii="Georgia" w:hAnsi="Georgia"/>
              </w:rPr>
              <w:t>https://ieeexplore.ieee.org/abstract/document/877441</w:t>
            </w:r>
          </w:p>
        </w:tc>
        <w:tc>
          <w:tcPr>
            <w:tcW w:w="3335" w:type="dxa"/>
            <w:gridSpan w:val="2"/>
          </w:tcPr>
          <w:p w:rsidR="00E72BCA" w:rsidRPr="005005AB" w:rsidRDefault="00E72BCA" w:rsidP="00BF7F71">
            <w:pPr>
              <w:rPr>
                <w:rFonts w:ascii="Georgia" w:hAnsi="Georgia"/>
              </w:rPr>
            </w:pPr>
            <w:r w:rsidRPr="005005AB">
              <w:rPr>
                <w:rFonts w:ascii="Georgia" w:hAnsi="Georgia"/>
              </w:rPr>
              <w:t xml:space="preserve">Fuzzy Intrusion Recognition Engine (FIRE) </w:t>
            </w:r>
            <w:r w:rsidR="00BF7F71" w:rsidRPr="005005AB">
              <w:rPr>
                <w:rFonts w:ascii="Georgia" w:hAnsi="Georgia"/>
              </w:rPr>
              <w:t>using fuzzy sets and fuzzy rules.</w:t>
            </w:r>
          </w:p>
        </w:tc>
        <w:tc>
          <w:tcPr>
            <w:tcW w:w="3328" w:type="dxa"/>
          </w:tcPr>
          <w:p w:rsidR="00E72BCA" w:rsidRPr="005005AB" w:rsidRDefault="00E72BCA" w:rsidP="00BF7F71">
            <w:pPr>
              <w:rPr>
                <w:rFonts w:ascii="Georgia" w:hAnsi="Georgia"/>
              </w:rPr>
            </w:pPr>
            <w:r w:rsidRPr="005005AB">
              <w:rPr>
                <w:rFonts w:ascii="Georgia" w:hAnsi="Georgia"/>
              </w:rPr>
              <w:t>When combined with data mining of input data to reduce the size of the input data sets and to select features that highlight anomalies, fuzzy logic can be an effective means of defining network attacks.</w:t>
            </w:r>
          </w:p>
        </w:tc>
        <w:tc>
          <w:tcPr>
            <w:tcW w:w="1842" w:type="dxa"/>
          </w:tcPr>
          <w:p w:rsidR="00E72BCA" w:rsidRPr="005005AB" w:rsidRDefault="00E72BCA" w:rsidP="00BF7F71">
            <w:pPr>
              <w:rPr>
                <w:rFonts w:ascii="Georgia" w:hAnsi="Georgia"/>
              </w:rPr>
            </w:pPr>
            <w:r w:rsidRPr="005005AB">
              <w:rPr>
                <w:rFonts w:ascii="Georgia" w:hAnsi="Georgia"/>
              </w:rPr>
              <w:t xml:space="preserve">The </w:t>
            </w:r>
            <w:proofErr w:type="spellStart"/>
            <w:r w:rsidRPr="005005AB">
              <w:rPr>
                <w:rFonts w:ascii="Georgia" w:hAnsi="Georgia"/>
              </w:rPr>
              <w:t>datamining</w:t>
            </w:r>
            <w:proofErr w:type="spellEnd"/>
            <w:r w:rsidRPr="005005AB">
              <w:rPr>
                <w:rFonts w:ascii="Georgia" w:hAnsi="Georgia"/>
              </w:rPr>
              <w:t xml:space="preserve"> process </w:t>
            </w:r>
            <w:r w:rsidRPr="005005AB">
              <w:rPr>
                <w:rFonts w:ascii="Georgia" w:hAnsi="Georgia"/>
              </w:rPr>
              <w:t>reduces</w:t>
            </w:r>
            <w:r w:rsidRPr="005005AB">
              <w:rPr>
                <w:rFonts w:ascii="Georgia" w:hAnsi="Georgia"/>
              </w:rPr>
              <w:t xml:space="preserve"> the amount of data that must be retained for historical comparisons of network activity, meaningful to anomal</w:t>
            </w:r>
            <w:r w:rsidR="00BF7F71" w:rsidRPr="005005AB">
              <w:rPr>
                <w:rFonts w:ascii="Georgia" w:hAnsi="Georgia"/>
              </w:rPr>
              <w:t>y detection than the raw input d</w:t>
            </w:r>
            <w:r w:rsidRPr="005005AB">
              <w:rPr>
                <w:rFonts w:ascii="Georgia" w:hAnsi="Georgia"/>
              </w:rPr>
              <w:t>ata.</w:t>
            </w:r>
          </w:p>
        </w:tc>
      </w:tr>
      <w:tr w:rsidR="00E72BCA" w:rsidRPr="005005AB" w:rsidTr="00E72BCA">
        <w:trPr>
          <w:trHeight w:val="1043"/>
        </w:trPr>
        <w:tc>
          <w:tcPr>
            <w:tcW w:w="567" w:type="dxa"/>
          </w:tcPr>
          <w:p w:rsidR="00E72BCA" w:rsidRPr="005005AB" w:rsidRDefault="00E72BCA" w:rsidP="00C22E1C">
            <w:pPr>
              <w:rPr>
                <w:rFonts w:ascii="Georgia" w:hAnsi="Georgia"/>
              </w:rPr>
            </w:pPr>
            <w:r w:rsidRPr="005005AB">
              <w:rPr>
                <w:rFonts w:ascii="Georgia" w:hAnsi="Georgia"/>
              </w:rPr>
              <w:t>3</w:t>
            </w:r>
          </w:p>
        </w:tc>
        <w:tc>
          <w:tcPr>
            <w:tcW w:w="2410" w:type="dxa"/>
            <w:vMerge w:val="restart"/>
          </w:tcPr>
          <w:p w:rsidR="00E72BCA" w:rsidRPr="005005AB" w:rsidRDefault="00E72BCA" w:rsidP="00C22E1C">
            <w:pPr>
              <w:rPr>
                <w:rFonts w:ascii="Georgia" w:hAnsi="Georgia"/>
              </w:rPr>
            </w:pPr>
            <w:r w:rsidRPr="005005AB">
              <w:rPr>
                <w:rFonts w:ascii="Georgia" w:hAnsi="Georgia"/>
              </w:rPr>
              <w:t>Using an Ensemble of One-Class SVM Classifiers to Harden Payload-based Anomaly Detection Systems</w:t>
            </w:r>
          </w:p>
          <w:p w:rsidR="00E72BCA" w:rsidRPr="005005AB" w:rsidRDefault="00E72BCA" w:rsidP="00C22E1C">
            <w:pPr>
              <w:rPr>
                <w:rFonts w:ascii="Georgia" w:hAnsi="Georgia"/>
              </w:rPr>
            </w:pPr>
            <w:r w:rsidRPr="005005AB">
              <w:rPr>
                <w:rFonts w:ascii="Georgia" w:hAnsi="Georgia"/>
              </w:rPr>
              <w:t>Publisher: IEEE</w:t>
            </w:r>
          </w:p>
          <w:p w:rsidR="00E72BCA" w:rsidRPr="005005AB" w:rsidRDefault="00E72BCA" w:rsidP="00C22E1C">
            <w:pPr>
              <w:rPr>
                <w:rFonts w:ascii="Georgia" w:hAnsi="Georgia"/>
              </w:rPr>
            </w:pPr>
            <w:r w:rsidRPr="005005AB">
              <w:rPr>
                <w:rFonts w:ascii="Georgia" w:hAnsi="Georgia"/>
              </w:rPr>
              <w:t>Link : https://ieeexplore.ieee.org/abstract/document/4053075</w:t>
            </w:r>
          </w:p>
        </w:tc>
        <w:tc>
          <w:tcPr>
            <w:tcW w:w="3335" w:type="dxa"/>
            <w:gridSpan w:val="2"/>
          </w:tcPr>
          <w:p w:rsidR="00E72BCA" w:rsidRPr="005005AB" w:rsidRDefault="00E72BCA" w:rsidP="00C22E1C">
            <w:pPr>
              <w:rPr>
                <w:rFonts w:ascii="Georgia" w:hAnsi="Georgia"/>
              </w:rPr>
            </w:pPr>
            <w:r w:rsidRPr="005005AB">
              <w:rPr>
                <w:rFonts w:ascii="Georgia" w:hAnsi="Georgia"/>
              </w:rPr>
              <w:t>One-Class SVM Classifiers</w:t>
            </w:r>
          </w:p>
        </w:tc>
        <w:tc>
          <w:tcPr>
            <w:tcW w:w="3328" w:type="dxa"/>
          </w:tcPr>
          <w:p w:rsidR="00E72BCA" w:rsidRPr="005005AB" w:rsidRDefault="00E72BCA" w:rsidP="00C22E1C">
            <w:pPr>
              <w:rPr>
                <w:rFonts w:ascii="Georgia" w:hAnsi="Georgia"/>
              </w:rPr>
            </w:pPr>
            <w:r w:rsidRPr="005005AB">
              <w:rPr>
                <w:rFonts w:ascii="Georgia" w:hAnsi="Georgia"/>
              </w:rPr>
              <w:t>Particularly useful in case of two-class learning problems whereby one of the classes, referred to as target class, is well-sampled.</w:t>
            </w:r>
          </w:p>
        </w:tc>
        <w:tc>
          <w:tcPr>
            <w:tcW w:w="1842" w:type="dxa"/>
          </w:tcPr>
          <w:p w:rsidR="00E72BCA" w:rsidRPr="005005AB" w:rsidRDefault="00E72BCA" w:rsidP="00C22E1C">
            <w:pPr>
              <w:rPr>
                <w:rFonts w:ascii="Georgia" w:hAnsi="Georgia"/>
              </w:rPr>
            </w:pPr>
            <w:r w:rsidRPr="005005AB">
              <w:rPr>
                <w:rFonts w:ascii="Georgia" w:hAnsi="Georgia"/>
              </w:rPr>
              <w:t>Particularly useful in case of two-class learning</w:t>
            </w:r>
          </w:p>
        </w:tc>
      </w:tr>
      <w:tr w:rsidR="00940FCA" w:rsidRPr="005005AB" w:rsidTr="001603BB">
        <w:trPr>
          <w:trHeight w:val="1680"/>
        </w:trPr>
        <w:tc>
          <w:tcPr>
            <w:tcW w:w="567" w:type="dxa"/>
          </w:tcPr>
          <w:p w:rsidR="00940FCA" w:rsidRPr="005005AB" w:rsidRDefault="00940FCA" w:rsidP="00C22E1C">
            <w:pPr>
              <w:rPr>
                <w:rFonts w:ascii="Georgia" w:hAnsi="Georgia"/>
              </w:rPr>
            </w:pPr>
            <w:r w:rsidRPr="005005AB">
              <w:rPr>
                <w:rFonts w:ascii="Georgia" w:hAnsi="Georgia"/>
              </w:rPr>
              <w:t>4</w:t>
            </w:r>
          </w:p>
        </w:tc>
        <w:tc>
          <w:tcPr>
            <w:tcW w:w="2410" w:type="dxa"/>
            <w:vMerge/>
          </w:tcPr>
          <w:p w:rsidR="00940FCA" w:rsidRPr="005005AB" w:rsidRDefault="00940FCA" w:rsidP="00C22E1C">
            <w:pPr>
              <w:rPr>
                <w:rFonts w:ascii="Georgia" w:hAnsi="Georgia"/>
              </w:rPr>
            </w:pPr>
          </w:p>
        </w:tc>
        <w:tc>
          <w:tcPr>
            <w:tcW w:w="3335" w:type="dxa"/>
            <w:gridSpan w:val="2"/>
          </w:tcPr>
          <w:p w:rsidR="00940FCA" w:rsidRPr="005005AB" w:rsidRDefault="00940FCA" w:rsidP="00C22E1C">
            <w:pPr>
              <w:rPr>
                <w:rFonts w:ascii="Georgia" w:hAnsi="Georgia"/>
              </w:rPr>
            </w:pPr>
            <w:r w:rsidRPr="005005AB">
              <w:rPr>
                <w:rFonts w:ascii="Georgia" w:hAnsi="Georgia"/>
              </w:rPr>
              <w:t>MD Classifiers</w:t>
            </w:r>
          </w:p>
        </w:tc>
        <w:tc>
          <w:tcPr>
            <w:tcW w:w="3328" w:type="dxa"/>
          </w:tcPr>
          <w:p w:rsidR="00940FCA" w:rsidRPr="005005AB" w:rsidRDefault="00940FCA" w:rsidP="00C22E1C">
            <w:pPr>
              <w:rPr>
                <w:rFonts w:ascii="Georgia" w:hAnsi="Georgia"/>
              </w:rPr>
            </w:pPr>
            <w:r w:rsidRPr="005005AB">
              <w:rPr>
                <w:rFonts w:ascii="Georgia" w:hAnsi="Georgia"/>
              </w:rPr>
              <w:t>The MD classifier performs extremely well for ν = 0 and k = 10. In this case the MD classifier is able to detect all of the 18 attacks for an RFP around 0.1% and reaches 100% of detection rate for an RFP around 1%</w:t>
            </w:r>
          </w:p>
        </w:tc>
        <w:tc>
          <w:tcPr>
            <w:tcW w:w="1842" w:type="dxa"/>
          </w:tcPr>
          <w:p w:rsidR="00940FCA" w:rsidRPr="005005AB" w:rsidRDefault="00940FCA" w:rsidP="00C22E1C">
            <w:pPr>
              <w:rPr>
                <w:rFonts w:ascii="Georgia" w:hAnsi="Georgia"/>
              </w:rPr>
            </w:pPr>
            <w:r w:rsidRPr="005005AB">
              <w:rPr>
                <w:rFonts w:ascii="Georgia" w:hAnsi="Georgia"/>
              </w:rPr>
              <w:t>Use of one classifier does not improve the hardness of evasion</w:t>
            </w:r>
          </w:p>
        </w:tc>
      </w:tr>
      <w:tr w:rsidR="00E72BCA" w:rsidRPr="005005AB" w:rsidTr="00E72BCA">
        <w:trPr>
          <w:trHeight w:val="337"/>
        </w:trPr>
        <w:tc>
          <w:tcPr>
            <w:tcW w:w="2977" w:type="dxa"/>
            <w:gridSpan w:val="2"/>
          </w:tcPr>
          <w:p w:rsidR="00E72BCA" w:rsidRPr="005005AB" w:rsidRDefault="00E72BCA" w:rsidP="00E72BCA">
            <w:pPr>
              <w:jc w:val="center"/>
              <w:rPr>
                <w:rFonts w:ascii="Georgia" w:hAnsi="Georgia"/>
                <w:b/>
                <w:color w:val="FFC000"/>
                <w:sz w:val="24"/>
                <w:szCs w:val="24"/>
              </w:rPr>
            </w:pPr>
            <w:r w:rsidRPr="005005AB">
              <w:rPr>
                <w:rFonts w:ascii="Georgia" w:hAnsi="Georgia"/>
                <w:b/>
                <w:color w:val="FFC000"/>
                <w:sz w:val="24"/>
                <w:szCs w:val="24"/>
              </w:rPr>
              <w:lastRenderedPageBreak/>
              <w:t>02</w:t>
            </w:r>
          </w:p>
        </w:tc>
        <w:tc>
          <w:tcPr>
            <w:tcW w:w="8505" w:type="dxa"/>
            <w:gridSpan w:val="4"/>
          </w:tcPr>
          <w:p w:rsidR="00E72BCA" w:rsidRPr="005005AB" w:rsidRDefault="00E72BCA" w:rsidP="00C22E1C">
            <w:pPr>
              <w:rPr>
                <w:rFonts w:ascii="Georgia" w:hAnsi="Georgia"/>
                <w:b/>
                <w:color w:val="FFC000"/>
                <w:sz w:val="24"/>
                <w:szCs w:val="24"/>
              </w:rPr>
            </w:pPr>
            <w:r w:rsidRPr="005005AB">
              <w:rPr>
                <w:rFonts w:ascii="Georgia" w:hAnsi="Georgia"/>
                <w:b/>
                <w:color w:val="FFC000"/>
                <w:sz w:val="24"/>
                <w:szCs w:val="24"/>
              </w:rPr>
              <w:t>Nearest K neighbours Anomaly Detection</w:t>
            </w:r>
          </w:p>
        </w:tc>
      </w:tr>
      <w:tr w:rsidR="00E72BCA" w:rsidRPr="005005AB" w:rsidTr="00E72BCA">
        <w:trPr>
          <w:trHeight w:val="1564"/>
        </w:trPr>
        <w:tc>
          <w:tcPr>
            <w:tcW w:w="567" w:type="dxa"/>
          </w:tcPr>
          <w:p w:rsidR="00E72BCA" w:rsidRPr="005005AB" w:rsidRDefault="00E72BCA" w:rsidP="00C22E1C">
            <w:pPr>
              <w:rPr>
                <w:rFonts w:ascii="Georgia" w:hAnsi="Georgia"/>
              </w:rPr>
            </w:pPr>
            <w:r w:rsidRPr="005005AB">
              <w:rPr>
                <w:rFonts w:ascii="Georgia" w:hAnsi="Georgia"/>
              </w:rPr>
              <w:t>5</w:t>
            </w:r>
          </w:p>
        </w:tc>
        <w:tc>
          <w:tcPr>
            <w:tcW w:w="2410" w:type="dxa"/>
          </w:tcPr>
          <w:p w:rsidR="00E72BCA" w:rsidRPr="005005AB" w:rsidRDefault="00E72BCA" w:rsidP="00C22E1C">
            <w:pPr>
              <w:rPr>
                <w:rFonts w:ascii="Georgia" w:hAnsi="Georgia"/>
              </w:rPr>
            </w:pPr>
            <w:r w:rsidRPr="005005AB">
              <w:rPr>
                <w:rFonts w:ascii="Georgia" w:hAnsi="Georgia"/>
              </w:rPr>
              <w:t xml:space="preserve">Statistical Analysis of Nearest </w:t>
            </w:r>
            <w:proofErr w:type="spellStart"/>
            <w:r w:rsidRPr="005005AB">
              <w:rPr>
                <w:rFonts w:ascii="Georgia" w:hAnsi="Georgia"/>
              </w:rPr>
              <w:t>Neighbor</w:t>
            </w:r>
            <w:proofErr w:type="spellEnd"/>
            <w:r w:rsidRPr="005005AB">
              <w:rPr>
                <w:rFonts w:ascii="Georgia" w:hAnsi="Georgia"/>
              </w:rPr>
              <w:t xml:space="preserve"> and Cluster Analysis Methods for Anomaly Detection</w:t>
            </w:r>
          </w:p>
          <w:p w:rsidR="00E72BCA" w:rsidRPr="005005AB" w:rsidRDefault="00E72BCA" w:rsidP="00C22E1C">
            <w:pPr>
              <w:rPr>
                <w:rFonts w:ascii="Georgia" w:hAnsi="Georgia"/>
              </w:rPr>
            </w:pPr>
          </w:p>
          <w:p w:rsidR="00E72BCA" w:rsidRPr="005005AB" w:rsidRDefault="00E72BCA" w:rsidP="00E72BCA">
            <w:pPr>
              <w:rPr>
                <w:rFonts w:ascii="Georgia" w:hAnsi="Georgia"/>
              </w:rPr>
            </w:pPr>
            <w:r w:rsidRPr="005005AB">
              <w:rPr>
                <w:rFonts w:ascii="Georgia" w:hAnsi="Georgia"/>
              </w:rPr>
              <w:t xml:space="preserve">By: </w:t>
            </w:r>
            <w:proofErr w:type="spellStart"/>
            <w:r w:rsidRPr="005005AB">
              <w:rPr>
                <w:rFonts w:ascii="Georgia" w:hAnsi="Georgia"/>
              </w:rPr>
              <w:t>Xiaoyi</w:t>
            </w:r>
            <w:proofErr w:type="spellEnd"/>
            <w:r w:rsidRPr="005005AB">
              <w:rPr>
                <w:rFonts w:ascii="Georgia" w:hAnsi="Georgia"/>
              </w:rPr>
              <w:t xml:space="preserve"> </w:t>
            </w:r>
            <w:proofErr w:type="spellStart"/>
            <w:r w:rsidRPr="005005AB">
              <w:rPr>
                <w:rFonts w:ascii="Georgia" w:hAnsi="Georgia"/>
              </w:rPr>
              <w:t>Gu</w:t>
            </w:r>
            <w:proofErr w:type="spellEnd"/>
            <w:r w:rsidRPr="005005AB">
              <w:rPr>
                <w:rFonts w:ascii="Georgia" w:hAnsi="Georgia"/>
              </w:rPr>
              <w:t xml:space="preserve"> et</w:t>
            </w:r>
            <w:r w:rsidRPr="005005AB">
              <w:rPr>
                <w:rFonts w:ascii="Georgia" w:hAnsi="Georgia"/>
              </w:rPr>
              <w:t>- Department of Statistics and Data Science, C</w:t>
            </w:r>
            <w:r w:rsidRPr="005005AB">
              <w:rPr>
                <w:rFonts w:ascii="Georgia" w:hAnsi="Georgia"/>
              </w:rPr>
              <w:t>MU</w:t>
            </w:r>
          </w:p>
          <w:p w:rsidR="00E72BCA" w:rsidRPr="005005AB" w:rsidRDefault="00E72BCA" w:rsidP="00C22E1C">
            <w:pPr>
              <w:rPr>
                <w:rFonts w:ascii="Georgia" w:hAnsi="Georgia"/>
              </w:rPr>
            </w:pPr>
            <w:r w:rsidRPr="005005AB">
              <w:rPr>
                <w:rFonts w:ascii="Georgia" w:hAnsi="Georgia"/>
              </w:rPr>
              <w:t xml:space="preserve"> </w:t>
            </w:r>
          </w:p>
        </w:tc>
        <w:tc>
          <w:tcPr>
            <w:tcW w:w="1560" w:type="dxa"/>
          </w:tcPr>
          <w:p w:rsidR="00E72BCA" w:rsidRPr="005005AB" w:rsidRDefault="00E72BCA" w:rsidP="00C22E1C">
            <w:pPr>
              <w:rPr>
                <w:rFonts w:ascii="Georgia" w:hAnsi="Georgia"/>
              </w:rPr>
            </w:pPr>
            <w:r w:rsidRPr="005005AB">
              <w:rPr>
                <w:rFonts w:ascii="Georgia" w:hAnsi="Georgia"/>
              </w:rPr>
              <w:t>Nearest k neighbours in the surrounding for global anomalies</w:t>
            </w:r>
          </w:p>
        </w:tc>
        <w:tc>
          <w:tcPr>
            <w:tcW w:w="1775" w:type="dxa"/>
          </w:tcPr>
          <w:p w:rsidR="00E72BCA" w:rsidRPr="005005AB" w:rsidRDefault="00E72BCA" w:rsidP="00C22E1C">
            <w:pPr>
              <w:rPr>
                <w:rFonts w:ascii="Georgia" w:hAnsi="Georgia"/>
              </w:rPr>
            </w:pPr>
            <w:r w:rsidRPr="005005AB">
              <w:rPr>
                <w:rFonts w:ascii="Georgia" w:hAnsi="Georgia"/>
              </w:rPr>
              <w:t xml:space="preserve">For every record find k nearest </w:t>
            </w:r>
            <w:proofErr w:type="spellStart"/>
            <w:r w:rsidRPr="005005AB">
              <w:rPr>
                <w:rFonts w:ascii="Georgia" w:hAnsi="Georgia"/>
              </w:rPr>
              <w:t>neighbors</w:t>
            </w:r>
            <w:proofErr w:type="spellEnd"/>
            <w:r w:rsidRPr="005005AB">
              <w:rPr>
                <w:rFonts w:ascii="Georgia" w:hAnsi="Georgia"/>
              </w:rPr>
              <w:t xml:space="preserve"> and find the average distance from the </w:t>
            </w:r>
            <w:proofErr w:type="spellStart"/>
            <w:r w:rsidRPr="005005AB">
              <w:rPr>
                <w:rFonts w:ascii="Georgia" w:hAnsi="Georgia"/>
              </w:rPr>
              <w:t>dataset.Finally</w:t>
            </w:r>
            <w:proofErr w:type="spellEnd"/>
            <w:r w:rsidRPr="005005AB">
              <w:rPr>
                <w:rFonts w:ascii="Georgia" w:hAnsi="Georgia"/>
              </w:rPr>
              <w:t xml:space="preserve"> normalize the data.</w:t>
            </w:r>
          </w:p>
          <w:p w:rsidR="00E72BCA" w:rsidRPr="005005AB" w:rsidRDefault="00E72BCA" w:rsidP="00C22E1C">
            <w:pPr>
              <w:rPr>
                <w:rFonts w:ascii="Georgia" w:hAnsi="Georgia"/>
              </w:rPr>
            </w:pPr>
          </w:p>
        </w:tc>
        <w:tc>
          <w:tcPr>
            <w:tcW w:w="3328" w:type="dxa"/>
          </w:tcPr>
          <w:p w:rsidR="00E72BCA" w:rsidRPr="005005AB" w:rsidRDefault="00E72BCA" w:rsidP="00C22E1C">
            <w:pPr>
              <w:rPr>
                <w:rFonts w:ascii="Georgia" w:hAnsi="Georgia"/>
              </w:rPr>
            </w:pPr>
          </w:p>
          <w:p w:rsidR="00E72BCA" w:rsidRPr="005005AB" w:rsidRDefault="00E72BCA" w:rsidP="00C22E1C">
            <w:pPr>
              <w:rPr>
                <w:rFonts w:ascii="Georgia" w:hAnsi="Georgia"/>
              </w:rPr>
            </w:pPr>
            <w:r w:rsidRPr="005005AB">
              <w:rPr>
                <w:rFonts w:ascii="Georgia" w:hAnsi="Georgia"/>
              </w:rPr>
              <w:t>Main Advantages:</w:t>
            </w:r>
          </w:p>
          <w:p w:rsidR="00E72BCA" w:rsidRPr="005005AB" w:rsidRDefault="00E72BCA" w:rsidP="00C22E1C">
            <w:pPr>
              <w:rPr>
                <w:rFonts w:ascii="Georgia" w:hAnsi="Georgia"/>
              </w:rPr>
            </w:pPr>
            <w:r w:rsidRPr="005005AB">
              <w:rPr>
                <w:rFonts w:ascii="Georgia" w:hAnsi="Georgia"/>
              </w:rPr>
              <w:t>1) A straightforward way for detecting anomalies.</w:t>
            </w:r>
          </w:p>
          <w:p w:rsidR="00E72BCA" w:rsidRPr="005005AB" w:rsidRDefault="00E72BCA" w:rsidP="00C22E1C">
            <w:pPr>
              <w:rPr>
                <w:rFonts w:ascii="Georgia" w:hAnsi="Georgia"/>
              </w:rPr>
            </w:pPr>
            <w:r w:rsidRPr="005005AB">
              <w:rPr>
                <w:rFonts w:ascii="Georgia" w:hAnsi="Georgia"/>
              </w:rPr>
              <w:t xml:space="preserve">2) Easy to perform and maintain over a range of data </w:t>
            </w:r>
          </w:p>
          <w:p w:rsidR="00E72BCA" w:rsidRPr="005005AB" w:rsidRDefault="00E72BCA" w:rsidP="00C22E1C">
            <w:pPr>
              <w:rPr>
                <w:rFonts w:ascii="Georgia" w:hAnsi="Georgia"/>
              </w:rPr>
            </w:pPr>
            <w:proofErr w:type="gramStart"/>
            <w:r w:rsidRPr="005005AB">
              <w:rPr>
                <w:rFonts w:ascii="Georgia" w:hAnsi="Georgia"/>
              </w:rPr>
              <w:t>3)NND</w:t>
            </w:r>
            <w:proofErr w:type="gramEnd"/>
            <w:r w:rsidRPr="005005AB">
              <w:rPr>
                <w:rFonts w:ascii="Georgia" w:hAnsi="Georgia"/>
              </w:rPr>
              <w:t xml:space="preserve"> descriptor provides a good discrimination between normal and anomalous events.</w:t>
            </w:r>
          </w:p>
        </w:tc>
        <w:tc>
          <w:tcPr>
            <w:tcW w:w="1842" w:type="dxa"/>
          </w:tcPr>
          <w:p w:rsidR="00E72BCA" w:rsidRPr="005005AB" w:rsidRDefault="00E72BCA" w:rsidP="00C22E1C">
            <w:pPr>
              <w:rPr>
                <w:rFonts w:ascii="Georgia" w:hAnsi="Georgia"/>
              </w:rPr>
            </w:pPr>
            <w:r w:rsidRPr="005005AB">
              <w:rPr>
                <w:rFonts w:ascii="Georgia" w:hAnsi="Georgia"/>
              </w:rPr>
              <w:t>When the number of the datasets increases then the offered efficiency decreases significantly.</w:t>
            </w:r>
          </w:p>
          <w:p w:rsidR="00E72BCA" w:rsidRPr="005005AB" w:rsidRDefault="00E72BCA" w:rsidP="00C22E1C">
            <w:pPr>
              <w:rPr>
                <w:rFonts w:ascii="Georgia" w:hAnsi="Georgia"/>
              </w:rPr>
            </w:pPr>
            <w:r w:rsidRPr="005005AB">
              <w:rPr>
                <w:rFonts w:ascii="Georgia" w:hAnsi="Georgia"/>
              </w:rPr>
              <w:t>The user has to specify k (the number of clusters) in the beginning</w:t>
            </w:r>
          </w:p>
          <w:p w:rsidR="00E72BCA" w:rsidRPr="005005AB" w:rsidRDefault="00E72BCA" w:rsidP="00C22E1C">
            <w:pPr>
              <w:rPr>
                <w:rFonts w:ascii="Georgia" w:hAnsi="Georgia"/>
              </w:rPr>
            </w:pPr>
            <w:r w:rsidRPr="005005AB">
              <w:rPr>
                <w:rFonts w:ascii="Georgia" w:hAnsi="Georgia"/>
              </w:rPr>
              <w:t>k-means can only handle numerical data</w:t>
            </w:r>
          </w:p>
        </w:tc>
      </w:tr>
      <w:tr w:rsidR="00E72BCA" w:rsidRPr="005005AB" w:rsidTr="00E72BCA">
        <w:trPr>
          <w:trHeight w:val="260"/>
        </w:trPr>
        <w:tc>
          <w:tcPr>
            <w:tcW w:w="2977" w:type="dxa"/>
            <w:gridSpan w:val="2"/>
          </w:tcPr>
          <w:p w:rsidR="00E72BCA" w:rsidRPr="005005AB" w:rsidRDefault="00E72BCA" w:rsidP="00C22E1C">
            <w:pPr>
              <w:rPr>
                <w:rFonts w:ascii="Georgia" w:hAnsi="Georgia"/>
                <w:b/>
                <w:color w:val="FFC000"/>
                <w:sz w:val="24"/>
                <w:szCs w:val="24"/>
              </w:rPr>
            </w:pPr>
            <w:r w:rsidRPr="005005AB">
              <w:rPr>
                <w:rFonts w:ascii="Georgia" w:hAnsi="Georgia"/>
                <w:b/>
                <w:color w:val="FFC000"/>
                <w:sz w:val="24"/>
                <w:szCs w:val="24"/>
              </w:rPr>
              <w:t>03</w:t>
            </w:r>
          </w:p>
        </w:tc>
        <w:tc>
          <w:tcPr>
            <w:tcW w:w="8505" w:type="dxa"/>
            <w:gridSpan w:val="4"/>
          </w:tcPr>
          <w:p w:rsidR="00E72BCA" w:rsidRPr="005005AB" w:rsidRDefault="00E72BCA" w:rsidP="00C22E1C">
            <w:pPr>
              <w:rPr>
                <w:rFonts w:ascii="Georgia" w:hAnsi="Georgia"/>
                <w:b/>
                <w:color w:val="FFC000"/>
                <w:sz w:val="24"/>
                <w:szCs w:val="24"/>
              </w:rPr>
            </w:pPr>
            <w:r w:rsidRPr="005005AB">
              <w:rPr>
                <w:rFonts w:ascii="Georgia" w:hAnsi="Georgia"/>
                <w:b/>
                <w:color w:val="FFC000"/>
                <w:sz w:val="24"/>
                <w:szCs w:val="24"/>
              </w:rPr>
              <w:t>Cluster Analysis</w:t>
            </w:r>
          </w:p>
        </w:tc>
      </w:tr>
      <w:tr w:rsidR="00E72BCA" w:rsidRPr="005005AB" w:rsidTr="00E72BCA">
        <w:trPr>
          <w:trHeight w:val="2579"/>
        </w:trPr>
        <w:tc>
          <w:tcPr>
            <w:tcW w:w="567" w:type="dxa"/>
          </w:tcPr>
          <w:p w:rsidR="00E72BCA" w:rsidRPr="005005AB" w:rsidRDefault="00E72BCA" w:rsidP="00C22E1C">
            <w:pPr>
              <w:rPr>
                <w:rFonts w:ascii="Georgia" w:hAnsi="Georgia"/>
              </w:rPr>
            </w:pPr>
            <w:r w:rsidRPr="005005AB">
              <w:rPr>
                <w:rFonts w:ascii="Georgia" w:hAnsi="Georgia"/>
              </w:rPr>
              <w:t>6</w:t>
            </w:r>
          </w:p>
        </w:tc>
        <w:tc>
          <w:tcPr>
            <w:tcW w:w="2410" w:type="dxa"/>
          </w:tcPr>
          <w:p w:rsidR="00E72BCA" w:rsidRPr="005005AB" w:rsidRDefault="00E72BCA" w:rsidP="00C22E1C">
            <w:pPr>
              <w:rPr>
                <w:rFonts w:ascii="Georgia" w:hAnsi="Georgia"/>
              </w:rPr>
            </w:pPr>
            <w:r w:rsidRPr="005005AB">
              <w:rPr>
                <w:rFonts w:ascii="Georgia" w:hAnsi="Georgia"/>
              </w:rPr>
              <w:t>Unsupervised Anomaly Detection Using an</w:t>
            </w:r>
          </w:p>
          <w:p w:rsidR="00E72BCA" w:rsidRPr="005005AB" w:rsidRDefault="00E72BCA" w:rsidP="00C22E1C">
            <w:pPr>
              <w:rPr>
                <w:rFonts w:ascii="Georgia" w:hAnsi="Georgia"/>
              </w:rPr>
            </w:pPr>
            <w:r w:rsidRPr="005005AB">
              <w:rPr>
                <w:rFonts w:ascii="Georgia" w:hAnsi="Georgia"/>
              </w:rPr>
              <w:t>Optimized K-Nearest Neighbo</w:t>
            </w:r>
            <w:r w:rsidRPr="005005AB">
              <w:rPr>
                <w:rFonts w:ascii="Georgia" w:hAnsi="Georgia"/>
              </w:rPr>
              <w:t>u</w:t>
            </w:r>
            <w:r w:rsidRPr="005005AB">
              <w:rPr>
                <w:rFonts w:ascii="Georgia" w:hAnsi="Georgia"/>
              </w:rPr>
              <w:t>rs Algorithm</w:t>
            </w:r>
          </w:p>
          <w:p w:rsidR="00E72BCA" w:rsidRPr="005005AB" w:rsidRDefault="00E72BCA" w:rsidP="00C22E1C">
            <w:pPr>
              <w:rPr>
                <w:rFonts w:ascii="Georgia" w:hAnsi="Georgia"/>
              </w:rPr>
            </w:pPr>
            <w:r w:rsidRPr="005005AB">
              <w:rPr>
                <w:rFonts w:ascii="Georgia" w:hAnsi="Georgia"/>
              </w:rPr>
              <w:t xml:space="preserve">By Michael J. </w:t>
            </w:r>
            <w:proofErr w:type="spellStart"/>
            <w:r w:rsidRPr="005005AB">
              <w:rPr>
                <w:rFonts w:ascii="Georgia" w:hAnsi="Georgia"/>
              </w:rPr>
              <w:t>Prerau</w:t>
            </w:r>
            <w:proofErr w:type="spellEnd"/>
            <w:r w:rsidRPr="005005AB">
              <w:rPr>
                <w:rFonts w:ascii="Georgia" w:hAnsi="Georgia"/>
              </w:rPr>
              <w:t xml:space="preserve">, </w:t>
            </w:r>
            <w:proofErr w:type="spellStart"/>
            <w:r w:rsidRPr="005005AB">
              <w:rPr>
                <w:rFonts w:ascii="Georgia" w:hAnsi="Georgia"/>
              </w:rPr>
              <w:t>Eleazar</w:t>
            </w:r>
            <w:proofErr w:type="spellEnd"/>
            <w:r w:rsidRPr="005005AB">
              <w:rPr>
                <w:rFonts w:ascii="Georgia" w:hAnsi="Georgia"/>
              </w:rPr>
              <w:t xml:space="preserve"> </w:t>
            </w:r>
            <w:proofErr w:type="spellStart"/>
            <w:r w:rsidRPr="005005AB">
              <w:rPr>
                <w:rFonts w:ascii="Georgia" w:hAnsi="Georgia"/>
              </w:rPr>
              <w:t>Eskin</w:t>
            </w:r>
            <w:proofErr w:type="spellEnd"/>
          </w:p>
        </w:tc>
        <w:tc>
          <w:tcPr>
            <w:tcW w:w="1560" w:type="dxa"/>
          </w:tcPr>
          <w:p w:rsidR="00E72BCA" w:rsidRPr="005005AB" w:rsidRDefault="00E72BCA" w:rsidP="00C22E1C">
            <w:pPr>
              <w:rPr>
                <w:rFonts w:ascii="Georgia" w:hAnsi="Georgia"/>
              </w:rPr>
            </w:pPr>
            <w:r w:rsidRPr="005005AB">
              <w:rPr>
                <w:rFonts w:ascii="Georgia" w:hAnsi="Georgia"/>
              </w:rPr>
              <w:t xml:space="preserve">Cluster Analysis optimization for Nearest k neighbours </w:t>
            </w:r>
          </w:p>
        </w:tc>
        <w:tc>
          <w:tcPr>
            <w:tcW w:w="1775" w:type="dxa"/>
          </w:tcPr>
          <w:p w:rsidR="00E72BCA" w:rsidRPr="005005AB" w:rsidRDefault="00E72BCA" w:rsidP="00C22E1C">
            <w:pPr>
              <w:rPr>
                <w:rFonts w:ascii="Georgia" w:hAnsi="Georgia"/>
              </w:rPr>
            </w:pPr>
            <w:r w:rsidRPr="005005AB">
              <w:rPr>
                <w:rFonts w:ascii="Georgia" w:hAnsi="Georgia"/>
              </w:rPr>
              <w:t>Cluster analysis is applied before applying the nearest k neighbour algorithm and finally the data is normalized and optimized.</w:t>
            </w:r>
          </w:p>
        </w:tc>
        <w:tc>
          <w:tcPr>
            <w:tcW w:w="3328" w:type="dxa"/>
          </w:tcPr>
          <w:p w:rsidR="00E72BCA" w:rsidRPr="005005AB" w:rsidRDefault="00E72BCA" w:rsidP="00C22E1C">
            <w:pPr>
              <w:rPr>
                <w:rFonts w:ascii="Georgia" w:hAnsi="Georgia"/>
              </w:rPr>
            </w:pPr>
            <w:r w:rsidRPr="005005AB">
              <w:rPr>
                <w:rFonts w:ascii="Georgia" w:hAnsi="Georgia"/>
              </w:rPr>
              <w:t>The anomaly detection rate increa</w:t>
            </w:r>
            <w:r w:rsidRPr="005005AB">
              <w:rPr>
                <w:rFonts w:ascii="Georgia" w:hAnsi="Georgia"/>
              </w:rPr>
              <w:t>se</w:t>
            </w:r>
            <w:r w:rsidRPr="005005AB">
              <w:rPr>
                <w:rFonts w:ascii="Georgia" w:hAnsi="Georgia"/>
              </w:rPr>
              <w:t>d from 84%(without cluster analysis ) to 91%</w:t>
            </w:r>
          </w:p>
          <w:p w:rsidR="00E72BCA" w:rsidRPr="005005AB" w:rsidRDefault="00E72BCA" w:rsidP="00C22E1C">
            <w:pPr>
              <w:rPr>
                <w:rFonts w:ascii="Georgia" w:hAnsi="Georgia"/>
              </w:rPr>
            </w:pPr>
            <w:r w:rsidRPr="005005AB">
              <w:rPr>
                <w:rFonts w:ascii="Georgia" w:hAnsi="Georgia"/>
              </w:rPr>
              <w:t xml:space="preserve">The mix </w:t>
            </w:r>
            <w:proofErr w:type="spellStart"/>
            <w:r w:rsidRPr="005005AB">
              <w:rPr>
                <w:rFonts w:ascii="Georgia" w:hAnsi="Georgia"/>
              </w:rPr>
              <w:t>algo</w:t>
            </w:r>
            <w:proofErr w:type="spellEnd"/>
            <w:r w:rsidRPr="005005AB">
              <w:rPr>
                <w:rFonts w:ascii="Georgia" w:hAnsi="Georgia"/>
              </w:rPr>
              <w:t xml:space="preserve"> works better </w:t>
            </w:r>
            <w:r w:rsidRPr="005005AB">
              <w:rPr>
                <w:rFonts w:ascii="Georgia" w:hAnsi="Georgia"/>
              </w:rPr>
              <w:t>because</w:t>
            </w:r>
            <w:r w:rsidRPr="005005AB">
              <w:rPr>
                <w:rFonts w:ascii="Georgia" w:hAnsi="Georgia"/>
              </w:rPr>
              <w:t xml:space="preserve"> it forms a two layer mesh to detect an anomaly.</w:t>
            </w:r>
          </w:p>
        </w:tc>
        <w:tc>
          <w:tcPr>
            <w:tcW w:w="1842" w:type="dxa"/>
          </w:tcPr>
          <w:p w:rsidR="00E72BCA" w:rsidRPr="005005AB" w:rsidRDefault="00E72BCA" w:rsidP="00C22E1C">
            <w:pPr>
              <w:rPr>
                <w:rFonts w:ascii="Georgia" w:hAnsi="Georgia"/>
              </w:rPr>
            </w:pPr>
            <w:r w:rsidRPr="005005AB">
              <w:rPr>
                <w:rFonts w:ascii="Georgia" w:hAnsi="Georgia"/>
              </w:rPr>
              <w:t>k-means assumes that we deal with spherical clusters and that each cluster has roughly equal numbers of observations</w:t>
            </w:r>
          </w:p>
        </w:tc>
      </w:tr>
    </w:tbl>
    <w:p w:rsidR="003004B1" w:rsidRPr="005005AB" w:rsidRDefault="003004B1">
      <w:pPr>
        <w:rPr>
          <w:rFonts w:ascii="Georgia" w:hAnsi="Georgia"/>
        </w:rPr>
      </w:pPr>
    </w:p>
    <w:tbl>
      <w:tblPr>
        <w:tblStyle w:val="TableGrid"/>
        <w:tblW w:w="11482" w:type="dxa"/>
        <w:tblInd w:w="-1281" w:type="dxa"/>
        <w:tblLayout w:type="fixed"/>
        <w:tblLook w:val="04A0" w:firstRow="1" w:lastRow="0" w:firstColumn="1" w:lastColumn="0" w:noHBand="0" w:noVBand="1"/>
      </w:tblPr>
      <w:tblGrid>
        <w:gridCol w:w="850"/>
        <w:gridCol w:w="2978"/>
        <w:gridCol w:w="4009"/>
        <w:gridCol w:w="2296"/>
        <w:gridCol w:w="1349"/>
      </w:tblGrid>
      <w:tr w:rsidR="00E72BCA" w:rsidRPr="005005AB" w:rsidTr="00940FCA">
        <w:trPr>
          <w:trHeight w:val="560"/>
        </w:trPr>
        <w:tc>
          <w:tcPr>
            <w:tcW w:w="850" w:type="dxa"/>
          </w:tcPr>
          <w:p w:rsidR="00E72BCA" w:rsidRPr="005005AB" w:rsidRDefault="00E72BCA">
            <w:pPr>
              <w:rPr>
                <w:rFonts w:ascii="Georgia" w:hAnsi="Georgia"/>
                <w:b/>
                <w:color w:val="FFC000"/>
                <w:sz w:val="24"/>
                <w:szCs w:val="24"/>
              </w:rPr>
            </w:pPr>
            <w:r w:rsidRPr="005005AB">
              <w:rPr>
                <w:rFonts w:ascii="Georgia" w:hAnsi="Georgia"/>
                <w:b/>
                <w:color w:val="FFC000"/>
                <w:sz w:val="24"/>
                <w:szCs w:val="24"/>
              </w:rPr>
              <w:t>04</w:t>
            </w:r>
          </w:p>
        </w:tc>
        <w:tc>
          <w:tcPr>
            <w:tcW w:w="10632" w:type="dxa"/>
            <w:gridSpan w:val="4"/>
          </w:tcPr>
          <w:p w:rsidR="00E72BCA" w:rsidRPr="005005AB" w:rsidRDefault="00E72BCA">
            <w:pPr>
              <w:rPr>
                <w:rFonts w:ascii="Georgia" w:hAnsi="Georgia"/>
                <w:b/>
                <w:color w:val="FFC000"/>
                <w:sz w:val="24"/>
                <w:szCs w:val="24"/>
              </w:rPr>
            </w:pPr>
            <w:r w:rsidRPr="005005AB">
              <w:rPr>
                <w:rFonts w:ascii="Georgia" w:hAnsi="Georgia"/>
                <w:b/>
                <w:color w:val="FFC000"/>
                <w:sz w:val="24"/>
                <w:szCs w:val="24"/>
              </w:rPr>
              <w:t>Statistical methods for Anomaly detection</w:t>
            </w:r>
          </w:p>
        </w:tc>
      </w:tr>
      <w:tr w:rsidR="00BE5030" w:rsidRPr="005005AB" w:rsidTr="00940FCA">
        <w:trPr>
          <w:trHeight w:val="1545"/>
        </w:trPr>
        <w:tc>
          <w:tcPr>
            <w:tcW w:w="850" w:type="dxa"/>
          </w:tcPr>
          <w:p w:rsidR="005005AB" w:rsidRPr="005005AB" w:rsidRDefault="00E72BCA">
            <w:pPr>
              <w:rPr>
                <w:rFonts w:ascii="Georgia" w:hAnsi="Georgia"/>
              </w:rPr>
            </w:pPr>
            <w:r w:rsidRPr="005005AB">
              <w:rPr>
                <w:rFonts w:ascii="Georgia" w:hAnsi="Georgia"/>
              </w:rPr>
              <w:t>7</w:t>
            </w:r>
            <w:r w:rsidR="005005AB" w:rsidRPr="005005AB">
              <w:rPr>
                <w:rFonts w:ascii="Georgia" w:hAnsi="Georgia"/>
              </w:rPr>
              <w:t>) HBO</w:t>
            </w:r>
            <w:r w:rsidR="005005AB">
              <w:rPr>
                <w:rFonts w:ascii="Georgia" w:hAnsi="Georgia"/>
              </w:rPr>
              <w:t>S</w:t>
            </w:r>
          </w:p>
        </w:tc>
        <w:tc>
          <w:tcPr>
            <w:tcW w:w="2978" w:type="dxa"/>
          </w:tcPr>
          <w:p w:rsidR="003004B1" w:rsidRPr="005005AB" w:rsidRDefault="003004B1" w:rsidP="005005AB">
            <w:pPr>
              <w:rPr>
                <w:rFonts w:ascii="Georgia" w:hAnsi="Georgia"/>
              </w:rPr>
            </w:pPr>
            <w:r w:rsidRPr="005005AB">
              <w:rPr>
                <w:rFonts w:ascii="Georgia" w:hAnsi="Georgia"/>
              </w:rPr>
              <w:t xml:space="preserve">Histogram-based Outlier Score (HBOS): A fast Unsupervised Anomaly Detection Algorithm Markus Goldstein and Andreas </w:t>
            </w:r>
            <w:proofErr w:type="spellStart"/>
            <w:r w:rsidRPr="005005AB">
              <w:rPr>
                <w:rFonts w:ascii="Georgia" w:hAnsi="Georgia"/>
              </w:rPr>
              <w:t>Dengel</w:t>
            </w:r>
            <w:proofErr w:type="spellEnd"/>
            <w:r w:rsidRPr="005005AB">
              <w:rPr>
                <w:rFonts w:ascii="Georgia" w:hAnsi="Georgia"/>
              </w:rPr>
              <w:t xml:space="preserve"> German Research </w:t>
            </w:r>
            <w:proofErr w:type="spellStart"/>
            <w:r w:rsidRPr="005005AB">
              <w:rPr>
                <w:rFonts w:ascii="Georgia" w:hAnsi="Georgia"/>
              </w:rPr>
              <w:t>Center</w:t>
            </w:r>
            <w:proofErr w:type="spellEnd"/>
            <w:r w:rsidRPr="005005AB">
              <w:rPr>
                <w:rFonts w:ascii="Georgia" w:hAnsi="Georgia"/>
              </w:rPr>
              <w:t xml:space="preserve"> for Artificial Intelligence (DFKI), </w:t>
            </w:r>
            <w:proofErr w:type="spellStart"/>
            <w:r w:rsidRPr="005005AB">
              <w:rPr>
                <w:rFonts w:ascii="Georgia" w:hAnsi="Georgia"/>
              </w:rPr>
              <w:t>Trippstadter</w:t>
            </w:r>
            <w:proofErr w:type="spellEnd"/>
            <w:r w:rsidRPr="005005AB">
              <w:rPr>
                <w:rFonts w:ascii="Georgia" w:hAnsi="Georgia"/>
              </w:rPr>
              <w:t xml:space="preserve"> Str. 122, 67663 Kaiserslautern, Germany</w:t>
            </w:r>
          </w:p>
          <w:p w:rsidR="003004B1" w:rsidRDefault="003004B1" w:rsidP="005005AB">
            <w:pPr>
              <w:rPr>
                <w:rFonts w:ascii="Georgia" w:hAnsi="Georgia"/>
              </w:rPr>
            </w:pPr>
            <w:r w:rsidRPr="005005AB">
              <w:rPr>
                <w:rFonts w:ascii="Georgia" w:hAnsi="Georgia"/>
              </w:rPr>
              <w:t xml:space="preserve">Histogram-Based Outlier Scores to Detect Computer Network </w:t>
            </w:r>
            <w:r w:rsidR="005005AB">
              <w:rPr>
                <w:rFonts w:ascii="Georgia" w:hAnsi="Georgia"/>
              </w:rPr>
              <w:t xml:space="preserve">Anomalies by </w:t>
            </w:r>
            <w:proofErr w:type="spellStart"/>
            <w:r w:rsidR="005005AB">
              <w:rPr>
                <w:rFonts w:ascii="Georgia" w:hAnsi="Georgia"/>
              </w:rPr>
              <w:t>Nerijus</w:t>
            </w:r>
            <w:proofErr w:type="spellEnd"/>
            <w:r w:rsidR="005005AB">
              <w:rPr>
                <w:rFonts w:ascii="Georgia" w:hAnsi="Georgia"/>
              </w:rPr>
              <w:t xml:space="preserve"> </w:t>
            </w:r>
            <w:proofErr w:type="spellStart"/>
            <w:r w:rsidR="005005AB">
              <w:rPr>
                <w:rFonts w:ascii="Georgia" w:hAnsi="Georgia"/>
              </w:rPr>
              <w:t>Paulauskas</w:t>
            </w:r>
            <w:proofErr w:type="spellEnd"/>
            <w:r w:rsidR="005005AB">
              <w:rPr>
                <w:rFonts w:ascii="Georgia" w:hAnsi="Georgia"/>
              </w:rPr>
              <w:t xml:space="preserve"> ,</w:t>
            </w:r>
            <w:r w:rsidRPr="005005AB">
              <w:rPr>
                <w:rFonts w:ascii="Georgia" w:hAnsi="Georgia"/>
              </w:rPr>
              <w:t xml:space="preserve"> </w:t>
            </w:r>
            <w:r w:rsidR="005005AB">
              <w:rPr>
                <w:rFonts w:ascii="Georgia" w:hAnsi="Georgia"/>
              </w:rPr>
              <w:t xml:space="preserve">et </w:t>
            </w:r>
            <w:proofErr w:type="spellStart"/>
            <w:r w:rsidR="005005AB">
              <w:rPr>
                <w:rFonts w:ascii="Georgia" w:hAnsi="Georgia"/>
              </w:rPr>
              <w:t>alD</w:t>
            </w:r>
            <w:r w:rsidRPr="005005AB">
              <w:rPr>
                <w:rFonts w:ascii="Georgia" w:hAnsi="Georgia"/>
              </w:rPr>
              <w:t>epartment</w:t>
            </w:r>
            <w:proofErr w:type="spellEnd"/>
            <w:r w:rsidRPr="005005AB">
              <w:rPr>
                <w:rFonts w:ascii="Georgia" w:hAnsi="Georgia"/>
              </w:rPr>
              <w:t xml:space="preserve"> of Computer Science and Communications Technologies, Vilnius </w:t>
            </w:r>
            <w:proofErr w:type="spellStart"/>
            <w:r w:rsidRPr="005005AB">
              <w:rPr>
                <w:rFonts w:ascii="Georgia" w:hAnsi="Georgia"/>
              </w:rPr>
              <w:t>Gediminas</w:t>
            </w:r>
            <w:proofErr w:type="spellEnd"/>
            <w:r w:rsidRPr="005005AB">
              <w:rPr>
                <w:rFonts w:ascii="Georgia" w:hAnsi="Georgia"/>
              </w:rPr>
              <w:t xml:space="preserve"> Technical</w:t>
            </w:r>
          </w:p>
          <w:p w:rsidR="00940FCA" w:rsidRDefault="00940FCA" w:rsidP="005005AB">
            <w:pPr>
              <w:rPr>
                <w:rFonts w:ascii="Georgia" w:hAnsi="Georgia"/>
              </w:rPr>
            </w:pPr>
          </w:p>
          <w:p w:rsidR="00940FCA" w:rsidRPr="005005AB" w:rsidRDefault="00940FCA" w:rsidP="005005AB">
            <w:pPr>
              <w:rPr>
                <w:rFonts w:ascii="Georgia" w:hAnsi="Georgia"/>
              </w:rPr>
            </w:pPr>
          </w:p>
        </w:tc>
        <w:tc>
          <w:tcPr>
            <w:tcW w:w="4009" w:type="dxa"/>
          </w:tcPr>
          <w:p w:rsidR="00DD54F1" w:rsidRPr="005005AB" w:rsidRDefault="005005AB" w:rsidP="005005AB">
            <w:pPr>
              <w:rPr>
                <w:rFonts w:ascii="Georgia" w:hAnsi="Georgia"/>
              </w:rPr>
            </w:pPr>
            <w:proofErr w:type="gramStart"/>
            <w:r>
              <w:rPr>
                <w:rFonts w:ascii="Georgia" w:hAnsi="Georgia"/>
              </w:rPr>
              <w:t>1)</w:t>
            </w:r>
            <w:proofErr w:type="spellStart"/>
            <w:r w:rsidR="003004B1" w:rsidRPr="005005AB">
              <w:rPr>
                <w:rFonts w:ascii="Georgia" w:hAnsi="Georgia"/>
              </w:rPr>
              <w:t>univariate</w:t>
            </w:r>
            <w:proofErr w:type="spellEnd"/>
            <w:proofErr w:type="gramEnd"/>
            <w:r w:rsidR="003004B1" w:rsidRPr="005005AB">
              <w:rPr>
                <w:rFonts w:ascii="Georgia" w:hAnsi="Georgia"/>
              </w:rPr>
              <w:t xml:space="preserve"> histogram is constructed first</w:t>
            </w:r>
            <w:r w:rsidR="00E72BCA" w:rsidRPr="005005AB">
              <w:rPr>
                <w:rFonts w:ascii="Georgia" w:hAnsi="Georgia"/>
              </w:rPr>
              <w:t xml:space="preserve"> for every feature</w:t>
            </w:r>
            <w:r w:rsidR="003004B1" w:rsidRPr="005005AB">
              <w:rPr>
                <w:rFonts w:ascii="Georgia" w:hAnsi="Georgia"/>
              </w:rPr>
              <w:t xml:space="preserve">. </w:t>
            </w:r>
          </w:p>
          <w:p w:rsidR="00E72BCA" w:rsidRPr="005005AB" w:rsidRDefault="005005AB" w:rsidP="005005AB">
            <w:pPr>
              <w:rPr>
                <w:rFonts w:ascii="Georgia" w:hAnsi="Georgia"/>
              </w:rPr>
            </w:pPr>
            <w:proofErr w:type="gramStart"/>
            <w:r>
              <w:rPr>
                <w:rFonts w:ascii="Georgia" w:hAnsi="Georgia"/>
              </w:rPr>
              <w:t>2)for</w:t>
            </w:r>
            <w:proofErr w:type="gramEnd"/>
            <w:r w:rsidR="003004B1" w:rsidRPr="005005AB">
              <w:rPr>
                <w:rFonts w:ascii="Georgia" w:hAnsi="Georgia"/>
              </w:rPr>
              <w:t xml:space="preserve"> categorical data, simple counting of the values of each category is performed and the relative frequenc</w:t>
            </w:r>
            <w:r>
              <w:rPr>
                <w:rFonts w:ascii="Georgia" w:hAnsi="Georgia"/>
              </w:rPr>
              <w:t>y is found</w:t>
            </w:r>
            <w:r w:rsidR="003004B1" w:rsidRPr="005005AB">
              <w:rPr>
                <w:rFonts w:ascii="Georgia" w:hAnsi="Georgia"/>
              </w:rPr>
              <w:t>.</w:t>
            </w:r>
          </w:p>
          <w:p w:rsidR="00DD54F1" w:rsidRPr="005005AB" w:rsidRDefault="005005AB" w:rsidP="005005AB">
            <w:pPr>
              <w:rPr>
                <w:rFonts w:ascii="Georgia" w:hAnsi="Georgia"/>
              </w:rPr>
            </w:pPr>
            <w:r>
              <w:rPr>
                <w:rFonts w:ascii="Georgia" w:hAnsi="Georgia"/>
              </w:rPr>
              <w:t>3)</w:t>
            </w:r>
            <w:r w:rsidR="003004B1" w:rsidRPr="005005AB">
              <w:rPr>
                <w:rFonts w:ascii="Georgia" w:hAnsi="Georgia"/>
              </w:rPr>
              <w:t xml:space="preserve"> For nu</w:t>
            </w:r>
            <w:r>
              <w:rPr>
                <w:rFonts w:ascii="Georgia" w:hAnsi="Georgia"/>
              </w:rPr>
              <w:t xml:space="preserve">merical features, two </w:t>
            </w:r>
            <w:r w:rsidR="003004B1" w:rsidRPr="005005AB">
              <w:rPr>
                <w:rFonts w:ascii="Georgia" w:hAnsi="Georgia"/>
              </w:rPr>
              <w:t>methods can be used: (1</w:t>
            </w:r>
            <w:r>
              <w:rPr>
                <w:rFonts w:ascii="Georgia" w:hAnsi="Georgia"/>
              </w:rPr>
              <w:t xml:space="preserve">) Static bin-width </w:t>
            </w:r>
            <w:proofErr w:type="gramStart"/>
            <w:r>
              <w:rPr>
                <w:rFonts w:ascii="Georgia" w:hAnsi="Georgia"/>
              </w:rPr>
              <w:t xml:space="preserve">histograms </w:t>
            </w:r>
            <w:r w:rsidR="003004B1" w:rsidRPr="005005AB">
              <w:rPr>
                <w:rFonts w:ascii="Georgia" w:hAnsi="Georgia"/>
              </w:rPr>
              <w:t xml:space="preserve"> (</w:t>
            </w:r>
            <w:proofErr w:type="gramEnd"/>
            <w:r w:rsidR="003004B1" w:rsidRPr="005005AB">
              <w:rPr>
                <w:rFonts w:ascii="Georgia" w:hAnsi="Georgia"/>
              </w:rPr>
              <w:t>2) dynamic bin-width histograms.</w:t>
            </w:r>
          </w:p>
          <w:p w:rsidR="003004B1" w:rsidRPr="005005AB" w:rsidRDefault="005005AB" w:rsidP="00BF7F71">
            <w:pPr>
              <w:rPr>
                <w:rFonts w:ascii="Georgia" w:hAnsi="Georgia"/>
              </w:rPr>
            </w:pPr>
            <w:r>
              <w:rPr>
                <w:rFonts w:ascii="Georgia" w:hAnsi="Georgia"/>
              </w:rPr>
              <w:t>4)</w:t>
            </w:r>
            <w:r w:rsidR="003004B1" w:rsidRPr="005005AB">
              <w:rPr>
                <w:rFonts w:ascii="Georgia" w:hAnsi="Georgia"/>
              </w:rPr>
              <w:t xml:space="preserve"> The frequency of samples </w:t>
            </w:r>
            <w:r>
              <w:rPr>
                <w:rFonts w:ascii="Georgia" w:hAnsi="Georgia"/>
              </w:rPr>
              <w:t>in</w:t>
            </w:r>
            <w:r w:rsidR="003004B1" w:rsidRPr="005005AB">
              <w:rPr>
                <w:rFonts w:ascii="Georgia" w:hAnsi="Georgia"/>
              </w:rPr>
              <w:t xml:space="preserve"> each bin is used as an estimate of the density </w:t>
            </w:r>
            <w:r>
              <w:rPr>
                <w:rFonts w:ascii="Georgia" w:hAnsi="Georgia"/>
              </w:rPr>
              <w:t xml:space="preserve">For dynamic bin-width: </w:t>
            </w:r>
            <w:r w:rsidR="003004B1" w:rsidRPr="005005AB">
              <w:rPr>
                <w:rFonts w:ascii="Georgia" w:hAnsi="Georgia"/>
              </w:rPr>
              <w:t xml:space="preserve">values are sorted first and then a mixed amount of N k successive values is grouped into a single bin where N is the number of total instances and k the number of bins. </w:t>
            </w:r>
          </w:p>
        </w:tc>
        <w:tc>
          <w:tcPr>
            <w:tcW w:w="2296" w:type="dxa"/>
          </w:tcPr>
          <w:p w:rsidR="003004B1" w:rsidRPr="00940FCA" w:rsidRDefault="003004B1" w:rsidP="00940FCA">
            <w:pPr>
              <w:rPr>
                <w:rFonts w:ascii="Georgia" w:hAnsi="Georgia"/>
              </w:rPr>
            </w:pPr>
            <w:r w:rsidRPr="00940FCA">
              <w:rPr>
                <w:rFonts w:ascii="Georgia" w:hAnsi="Georgia"/>
              </w:rPr>
              <w:t xml:space="preserve">HBOS was significantly faster </w:t>
            </w:r>
            <w:r w:rsidR="00DD54F1" w:rsidRPr="00940FCA">
              <w:rPr>
                <w:rFonts w:ascii="Georgia" w:hAnsi="Georgia"/>
              </w:rPr>
              <w:t xml:space="preserve">than both. </w:t>
            </w:r>
            <w:r w:rsidRPr="00940FCA">
              <w:rPr>
                <w:rFonts w:ascii="Georgia" w:hAnsi="Georgia"/>
              </w:rPr>
              <w:t>On larger data sets the speed-up can be much higher.</w:t>
            </w:r>
          </w:p>
          <w:p w:rsidR="00940FCA" w:rsidRDefault="00940FCA" w:rsidP="00940FCA">
            <w:pPr>
              <w:rPr>
                <w:rFonts w:ascii="Georgia" w:hAnsi="Georgia"/>
              </w:rPr>
            </w:pPr>
          </w:p>
          <w:p w:rsidR="00BF7F71" w:rsidRPr="00940FCA" w:rsidRDefault="00DD54F1" w:rsidP="00940FCA">
            <w:pPr>
              <w:rPr>
                <w:rFonts w:ascii="Georgia" w:hAnsi="Georgia"/>
              </w:rPr>
            </w:pPr>
            <w:r w:rsidRPr="00940FCA">
              <w:rPr>
                <w:rFonts w:ascii="Georgia" w:hAnsi="Georgia"/>
              </w:rPr>
              <w:t xml:space="preserve">The higher number of bins reduces </w:t>
            </w:r>
            <w:r w:rsidR="00BF7F71" w:rsidRPr="00940FCA">
              <w:rPr>
                <w:rFonts w:ascii="Georgia" w:hAnsi="Georgia"/>
              </w:rPr>
              <w:t>the influence of data grouping.</w:t>
            </w:r>
          </w:p>
          <w:p w:rsidR="00940FCA" w:rsidRDefault="00940FCA" w:rsidP="00940FCA">
            <w:pPr>
              <w:rPr>
                <w:rFonts w:ascii="Georgia" w:hAnsi="Georgia"/>
              </w:rPr>
            </w:pPr>
          </w:p>
          <w:p w:rsidR="00DD54F1" w:rsidRPr="00940FCA" w:rsidRDefault="00DD54F1" w:rsidP="00940FCA">
            <w:pPr>
              <w:rPr>
                <w:rFonts w:ascii="Georgia" w:hAnsi="Georgia"/>
              </w:rPr>
            </w:pPr>
            <w:bookmarkStart w:id="0" w:name="_GoBack"/>
            <w:bookmarkEnd w:id="0"/>
            <w:r w:rsidRPr="00940FCA">
              <w:rPr>
                <w:rFonts w:ascii="Georgia" w:hAnsi="Georgia"/>
              </w:rPr>
              <w:t>Dynamic bins shows better detection of dynamic events</w:t>
            </w:r>
          </w:p>
        </w:tc>
        <w:tc>
          <w:tcPr>
            <w:tcW w:w="1349" w:type="dxa"/>
          </w:tcPr>
          <w:p w:rsidR="003004B1" w:rsidRPr="005005AB" w:rsidRDefault="00DD54F1" w:rsidP="00DD54F1">
            <w:pPr>
              <w:rPr>
                <w:rFonts w:ascii="Georgia" w:hAnsi="Georgia"/>
              </w:rPr>
            </w:pPr>
            <w:r w:rsidRPr="005005AB">
              <w:rPr>
                <w:rFonts w:ascii="Georgia" w:hAnsi="Georgia"/>
              </w:rPr>
              <w:t>Precision and Accuracy of the technique is less than other unsupervised methods</w:t>
            </w:r>
          </w:p>
        </w:tc>
      </w:tr>
      <w:tr w:rsidR="00BF7F71" w:rsidRPr="005005AB" w:rsidTr="00940FCA">
        <w:trPr>
          <w:trHeight w:val="420"/>
        </w:trPr>
        <w:tc>
          <w:tcPr>
            <w:tcW w:w="850" w:type="dxa"/>
          </w:tcPr>
          <w:p w:rsidR="00BF7F71" w:rsidRPr="005005AB" w:rsidRDefault="00BF7F71">
            <w:pPr>
              <w:rPr>
                <w:rFonts w:ascii="Georgia" w:hAnsi="Georgia"/>
                <w:b/>
                <w:color w:val="FFC000"/>
                <w:sz w:val="24"/>
                <w:szCs w:val="24"/>
              </w:rPr>
            </w:pPr>
            <w:r w:rsidRPr="005005AB">
              <w:rPr>
                <w:rFonts w:ascii="Georgia" w:hAnsi="Georgia"/>
                <w:b/>
                <w:color w:val="FFC000"/>
                <w:sz w:val="24"/>
                <w:szCs w:val="24"/>
              </w:rPr>
              <w:lastRenderedPageBreak/>
              <w:t>04</w:t>
            </w:r>
          </w:p>
        </w:tc>
        <w:tc>
          <w:tcPr>
            <w:tcW w:w="10632" w:type="dxa"/>
            <w:gridSpan w:val="4"/>
          </w:tcPr>
          <w:p w:rsidR="00BF7F71" w:rsidRPr="005005AB" w:rsidRDefault="00BF7F71" w:rsidP="00DD54F1">
            <w:pPr>
              <w:rPr>
                <w:rFonts w:ascii="Georgia" w:hAnsi="Georgia"/>
                <w:b/>
                <w:color w:val="FFC000"/>
                <w:sz w:val="24"/>
                <w:szCs w:val="24"/>
              </w:rPr>
            </w:pPr>
            <w:r w:rsidRPr="005005AB">
              <w:rPr>
                <w:rFonts w:ascii="Georgia" w:hAnsi="Georgia"/>
                <w:b/>
                <w:color w:val="FFC000"/>
                <w:sz w:val="24"/>
                <w:szCs w:val="24"/>
              </w:rPr>
              <w:t>Subspace based</w:t>
            </w:r>
          </w:p>
        </w:tc>
      </w:tr>
      <w:tr w:rsidR="00BE5030" w:rsidRPr="005005AB" w:rsidTr="00940FCA">
        <w:trPr>
          <w:trHeight w:val="2537"/>
        </w:trPr>
        <w:tc>
          <w:tcPr>
            <w:tcW w:w="850" w:type="dxa"/>
          </w:tcPr>
          <w:p w:rsidR="00BE5030" w:rsidRPr="005005AB" w:rsidRDefault="00BE5030" w:rsidP="00BF7F71">
            <w:pPr>
              <w:pStyle w:val="ListParagraph"/>
              <w:numPr>
                <w:ilvl w:val="0"/>
                <w:numId w:val="12"/>
              </w:numPr>
              <w:rPr>
                <w:rFonts w:ascii="Georgia" w:hAnsi="Georgia"/>
              </w:rPr>
            </w:pPr>
            <w:r w:rsidRPr="005005AB">
              <w:rPr>
                <w:rFonts w:ascii="Georgia" w:hAnsi="Georgia"/>
              </w:rPr>
              <w:t>RPCA</w:t>
            </w: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A00A24">
            <w:pPr>
              <w:rPr>
                <w:rFonts w:ascii="Georgia" w:hAnsi="Georgia"/>
              </w:rPr>
            </w:pPr>
          </w:p>
          <w:p w:rsidR="00A00A24" w:rsidRPr="005005AB" w:rsidRDefault="00A00A24" w:rsidP="00BF7F71">
            <w:pPr>
              <w:rPr>
                <w:rFonts w:ascii="Georgia" w:hAnsi="Georgia"/>
              </w:rPr>
            </w:pPr>
          </w:p>
        </w:tc>
        <w:tc>
          <w:tcPr>
            <w:tcW w:w="2978" w:type="dxa"/>
          </w:tcPr>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 xml:space="preserve">Roland </w:t>
            </w:r>
            <w:proofErr w:type="spellStart"/>
            <w:r w:rsidRPr="005005AB">
              <w:rPr>
                <w:rFonts w:ascii="Georgia" w:eastAsia="Times New Roman" w:hAnsi="Georgia" w:cs="Times New Roman"/>
                <w:color w:val="000000"/>
                <w:lang w:eastAsia="en-IN"/>
              </w:rPr>
              <w:t>Kwitt</w:t>
            </w:r>
            <w:proofErr w:type="spellEnd"/>
            <w:r w:rsidRPr="005005AB">
              <w:rPr>
                <w:rFonts w:ascii="Georgia" w:eastAsia="Times New Roman" w:hAnsi="Georgia" w:cs="Times New Roman"/>
                <w:color w:val="000000"/>
                <w:lang w:eastAsia="en-IN"/>
              </w:rPr>
              <w:t xml:space="preserve"> and Ulrich Hofmann. 2007. Unsupervised anomaly detection in</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proofErr w:type="gramStart"/>
            <w:r w:rsidRPr="005005AB">
              <w:rPr>
                <w:rFonts w:ascii="Georgia" w:eastAsia="Times New Roman" w:hAnsi="Georgia" w:cs="Times New Roman"/>
                <w:color w:val="000000"/>
                <w:lang w:eastAsia="en-IN"/>
              </w:rPr>
              <w:t>network</w:t>
            </w:r>
            <w:proofErr w:type="gramEnd"/>
            <w:r w:rsidRPr="005005AB">
              <w:rPr>
                <w:rFonts w:ascii="Georgia" w:eastAsia="Times New Roman" w:hAnsi="Georgia" w:cs="Times New Roman"/>
                <w:color w:val="000000"/>
                <w:lang w:eastAsia="en-IN"/>
              </w:rPr>
              <w:t xml:space="preserve"> </w:t>
            </w:r>
            <w:proofErr w:type="spellStart"/>
            <w:r w:rsidRPr="005005AB">
              <w:rPr>
                <w:rFonts w:ascii="Georgia" w:eastAsia="Times New Roman" w:hAnsi="Georgia" w:cs="Times New Roman"/>
                <w:color w:val="000000"/>
                <w:lang w:eastAsia="en-IN"/>
              </w:rPr>
              <w:t>trac</w:t>
            </w:r>
            <w:proofErr w:type="spellEnd"/>
            <w:r w:rsidRPr="005005AB">
              <w:rPr>
                <w:rFonts w:ascii="Georgia" w:eastAsia="Times New Roman" w:hAnsi="Georgia" w:cs="Times New Roman"/>
                <w:color w:val="000000"/>
                <w:lang w:eastAsia="en-IN"/>
              </w:rPr>
              <w:t xml:space="preserve"> by means of robust PCA. In Computing in the Global Information</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Technology, 2007. ICCGI 2007. International Multi-Conference on. IEEE, 37–37.</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 xml:space="preserve">Roland </w:t>
            </w:r>
            <w:proofErr w:type="spellStart"/>
            <w:r w:rsidRPr="005005AB">
              <w:rPr>
                <w:rFonts w:ascii="Georgia" w:eastAsia="Times New Roman" w:hAnsi="Georgia" w:cs="Times New Roman"/>
                <w:color w:val="000000"/>
                <w:lang w:eastAsia="en-IN"/>
              </w:rPr>
              <w:t>Kwitt</w:t>
            </w:r>
            <w:proofErr w:type="spellEnd"/>
            <w:r w:rsidRPr="005005AB">
              <w:rPr>
                <w:rFonts w:ascii="Georgia" w:eastAsia="Times New Roman" w:hAnsi="Georgia" w:cs="Times New Roman"/>
                <w:color w:val="000000"/>
                <w:lang w:eastAsia="en-IN"/>
              </w:rPr>
              <w:t xml:space="preserve"> and Ulrich Hofmann. 2007. Unsupervised anomaly detection in</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proofErr w:type="gramStart"/>
            <w:r w:rsidRPr="005005AB">
              <w:rPr>
                <w:rFonts w:ascii="Georgia" w:eastAsia="Times New Roman" w:hAnsi="Georgia" w:cs="Times New Roman"/>
                <w:color w:val="000000"/>
                <w:lang w:eastAsia="en-IN"/>
              </w:rPr>
              <w:t>network</w:t>
            </w:r>
            <w:proofErr w:type="gramEnd"/>
            <w:r w:rsidRPr="005005AB">
              <w:rPr>
                <w:rFonts w:ascii="Georgia" w:eastAsia="Times New Roman" w:hAnsi="Georgia" w:cs="Times New Roman"/>
                <w:color w:val="000000"/>
                <w:lang w:eastAsia="en-IN"/>
              </w:rPr>
              <w:t xml:space="preserve"> </w:t>
            </w:r>
            <w:proofErr w:type="spellStart"/>
            <w:r w:rsidRPr="005005AB">
              <w:rPr>
                <w:rFonts w:ascii="Georgia" w:eastAsia="Times New Roman" w:hAnsi="Georgia" w:cs="Times New Roman"/>
                <w:color w:val="000000"/>
                <w:lang w:eastAsia="en-IN"/>
              </w:rPr>
              <w:t>trac</w:t>
            </w:r>
            <w:proofErr w:type="spellEnd"/>
            <w:r w:rsidRPr="005005AB">
              <w:rPr>
                <w:rFonts w:ascii="Georgia" w:eastAsia="Times New Roman" w:hAnsi="Georgia" w:cs="Times New Roman"/>
                <w:color w:val="000000"/>
                <w:lang w:eastAsia="en-IN"/>
              </w:rPr>
              <w:t xml:space="preserve"> by means of robust PCA. In Computing in the Global Information</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Technology, 2007. ICCGI 2007. International Multi-Conference on. IEEE, 37–37.</w:t>
            </w:r>
          </w:p>
          <w:p w:rsidR="00BE5030" w:rsidRPr="005005AB" w:rsidRDefault="00BE5030" w:rsidP="00BE5030">
            <w:pPr>
              <w:rPr>
                <w:rFonts w:ascii="Georgia" w:hAnsi="Georgia"/>
              </w:rPr>
            </w:pPr>
            <w:r w:rsidRPr="005005AB">
              <w:rPr>
                <w:rFonts w:ascii="Georgia" w:hAnsi="Georgia"/>
              </w:rPr>
              <w:t xml:space="preserve">Roland </w:t>
            </w:r>
            <w:proofErr w:type="spellStart"/>
            <w:r w:rsidRPr="005005AB">
              <w:rPr>
                <w:rFonts w:ascii="Georgia" w:hAnsi="Georgia"/>
              </w:rPr>
              <w:t>Kwitt</w:t>
            </w:r>
            <w:proofErr w:type="spellEnd"/>
            <w:r w:rsidRPr="005005AB">
              <w:rPr>
                <w:rFonts w:ascii="Georgia" w:hAnsi="Georgia"/>
              </w:rPr>
              <w:t xml:space="preserve"> and Ulrich Hofmann. 2007. Unsupervised anomaly detection in</w:t>
            </w:r>
          </w:p>
          <w:p w:rsidR="00BE5030" w:rsidRPr="005005AB" w:rsidRDefault="00A00A24" w:rsidP="00BE5030">
            <w:pPr>
              <w:rPr>
                <w:rFonts w:ascii="Georgia" w:hAnsi="Georgia"/>
              </w:rPr>
            </w:pPr>
            <w:proofErr w:type="gramStart"/>
            <w:r w:rsidRPr="005005AB">
              <w:rPr>
                <w:rFonts w:ascii="Georgia" w:hAnsi="Georgia"/>
              </w:rPr>
              <w:t>network</w:t>
            </w:r>
            <w:proofErr w:type="gramEnd"/>
            <w:r w:rsidRPr="005005AB">
              <w:rPr>
                <w:rFonts w:ascii="Georgia" w:hAnsi="Georgia"/>
              </w:rPr>
              <w:t xml:space="preserve"> traffi</w:t>
            </w:r>
            <w:r w:rsidR="00BE5030" w:rsidRPr="005005AB">
              <w:rPr>
                <w:rFonts w:ascii="Georgia" w:hAnsi="Georgia"/>
              </w:rPr>
              <w:t>c by means of robust PCA. In Computing in the Global Information</w:t>
            </w:r>
          </w:p>
          <w:p w:rsidR="00A00A24" w:rsidRPr="005005AB" w:rsidRDefault="00BE5030" w:rsidP="00BF7F71">
            <w:pPr>
              <w:rPr>
                <w:rFonts w:ascii="Georgia" w:hAnsi="Georgia"/>
              </w:rPr>
            </w:pPr>
            <w:r w:rsidRPr="005005AB">
              <w:rPr>
                <w:rFonts w:ascii="Georgia" w:hAnsi="Georgia"/>
              </w:rPr>
              <w:t>Technology, 2007. ICCGI 2007. International Multi-Conference on. IEEE, 37–37.</w:t>
            </w:r>
          </w:p>
        </w:tc>
        <w:tc>
          <w:tcPr>
            <w:tcW w:w="4009" w:type="dxa"/>
          </w:tcPr>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Robust Principal Component Analysis (</w:t>
            </w:r>
            <w:proofErr w:type="spellStart"/>
            <w:r w:rsidRPr="005005AB">
              <w:rPr>
                <w:rFonts w:ascii="Georgia" w:eastAsia="Times New Roman" w:hAnsi="Georgia" w:cs="Times New Roman"/>
                <w:color w:val="000000"/>
                <w:lang w:eastAsia="en-IN"/>
              </w:rPr>
              <w:t>rPCA</w:t>
            </w:r>
            <w:proofErr w:type="spellEnd"/>
            <w:r w:rsidRPr="005005AB">
              <w:rPr>
                <w:rFonts w:ascii="Georgia" w:eastAsia="Times New Roman" w:hAnsi="Georgia" w:cs="Times New Roman"/>
                <w:color w:val="000000"/>
                <w:lang w:eastAsia="en-IN"/>
              </w:rPr>
              <w: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24</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 is based</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 xml:space="preserve">on the Principal Component Analysis (PCA), that is used for </w:t>
            </w:r>
            <w:proofErr w:type="spellStart"/>
            <w:r w:rsidRPr="005005AB">
              <w:rPr>
                <w:rFonts w:ascii="Georgia" w:eastAsia="Times New Roman" w:hAnsi="Georgia" w:cs="Times New Roman"/>
                <w:color w:val="000000"/>
                <w:lang w:eastAsia="en-IN"/>
              </w:rPr>
              <w:t>dimen</w:t>
            </w:r>
            <w:proofErr w:type="spellEnd"/>
            <w:r w:rsidRPr="005005AB">
              <w:rPr>
                <w:rFonts w:ascii="Georgia" w:eastAsia="Times New Roman" w:hAnsi="Georgia" w:cs="Times New Roman"/>
                <w:color w:val="000000"/>
                <w:lang w:eastAsia="en-IN"/>
              </w:rPr>
              <w: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proofErr w:type="spellStart"/>
            <w:proofErr w:type="gramStart"/>
            <w:r w:rsidRPr="005005AB">
              <w:rPr>
                <w:rFonts w:ascii="Georgia" w:eastAsia="Times New Roman" w:hAnsi="Georgia" w:cs="Times New Roman"/>
                <w:color w:val="000000"/>
                <w:lang w:eastAsia="en-IN"/>
              </w:rPr>
              <w:t>sionality</w:t>
            </w:r>
            <w:proofErr w:type="spellEnd"/>
            <w:proofErr w:type="gramEnd"/>
            <w:r w:rsidRPr="005005AB">
              <w:rPr>
                <w:rFonts w:ascii="Georgia" w:eastAsia="Times New Roman" w:hAnsi="Georgia" w:cs="Times New Roman"/>
                <w:color w:val="000000"/>
                <w:lang w:eastAsia="en-IN"/>
              </w:rPr>
              <w:t xml:space="preserve"> reduction. PCA is used to detect subspaces in a dataset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and has been applied to anomaly detection to identify deviations</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from the ’expected’ subspaces, which may indicate anomalous data</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proofErr w:type="gramStart"/>
            <w:r w:rsidRPr="005005AB">
              <w:rPr>
                <w:rFonts w:ascii="Georgia" w:eastAsia="Times New Roman" w:hAnsi="Georgia" w:cs="Times New Roman"/>
                <w:color w:val="000000"/>
                <w:lang w:eastAsia="en-IN"/>
              </w:rPr>
              <w:t>points</w:t>
            </w:r>
            <w:proofErr w:type="gramEnd"/>
            <w:r w:rsidRPr="005005AB">
              <w:rPr>
                <w:rFonts w:ascii="Georgia" w:eastAsia="Times New Roman" w:hAnsi="Georgia" w:cs="Times New Roman"/>
                <w:color w:val="000000"/>
                <w:lang w:eastAsia="en-IN"/>
              </w:rPr>
              <w:t>. The principal components of PCA are the eigenvectors of the</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proofErr w:type="gramStart"/>
            <w:r w:rsidRPr="005005AB">
              <w:rPr>
                <w:rFonts w:ascii="Georgia" w:eastAsia="Times New Roman" w:hAnsi="Georgia" w:cs="Times New Roman"/>
                <w:color w:val="000000"/>
                <w:lang w:eastAsia="en-IN"/>
              </w:rPr>
              <w:t>covariance</w:t>
            </w:r>
            <w:proofErr w:type="gramEnd"/>
            <w:r w:rsidRPr="005005AB">
              <w:rPr>
                <w:rFonts w:ascii="Georgia" w:eastAsia="Times New Roman" w:hAnsi="Georgia" w:cs="Times New Roman"/>
                <w:color w:val="000000"/>
                <w:lang w:eastAsia="en-IN"/>
              </w:rPr>
              <w:t xml:space="preserve"> matrix, which is computed twice to improve robustness.</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Robust Principal Component Analysis (</w:t>
            </w:r>
            <w:proofErr w:type="spellStart"/>
            <w:r w:rsidRPr="005005AB">
              <w:rPr>
                <w:rFonts w:ascii="Georgia" w:eastAsia="Times New Roman" w:hAnsi="Georgia" w:cs="Times New Roman"/>
                <w:color w:val="000000"/>
                <w:lang w:eastAsia="en-IN"/>
              </w:rPr>
              <w:t>rPCA</w:t>
            </w:r>
            <w:proofErr w:type="spellEnd"/>
            <w:r w:rsidRPr="005005AB">
              <w:rPr>
                <w:rFonts w:ascii="Georgia" w:eastAsia="Times New Roman" w:hAnsi="Georgia" w:cs="Times New Roman"/>
                <w:color w:val="000000"/>
                <w:lang w:eastAsia="en-IN"/>
              </w:rPr>
              <w: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24</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 is based</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 xml:space="preserve">on the Principal Component Analysis (PCA), that is used for </w:t>
            </w:r>
            <w:proofErr w:type="spellStart"/>
            <w:r w:rsidRPr="005005AB">
              <w:rPr>
                <w:rFonts w:ascii="Georgia" w:eastAsia="Times New Roman" w:hAnsi="Georgia" w:cs="Times New Roman"/>
                <w:color w:val="000000"/>
                <w:lang w:eastAsia="en-IN"/>
              </w:rPr>
              <w:t>dimen</w:t>
            </w:r>
            <w:proofErr w:type="spellEnd"/>
            <w:r w:rsidRPr="005005AB">
              <w:rPr>
                <w:rFonts w:ascii="Georgia" w:eastAsia="Times New Roman" w:hAnsi="Georgia" w:cs="Times New Roman"/>
                <w:color w:val="000000"/>
                <w:lang w:eastAsia="en-IN"/>
              </w:rPr>
              <w: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proofErr w:type="spellStart"/>
            <w:proofErr w:type="gramStart"/>
            <w:r w:rsidRPr="005005AB">
              <w:rPr>
                <w:rFonts w:ascii="Georgia" w:eastAsia="Times New Roman" w:hAnsi="Georgia" w:cs="Times New Roman"/>
                <w:color w:val="000000"/>
                <w:lang w:eastAsia="en-IN"/>
              </w:rPr>
              <w:t>sionality</w:t>
            </w:r>
            <w:proofErr w:type="spellEnd"/>
            <w:proofErr w:type="gramEnd"/>
            <w:r w:rsidRPr="005005AB">
              <w:rPr>
                <w:rFonts w:ascii="Georgia" w:eastAsia="Times New Roman" w:hAnsi="Georgia" w:cs="Times New Roman"/>
                <w:color w:val="000000"/>
                <w:lang w:eastAsia="en-IN"/>
              </w:rPr>
              <w:t xml:space="preserve"> reduction. PCA is used to detect subspaces in a dataset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and has been applied to anomaly detection to identify deviations</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from the ’expected’ subspaces, which may indicate anomalous data</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proofErr w:type="gramStart"/>
            <w:r w:rsidRPr="005005AB">
              <w:rPr>
                <w:rFonts w:ascii="Georgia" w:eastAsia="Times New Roman" w:hAnsi="Georgia" w:cs="Times New Roman"/>
                <w:color w:val="000000"/>
                <w:lang w:eastAsia="en-IN"/>
              </w:rPr>
              <w:t>points</w:t>
            </w:r>
            <w:proofErr w:type="gramEnd"/>
            <w:r w:rsidRPr="005005AB">
              <w:rPr>
                <w:rFonts w:ascii="Georgia" w:eastAsia="Times New Roman" w:hAnsi="Georgia" w:cs="Times New Roman"/>
                <w:color w:val="000000"/>
                <w:lang w:eastAsia="en-IN"/>
              </w:rPr>
              <w:t>. The principal components of PCA are the eigenvectors of the</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proofErr w:type="gramStart"/>
            <w:r w:rsidRPr="005005AB">
              <w:rPr>
                <w:rFonts w:ascii="Georgia" w:eastAsia="Times New Roman" w:hAnsi="Georgia" w:cs="Times New Roman"/>
                <w:color w:val="000000"/>
                <w:lang w:eastAsia="en-IN"/>
              </w:rPr>
              <w:t>covariance</w:t>
            </w:r>
            <w:proofErr w:type="gramEnd"/>
            <w:r w:rsidRPr="005005AB">
              <w:rPr>
                <w:rFonts w:ascii="Georgia" w:eastAsia="Times New Roman" w:hAnsi="Georgia" w:cs="Times New Roman"/>
                <w:color w:val="000000"/>
                <w:lang w:eastAsia="en-IN"/>
              </w:rPr>
              <w:t xml:space="preserve"> matrix, which is computed twice to improve robustness.</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Robust Principal Component Analysis (</w:t>
            </w:r>
            <w:proofErr w:type="spellStart"/>
            <w:r w:rsidRPr="005005AB">
              <w:rPr>
                <w:rFonts w:ascii="Georgia" w:eastAsia="Times New Roman" w:hAnsi="Georgia" w:cs="Times New Roman"/>
                <w:color w:val="000000"/>
                <w:lang w:eastAsia="en-IN"/>
              </w:rPr>
              <w:t>rPCA</w:t>
            </w:r>
            <w:proofErr w:type="spellEnd"/>
            <w:r w:rsidRPr="005005AB">
              <w:rPr>
                <w:rFonts w:ascii="Georgia" w:eastAsia="Times New Roman" w:hAnsi="Georgia" w:cs="Times New Roman"/>
                <w:color w:val="000000"/>
                <w:lang w:eastAsia="en-IN"/>
              </w:rPr>
              <w: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24</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 is based</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 xml:space="preserve">on the Principal Component Analysis (PCA), that is used for </w:t>
            </w:r>
            <w:proofErr w:type="spellStart"/>
            <w:r w:rsidRPr="005005AB">
              <w:rPr>
                <w:rFonts w:ascii="Georgia" w:eastAsia="Times New Roman" w:hAnsi="Georgia" w:cs="Times New Roman"/>
                <w:color w:val="000000"/>
                <w:lang w:eastAsia="en-IN"/>
              </w:rPr>
              <w:t>dimen</w:t>
            </w:r>
            <w:proofErr w:type="spellEnd"/>
            <w:r w:rsidRPr="005005AB">
              <w:rPr>
                <w:rFonts w:ascii="Georgia" w:eastAsia="Times New Roman" w:hAnsi="Georgia" w:cs="Times New Roman"/>
                <w:color w:val="000000"/>
                <w:lang w:eastAsia="en-IN"/>
              </w:rPr>
              <w: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proofErr w:type="spellStart"/>
            <w:proofErr w:type="gramStart"/>
            <w:r w:rsidRPr="005005AB">
              <w:rPr>
                <w:rFonts w:ascii="Georgia" w:eastAsia="Times New Roman" w:hAnsi="Georgia" w:cs="Times New Roman"/>
                <w:color w:val="000000"/>
                <w:lang w:eastAsia="en-IN"/>
              </w:rPr>
              <w:t>sionality</w:t>
            </w:r>
            <w:proofErr w:type="spellEnd"/>
            <w:proofErr w:type="gramEnd"/>
            <w:r w:rsidRPr="005005AB">
              <w:rPr>
                <w:rFonts w:ascii="Georgia" w:eastAsia="Times New Roman" w:hAnsi="Georgia" w:cs="Times New Roman"/>
                <w:color w:val="000000"/>
                <w:lang w:eastAsia="en-IN"/>
              </w:rPr>
              <w:t xml:space="preserve"> reduction. PCA is used to detect subspaces in a dataset</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and has been applied to anomaly detection to identify deviations</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from the ’expected’ subspaces, which may indicate anomalous data</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proofErr w:type="gramStart"/>
            <w:r w:rsidRPr="005005AB">
              <w:rPr>
                <w:rFonts w:ascii="Georgia" w:eastAsia="Times New Roman" w:hAnsi="Georgia" w:cs="Times New Roman"/>
                <w:color w:val="000000"/>
                <w:lang w:eastAsia="en-IN"/>
              </w:rPr>
              <w:t>points</w:t>
            </w:r>
            <w:proofErr w:type="gramEnd"/>
            <w:r w:rsidRPr="005005AB">
              <w:rPr>
                <w:rFonts w:ascii="Georgia" w:eastAsia="Times New Roman" w:hAnsi="Georgia" w:cs="Times New Roman"/>
                <w:color w:val="000000"/>
                <w:lang w:eastAsia="en-IN"/>
              </w:rPr>
              <w:t>. The principal components of PCA are the eigenvectors of the</w:t>
            </w:r>
          </w:p>
          <w:p w:rsidR="00BE5030" w:rsidRPr="005005AB" w:rsidRDefault="00BE5030" w:rsidP="00BE5030">
            <w:pPr>
              <w:shd w:val="clear" w:color="auto" w:fill="FFFFFF"/>
              <w:spacing w:line="0" w:lineRule="auto"/>
              <w:rPr>
                <w:rFonts w:ascii="Georgia" w:eastAsia="Times New Roman" w:hAnsi="Georgia" w:cs="Times New Roman"/>
                <w:color w:val="000000"/>
                <w:lang w:eastAsia="en-IN"/>
              </w:rPr>
            </w:pPr>
            <w:r w:rsidRPr="005005AB">
              <w:rPr>
                <w:rFonts w:ascii="Georgia" w:eastAsia="Times New Roman" w:hAnsi="Georgia" w:cs="Times New Roman"/>
                <w:color w:val="000000"/>
                <w:lang w:eastAsia="en-IN"/>
              </w:rPr>
              <w:t>covariance matrix, which is computed twice to improve robustness</w:t>
            </w:r>
          </w:p>
          <w:p w:rsidR="00BE5030" w:rsidRPr="005005AB" w:rsidRDefault="00BE5030" w:rsidP="00BE5030">
            <w:pPr>
              <w:rPr>
                <w:rFonts w:ascii="Georgia" w:hAnsi="Georgia"/>
              </w:rPr>
            </w:pPr>
            <w:r w:rsidRPr="005005AB">
              <w:rPr>
                <w:rFonts w:ascii="Georgia" w:hAnsi="Georgia"/>
              </w:rPr>
              <w:t>Robust Principal Component Analysis (</w:t>
            </w:r>
            <w:proofErr w:type="spellStart"/>
            <w:r w:rsidRPr="005005AB">
              <w:rPr>
                <w:rFonts w:ascii="Georgia" w:hAnsi="Georgia"/>
              </w:rPr>
              <w:t>rPCA</w:t>
            </w:r>
            <w:proofErr w:type="spellEnd"/>
            <w:r w:rsidRPr="005005AB">
              <w:rPr>
                <w:rFonts w:ascii="Georgia" w:hAnsi="Georgia"/>
              </w:rPr>
              <w:t>)</w:t>
            </w:r>
          </w:p>
          <w:p w:rsidR="00A00A24" w:rsidRPr="005005AB" w:rsidRDefault="00BE5030" w:rsidP="00BF7F71">
            <w:pPr>
              <w:rPr>
                <w:rFonts w:ascii="Georgia" w:hAnsi="Georgia"/>
              </w:rPr>
            </w:pPr>
            <w:proofErr w:type="gramStart"/>
            <w:r w:rsidRPr="005005AB">
              <w:rPr>
                <w:rFonts w:ascii="Georgia" w:hAnsi="Georgia"/>
              </w:rPr>
              <w:t>is</w:t>
            </w:r>
            <w:proofErr w:type="gramEnd"/>
            <w:r w:rsidRPr="005005AB">
              <w:rPr>
                <w:rFonts w:ascii="Georgia" w:hAnsi="Georgia"/>
              </w:rPr>
              <w:t xml:space="preserve"> based on the Principal Component Analysis (PCA), that is used for dimensionality reduction. PCA is used to detect subspaces in a dataset and has been applied to anomaly detection to identify deviations from the ’expected’ subspaces, which may indicate anomalous data points. The principal components of PCA are the eigenvectors of the covariance matrix, which is computed twice to improve robustness</w:t>
            </w:r>
          </w:p>
        </w:tc>
        <w:tc>
          <w:tcPr>
            <w:tcW w:w="2296" w:type="dxa"/>
          </w:tcPr>
          <w:p w:rsidR="006E5A04" w:rsidRPr="005005AB" w:rsidRDefault="00A00A24">
            <w:pPr>
              <w:rPr>
                <w:rFonts w:ascii="Georgia" w:hAnsi="Georgia"/>
              </w:rPr>
            </w:pPr>
            <w:r w:rsidRPr="005005AB">
              <w:rPr>
                <w:rFonts w:ascii="Georgia" w:hAnsi="Georgia"/>
              </w:rPr>
              <w:t>The low dimensional subspace computed by RPCA, even on training data, is more representative of the true nominal state of the measured data. This allows for a great range of anomalies, and hence network attacks, to be successfully detected.</w:t>
            </w:r>
          </w:p>
        </w:tc>
        <w:tc>
          <w:tcPr>
            <w:tcW w:w="1349" w:type="dxa"/>
          </w:tcPr>
          <w:p w:rsidR="003004B1" w:rsidRPr="005005AB" w:rsidRDefault="00A00A24">
            <w:pPr>
              <w:rPr>
                <w:rFonts w:ascii="Georgia" w:hAnsi="Georgia"/>
              </w:rPr>
            </w:pPr>
            <w:r w:rsidRPr="005005AB">
              <w:rPr>
                <w:rFonts w:ascii="Georgia" w:hAnsi="Georgia"/>
              </w:rPr>
              <w:t>Its F1 score and Accuracy is less than other techniques, and is slower in larger data sets</w:t>
            </w:r>
          </w:p>
          <w:p w:rsidR="006E5A04" w:rsidRPr="005005AB" w:rsidRDefault="006E5A04">
            <w:pPr>
              <w:rPr>
                <w:rFonts w:ascii="Georgia" w:hAnsi="Georgia"/>
              </w:rPr>
            </w:pPr>
          </w:p>
        </w:tc>
      </w:tr>
      <w:tr w:rsidR="00BF7F71" w:rsidRPr="005005AB" w:rsidTr="00940FCA">
        <w:trPr>
          <w:trHeight w:val="2537"/>
        </w:trPr>
        <w:tc>
          <w:tcPr>
            <w:tcW w:w="850" w:type="dxa"/>
          </w:tcPr>
          <w:p w:rsidR="00BF7F71" w:rsidRPr="005005AB" w:rsidRDefault="00BF7F71" w:rsidP="005005AB">
            <w:pPr>
              <w:pStyle w:val="ListParagraph"/>
              <w:numPr>
                <w:ilvl w:val="0"/>
                <w:numId w:val="12"/>
              </w:numPr>
              <w:rPr>
                <w:rFonts w:ascii="Georgia" w:hAnsi="Georgia"/>
              </w:rPr>
            </w:pPr>
            <w:r w:rsidRPr="005005AB">
              <w:rPr>
                <w:rFonts w:ascii="Georgia" w:hAnsi="Georgia"/>
              </w:rPr>
              <w:t>CMGOS</w:t>
            </w:r>
          </w:p>
        </w:tc>
        <w:tc>
          <w:tcPr>
            <w:tcW w:w="2978" w:type="dxa"/>
          </w:tcPr>
          <w:p w:rsidR="00BF7F71" w:rsidRPr="005005AB" w:rsidRDefault="00BF7F71" w:rsidP="00BF7F71">
            <w:pPr>
              <w:rPr>
                <w:rFonts w:ascii="Georgia" w:hAnsi="Georgia"/>
              </w:rPr>
            </w:pPr>
            <w:r w:rsidRPr="005005AB">
              <w:rPr>
                <w:rFonts w:ascii="Georgia" w:hAnsi="Georgia"/>
              </w:rPr>
              <w:t xml:space="preserve">Goldstein M. Anomaly Detection in Large Datasets [PhD-Thesis]. University of Kaiserslautern. </w:t>
            </w:r>
            <w:proofErr w:type="spellStart"/>
            <w:r w:rsidRPr="005005AB">
              <w:rPr>
                <w:rFonts w:ascii="Georgia" w:hAnsi="Georgia"/>
              </w:rPr>
              <w:t>München</w:t>
            </w:r>
            <w:proofErr w:type="spellEnd"/>
            <w:r w:rsidRPr="005005AB">
              <w:rPr>
                <w:rFonts w:ascii="Georgia" w:hAnsi="Georgia"/>
              </w:rPr>
              <w:t>, Germany; 2014</w:t>
            </w:r>
          </w:p>
          <w:p w:rsidR="00BF7F71" w:rsidRPr="005005AB" w:rsidRDefault="00BF7F71" w:rsidP="00BE5030">
            <w:pPr>
              <w:shd w:val="clear" w:color="auto" w:fill="FFFFFF"/>
              <w:spacing w:line="0" w:lineRule="auto"/>
              <w:rPr>
                <w:rFonts w:ascii="Georgia" w:eastAsia="Times New Roman" w:hAnsi="Georgia" w:cs="Times New Roman"/>
                <w:color w:val="000000"/>
                <w:lang w:eastAsia="en-IN"/>
              </w:rPr>
            </w:pPr>
          </w:p>
        </w:tc>
        <w:tc>
          <w:tcPr>
            <w:tcW w:w="4009" w:type="dxa"/>
          </w:tcPr>
          <w:p w:rsidR="00BF7F71" w:rsidRPr="005005AB" w:rsidRDefault="00BF7F71" w:rsidP="00BF7F71">
            <w:pPr>
              <w:rPr>
                <w:rFonts w:ascii="Georgia" w:hAnsi="Georgia" w:cs="Calibri"/>
                <w:color w:val="202020"/>
                <w:shd w:val="clear" w:color="auto" w:fill="FFFFFF"/>
              </w:rPr>
            </w:pPr>
            <w:r w:rsidRPr="005005AB">
              <w:rPr>
                <w:rFonts w:ascii="Georgia" w:hAnsi="Georgia"/>
                <w:color w:val="202020"/>
                <w:shd w:val="clear" w:color="auto" w:fill="FFFFFF"/>
              </w:rPr>
              <w:t>I</w:t>
            </w:r>
            <w:r w:rsidRPr="005005AB">
              <w:rPr>
                <w:rFonts w:ascii="Georgia" w:hAnsi="Georgia" w:cs="Calibri"/>
                <w:color w:val="202020"/>
                <w:shd w:val="clear" w:color="auto" w:fill="FFFFFF"/>
              </w:rPr>
              <w:t xml:space="preserve">n CMGOS, the local density estimation is performed by estimating a multivariate Gaussian model, whereas the </w:t>
            </w:r>
            <w:proofErr w:type="spellStart"/>
            <w:r w:rsidRPr="005005AB">
              <w:rPr>
                <w:rFonts w:ascii="Georgia" w:hAnsi="Georgia" w:cs="Calibri"/>
                <w:color w:val="202020"/>
                <w:shd w:val="clear" w:color="auto" w:fill="FFFFFF"/>
              </w:rPr>
              <w:t>Mahalanobis</w:t>
            </w:r>
            <w:proofErr w:type="spellEnd"/>
            <w:r w:rsidRPr="005005AB">
              <w:rPr>
                <w:rFonts w:ascii="Georgia" w:hAnsi="Georgia" w:cs="Calibri"/>
                <w:color w:val="202020"/>
                <w:shd w:val="clear" w:color="auto" w:fill="FFFFFF"/>
              </w:rPr>
              <w:t xml:space="preserve"> distance serves as a basis for computing the anomaly </w:t>
            </w:r>
            <w:proofErr w:type="spellStart"/>
            <w:r w:rsidRPr="005005AB">
              <w:rPr>
                <w:rFonts w:ascii="Georgia" w:hAnsi="Georgia" w:cs="Calibri"/>
                <w:color w:val="202020"/>
                <w:shd w:val="clear" w:color="auto" w:fill="FFFFFF"/>
              </w:rPr>
              <w:t>score.Finally</w:t>
            </w:r>
            <w:proofErr w:type="spellEnd"/>
            <w:r w:rsidRPr="005005AB">
              <w:rPr>
                <w:rFonts w:ascii="Georgia" w:hAnsi="Georgia" w:cs="Calibri"/>
                <w:color w:val="202020"/>
                <w:shd w:val="clear" w:color="auto" w:fill="FFFFFF"/>
              </w:rPr>
              <w:t xml:space="preserve">, the CMGOS score is computed by dividing the </w:t>
            </w:r>
            <w:proofErr w:type="spellStart"/>
            <w:r w:rsidRPr="005005AB">
              <w:rPr>
                <w:rFonts w:ascii="Georgia" w:hAnsi="Georgia" w:cs="Calibri"/>
                <w:color w:val="202020"/>
                <w:shd w:val="clear" w:color="auto" w:fill="FFFFFF"/>
              </w:rPr>
              <w:t>Mahalanobis</w:t>
            </w:r>
            <w:proofErr w:type="spellEnd"/>
            <w:r w:rsidRPr="005005AB">
              <w:rPr>
                <w:rFonts w:ascii="Georgia" w:hAnsi="Georgia" w:cs="Calibri"/>
                <w:color w:val="202020"/>
                <w:shd w:val="clear" w:color="auto" w:fill="FFFFFF"/>
              </w:rPr>
              <w:t xml:space="preserve"> distance of an instance to its nearest cluster </w:t>
            </w:r>
            <w:proofErr w:type="spellStart"/>
            <w:r w:rsidRPr="005005AB">
              <w:rPr>
                <w:rFonts w:ascii="Georgia" w:hAnsi="Georgia" w:cs="Calibri"/>
                <w:color w:val="202020"/>
                <w:shd w:val="clear" w:color="auto" w:fill="FFFFFF"/>
              </w:rPr>
              <w:t>center</w:t>
            </w:r>
            <w:proofErr w:type="spellEnd"/>
            <w:r w:rsidRPr="005005AB">
              <w:rPr>
                <w:rFonts w:ascii="Georgia" w:hAnsi="Georgia" w:cs="Calibri"/>
                <w:color w:val="202020"/>
                <w:shd w:val="clear" w:color="auto" w:fill="FFFFFF"/>
              </w:rPr>
              <w:t xml:space="preserve"> by the chi-squared distribution with a certain confidence interval</w:t>
            </w:r>
          </w:p>
          <w:p w:rsidR="00BF7F71" w:rsidRPr="005005AB" w:rsidRDefault="00BF7F71" w:rsidP="00BE5030">
            <w:pPr>
              <w:shd w:val="clear" w:color="auto" w:fill="FFFFFF"/>
              <w:spacing w:line="0" w:lineRule="auto"/>
              <w:rPr>
                <w:rFonts w:ascii="Georgia" w:eastAsia="Times New Roman" w:hAnsi="Georgia" w:cs="Times New Roman"/>
                <w:color w:val="000000"/>
                <w:lang w:eastAsia="en-IN"/>
              </w:rPr>
            </w:pPr>
          </w:p>
        </w:tc>
        <w:tc>
          <w:tcPr>
            <w:tcW w:w="2296" w:type="dxa"/>
          </w:tcPr>
          <w:p w:rsidR="00BF7F71" w:rsidRPr="005005AB" w:rsidRDefault="00BF7F71">
            <w:pPr>
              <w:rPr>
                <w:rFonts w:ascii="Georgia" w:hAnsi="Georgia"/>
              </w:rPr>
            </w:pPr>
            <w:r w:rsidRPr="005005AB">
              <w:rPr>
                <w:rFonts w:ascii="Georgia" w:hAnsi="Georgia"/>
              </w:rPr>
              <w:t>It can be confirmed that the clustering-based algorithms (except for CMGOS-MCD) are faster than the nearest-</w:t>
            </w:r>
            <w:proofErr w:type="spellStart"/>
            <w:r w:rsidRPr="005005AB">
              <w:rPr>
                <w:rFonts w:ascii="Georgia" w:hAnsi="Georgia"/>
              </w:rPr>
              <w:t>neighbor</w:t>
            </w:r>
            <w:proofErr w:type="spellEnd"/>
            <w:r w:rsidRPr="005005AB">
              <w:rPr>
                <w:rFonts w:ascii="Georgia" w:hAnsi="Georgia"/>
              </w:rPr>
              <w:t xml:space="preserve"> based algorithms with the quadratic search complexity.</w:t>
            </w:r>
          </w:p>
        </w:tc>
        <w:tc>
          <w:tcPr>
            <w:tcW w:w="1349" w:type="dxa"/>
          </w:tcPr>
          <w:p w:rsidR="00BF7F71" w:rsidRPr="005005AB" w:rsidRDefault="00BF7F71">
            <w:pPr>
              <w:rPr>
                <w:rFonts w:ascii="Georgia" w:hAnsi="Georgia"/>
              </w:rPr>
            </w:pPr>
            <w:r w:rsidRPr="005005AB">
              <w:rPr>
                <w:rFonts w:ascii="Georgia" w:hAnsi="Georgia"/>
              </w:rPr>
              <w:t>Time required for recursive runs is more.</w:t>
            </w:r>
          </w:p>
        </w:tc>
      </w:tr>
    </w:tbl>
    <w:p w:rsidR="005A05CE" w:rsidRPr="005005AB" w:rsidRDefault="005A05CE">
      <w:pPr>
        <w:rPr>
          <w:rFonts w:ascii="Georgia" w:hAnsi="Georgia"/>
        </w:rPr>
      </w:pPr>
    </w:p>
    <w:sectPr w:rsidR="005A05CE" w:rsidRPr="00500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11122"/>
    <w:multiLevelType w:val="hybridMultilevel"/>
    <w:tmpl w:val="1FA2D1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3B7576"/>
    <w:multiLevelType w:val="hybridMultilevel"/>
    <w:tmpl w:val="E620F6F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281F6A"/>
    <w:multiLevelType w:val="hybridMultilevel"/>
    <w:tmpl w:val="8208E3B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95D2D"/>
    <w:multiLevelType w:val="hybridMultilevel"/>
    <w:tmpl w:val="4230A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A52855"/>
    <w:multiLevelType w:val="hybridMultilevel"/>
    <w:tmpl w:val="0F908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C241A8"/>
    <w:multiLevelType w:val="hybridMultilevel"/>
    <w:tmpl w:val="9B1AAC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DE7020"/>
    <w:multiLevelType w:val="hybridMultilevel"/>
    <w:tmpl w:val="8AA8DE7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8B2AA0"/>
    <w:multiLevelType w:val="hybridMultilevel"/>
    <w:tmpl w:val="068A4E0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141FB9"/>
    <w:multiLevelType w:val="hybridMultilevel"/>
    <w:tmpl w:val="66E2733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27458C8"/>
    <w:multiLevelType w:val="hybridMultilevel"/>
    <w:tmpl w:val="AB8827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33924D2"/>
    <w:multiLevelType w:val="hybridMultilevel"/>
    <w:tmpl w:val="A192EB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B966ABD"/>
    <w:multiLevelType w:val="hybridMultilevel"/>
    <w:tmpl w:val="5BA8BD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11"/>
  </w:num>
  <w:num w:numId="5">
    <w:abstractNumId w:val="1"/>
  </w:num>
  <w:num w:numId="6">
    <w:abstractNumId w:val="4"/>
  </w:num>
  <w:num w:numId="7">
    <w:abstractNumId w:val="8"/>
  </w:num>
  <w:num w:numId="8">
    <w:abstractNumId w:val="6"/>
  </w:num>
  <w:num w:numId="9">
    <w:abstractNumId w:val="10"/>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248"/>
    <w:rsid w:val="003004B1"/>
    <w:rsid w:val="005005AB"/>
    <w:rsid w:val="005A05CE"/>
    <w:rsid w:val="006E5A04"/>
    <w:rsid w:val="00940FCA"/>
    <w:rsid w:val="00A00A24"/>
    <w:rsid w:val="00BE5030"/>
    <w:rsid w:val="00BF7F71"/>
    <w:rsid w:val="00C96248"/>
    <w:rsid w:val="00CC4A0D"/>
    <w:rsid w:val="00DD54F1"/>
    <w:rsid w:val="00E72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94252-45D9-416C-919E-EDC2A45D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6248"/>
    <w:pPr>
      <w:ind w:left="720"/>
      <w:contextualSpacing/>
    </w:pPr>
  </w:style>
  <w:style w:type="character" w:customStyle="1" w:styleId="ff4">
    <w:name w:val="ff4"/>
    <w:basedOn w:val="DefaultParagraphFont"/>
    <w:rsid w:val="00BE5030"/>
  </w:style>
  <w:style w:type="character" w:customStyle="1" w:styleId="a">
    <w:name w:val="_"/>
    <w:basedOn w:val="DefaultParagraphFont"/>
    <w:rsid w:val="00BE5030"/>
  </w:style>
  <w:style w:type="character" w:customStyle="1" w:styleId="ff2">
    <w:name w:val="ff2"/>
    <w:basedOn w:val="DefaultParagraphFont"/>
    <w:rsid w:val="00BE5030"/>
  </w:style>
  <w:style w:type="character" w:styleId="Hyperlink">
    <w:name w:val="Hyperlink"/>
    <w:basedOn w:val="DefaultParagraphFont"/>
    <w:uiPriority w:val="99"/>
    <w:semiHidden/>
    <w:unhideWhenUsed/>
    <w:rsid w:val="00A00A24"/>
    <w:rPr>
      <w:color w:val="0000FF"/>
      <w:u w:val="single"/>
    </w:rPr>
  </w:style>
  <w:style w:type="character" w:styleId="Emphasis">
    <w:name w:val="Emphasis"/>
    <w:basedOn w:val="DefaultParagraphFont"/>
    <w:uiPriority w:val="20"/>
    <w:qFormat/>
    <w:rsid w:val="00A00A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5467">
      <w:bodyDiv w:val="1"/>
      <w:marLeft w:val="0"/>
      <w:marRight w:val="0"/>
      <w:marTop w:val="0"/>
      <w:marBottom w:val="0"/>
      <w:divBdr>
        <w:top w:val="none" w:sz="0" w:space="0" w:color="auto"/>
        <w:left w:val="none" w:sz="0" w:space="0" w:color="auto"/>
        <w:bottom w:val="none" w:sz="0" w:space="0" w:color="auto"/>
        <w:right w:val="none" w:sz="0" w:space="0" w:color="auto"/>
      </w:divBdr>
    </w:div>
    <w:div w:id="279530954">
      <w:bodyDiv w:val="1"/>
      <w:marLeft w:val="0"/>
      <w:marRight w:val="0"/>
      <w:marTop w:val="0"/>
      <w:marBottom w:val="0"/>
      <w:divBdr>
        <w:top w:val="none" w:sz="0" w:space="0" w:color="auto"/>
        <w:left w:val="none" w:sz="0" w:space="0" w:color="auto"/>
        <w:bottom w:val="none" w:sz="0" w:space="0" w:color="auto"/>
        <w:right w:val="none" w:sz="0" w:space="0" w:color="auto"/>
      </w:divBdr>
    </w:div>
    <w:div w:id="909535316">
      <w:bodyDiv w:val="1"/>
      <w:marLeft w:val="0"/>
      <w:marRight w:val="0"/>
      <w:marTop w:val="0"/>
      <w:marBottom w:val="0"/>
      <w:divBdr>
        <w:top w:val="none" w:sz="0" w:space="0" w:color="auto"/>
        <w:left w:val="none" w:sz="0" w:space="0" w:color="auto"/>
        <w:bottom w:val="none" w:sz="0" w:space="0" w:color="auto"/>
        <w:right w:val="none" w:sz="0" w:space="0" w:color="auto"/>
      </w:divBdr>
    </w:div>
    <w:div w:id="932199284">
      <w:bodyDiv w:val="1"/>
      <w:marLeft w:val="0"/>
      <w:marRight w:val="0"/>
      <w:marTop w:val="0"/>
      <w:marBottom w:val="0"/>
      <w:divBdr>
        <w:top w:val="none" w:sz="0" w:space="0" w:color="auto"/>
        <w:left w:val="none" w:sz="0" w:space="0" w:color="auto"/>
        <w:bottom w:val="none" w:sz="0" w:space="0" w:color="auto"/>
        <w:right w:val="none" w:sz="0" w:space="0" w:color="auto"/>
      </w:divBdr>
    </w:div>
    <w:div w:id="1006786686">
      <w:bodyDiv w:val="1"/>
      <w:marLeft w:val="0"/>
      <w:marRight w:val="0"/>
      <w:marTop w:val="0"/>
      <w:marBottom w:val="0"/>
      <w:divBdr>
        <w:top w:val="none" w:sz="0" w:space="0" w:color="auto"/>
        <w:left w:val="none" w:sz="0" w:space="0" w:color="auto"/>
        <w:bottom w:val="none" w:sz="0" w:space="0" w:color="auto"/>
        <w:right w:val="none" w:sz="0" w:space="0" w:color="auto"/>
      </w:divBdr>
    </w:div>
    <w:div w:id="1018045150">
      <w:bodyDiv w:val="1"/>
      <w:marLeft w:val="0"/>
      <w:marRight w:val="0"/>
      <w:marTop w:val="0"/>
      <w:marBottom w:val="0"/>
      <w:divBdr>
        <w:top w:val="none" w:sz="0" w:space="0" w:color="auto"/>
        <w:left w:val="none" w:sz="0" w:space="0" w:color="auto"/>
        <w:bottom w:val="none" w:sz="0" w:space="0" w:color="auto"/>
        <w:right w:val="none" w:sz="0" w:space="0" w:color="auto"/>
      </w:divBdr>
    </w:div>
    <w:div w:id="1578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tanush shah</cp:lastModifiedBy>
  <cp:revision>2</cp:revision>
  <dcterms:created xsi:type="dcterms:W3CDTF">2020-06-21T13:35:00Z</dcterms:created>
  <dcterms:modified xsi:type="dcterms:W3CDTF">2020-06-21T13:35:00Z</dcterms:modified>
</cp:coreProperties>
</file>