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87439" w14:textId="6878C059" w:rsidR="00C8741E" w:rsidRPr="00C8741E" w:rsidRDefault="00C8741E" w:rsidP="00C8741E">
      <w:pPr>
        <w:rPr>
          <w:b/>
          <w:bCs/>
        </w:rPr>
      </w:pPr>
      <w:r w:rsidRPr="00C8741E">
        <w:rPr>
          <w:rFonts w:ascii="Segoe UI Emoji" w:hAnsi="Segoe UI Emoji" w:cs="Segoe UI Emoji"/>
          <w:b/>
          <w:bCs/>
        </w:rPr>
        <w:t>🔁</w:t>
      </w:r>
      <w:r w:rsidRPr="00C8741E">
        <w:rPr>
          <w:b/>
          <w:bCs/>
        </w:rPr>
        <w:t xml:space="preserve"> 1. User Management Module</w:t>
      </w:r>
      <w:r w:rsidR="00100DAF">
        <w:rPr>
          <w:b/>
          <w:bCs/>
        </w:rPr>
        <w:t xml:space="preserve"> (Ayush)</w:t>
      </w:r>
    </w:p>
    <w:p w14:paraId="4A0F6AF3" w14:textId="77777777" w:rsidR="00C8741E" w:rsidRPr="00C8741E" w:rsidRDefault="00C8741E" w:rsidP="00C8741E">
      <w:r w:rsidRPr="00C8741E">
        <w:rPr>
          <w:b/>
          <w:bCs/>
        </w:rPr>
        <w:t>Flow Diagrams:</w:t>
      </w:r>
    </w:p>
    <w:p w14:paraId="4C86C79D" w14:textId="77777777" w:rsidR="00C8741E" w:rsidRPr="00C8741E" w:rsidRDefault="00C8741E" w:rsidP="00C8741E">
      <w:pPr>
        <w:numPr>
          <w:ilvl w:val="0"/>
          <w:numId w:val="1"/>
        </w:numPr>
      </w:pPr>
      <w:r w:rsidRPr="00C8741E">
        <w:rPr>
          <w:b/>
          <w:bCs/>
        </w:rPr>
        <w:t>User Registration &amp; Login Flow</w:t>
      </w:r>
    </w:p>
    <w:p w14:paraId="69A4BBFB" w14:textId="77777777" w:rsidR="00C8741E" w:rsidRPr="00C8741E" w:rsidRDefault="00C8741E" w:rsidP="00C8741E">
      <w:pPr>
        <w:numPr>
          <w:ilvl w:val="0"/>
          <w:numId w:val="1"/>
        </w:numPr>
      </w:pPr>
      <w:r w:rsidRPr="00C8741E">
        <w:rPr>
          <w:b/>
          <w:bCs/>
        </w:rPr>
        <w:t>Role-Based Access Control Flow</w:t>
      </w:r>
    </w:p>
    <w:p w14:paraId="6FCC863D" w14:textId="77777777" w:rsidR="00C8741E" w:rsidRPr="00C8741E" w:rsidRDefault="00C8741E" w:rsidP="00C8741E">
      <w:r w:rsidRPr="00C8741E">
        <w:pict w14:anchorId="3DB85747">
          <v:rect id="_x0000_i1067" style="width:0;height:1.5pt" o:hralign="center" o:hrstd="t" o:hr="t" fillcolor="#a0a0a0" stroked="f"/>
        </w:pict>
      </w:r>
    </w:p>
    <w:p w14:paraId="1446CE3F" w14:textId="45B8E191" w:rsidR="00C8741E" w:rsidRPr="00C8741E" w:rsidRDefault="00C8741E" w:rsidP="00C8741E">
      <w:pPr>
        <w:rPr>
          <w:b/>
          <w:bCs/>
        </w:rPr>
      </w:pPr>
      <w:r w:rsidRPr="00C8741E">
        <w:rPr>
          <w:rFonts w:ascii="Segoe UI Emoji" w:hAnsi="Segoe UI Emoji" w:cs="Segoe UI Emoji"/>
          <w:b/>
          <w:bCs/>
        </w:rPr>
        <w:t>🛒</w:t>
      </w:r>
      <w:r w:rsidRPr="00C8741E">
        <w:rPr>
          <w:b/>
          <w:bCs/>
        </w:rPr>
        <w:t xml:space="preserve"> 2. Order Management</w:t>
      </w:r>
      <w:r w:rsidR="00100DAF">
        <w:rPr>
          <w:b/>
          <w:bCs/>
        </w:rPr>
        <w:t>(suvab)</w:t>
      </w:r>
    </w:p>
    <w:p w14:paraId="7B62F291" w14:textId="77777777" w:rsidR="00C8741E" w:rsidRPr="00C8741E" w:rsidRDefault="00C8741E" w:rsidP="00C8741E">
      <w:r w:rsidRPr="00C8741E">
        <w:rPr>
          <w:b/>
          <w:bCs/>
        </w:rPr>
        <w:t>Flow Diagrams:</w:t>
      </w:r>
    </w:p>
    <w:p w14:paraId="1E00A0E9" w14:textId="77777777" w:rsidR="00C8741E" w:rsidRPr="00C8741E" w:rsidRDefault="00C8741E" w:rsidP="00C8741E">
      <w:pPr>
        <w:numPr>
          <w:ilvl w:val="0"/>
          <w:numId w:val="2"/>
        </w:numPr>
      </w:pPr>
      <w:r w:rsidRPr="00C8741E">
        <w:rPr>
          <w:b/>
          <w:bCs/>
        </w:rPr>
        <w:t>Sales Order Placement Flow</w:t>
      </w:r>
    </w:p>
    <w:p w14:paraId="1929C46B" w14:textId="77777777" w:rsidR="00C8741E" w:rsidRPr="00C8741E" w:rsidRDefault="00C8741E" w:rsidP="00C8741E">
      <w:pPr>
        <w:numPr>
          <w:ilvl w:val="0"/>
          <w:numId w:val="2"/>
        </w:numPr>
      </w:pPr>
      <w:r w:rsidRPr="00C8741E">
        <w:rPr>
          <w:b/>
          <w:bCs/>
        </w:rPr>
        <w:t>Order Approval by Procurement Officer</w:t>
      </w:r>
    </w:p>
    <w:p w14:paraId="7260F211" w14:textId="77777777" w:rsidR="00C8741E" w:rsidRPr="00C8741E" w:rsidRDefault="00C8741E" w:rsidP="00C8741E">
      <w:pPr>
        <w:numPr>
          <w:ilvl w:val="0"/>
          <w:numId w:val="2"/>
        </w:numPr>
      </w:pPr>
      <w:r w:rsidRPr="00C8741E">
        <w:rPr>
          <w:b/>
          <w:bCs/>
        </w:rPr>
        <w:t>Order to Invoice to Payment Flow</w:t>
      </w:r>
    </w:p>
    <w:p w14:paraId="0C337508" w14:textId="77777777" w:rsidR="00C8741E" w:rsidRPr="00C8741E" w:rsidRDefault="00C8741E" w:rsidP="00C8741E">
      <w:pPr>
        <w:numPr>
          <w:ilvl w:val="0"/>
          <w:numId w:val="2"/>
        </w:numPr>
      </w:pPr>
      <w:r w:rsidRPr="00C8741E">
        <w:rPr>
          <w:b/>
          <w:bCs/>
        </w:rPr>
        <w:t>Order Fulfillment Flow</w:t>
      </w:r>
    </w:p>
    <w:p w14:paraId="2D1D7B50" w14:textId="77777777" w:rsidR="00C8741E" w:rsidRPr="00C8741E" w:rsidRDefault="00C8741E" w:rsidP="00C8741E">
      <w:r w:rsidRPr="00C8741E">
        <w:pict w14:anchorId="63F92093">
          <v:rect id="_x0000_i1068" style="width:0;height:1.5pt" o:hralign="center" o:hrstd="t" o:hr="t" fillcolor="#a0a0a0" stroked="f"/>
        </w:pict>
      </w:r>
    </w:p>
    <w:p w14:paraId="5F1089DF" w14:textId="3398BBD3" w:rsidR="00C8741E" w:rsidRPr="00C8741E" w:rsidRDefault="00C8741E" w:rsidP="00C8741E">
      <w:pPr>
        <w:rPr>
          <w:b/>
          <w:bCs/>
        </w:rPr>
      </w:pPr>
      <w:r w:rsidRPr="00C8741E">
        <w:rPr>
          <w:rFonts w:ascii="Segoe UI Emoji" w:hAnsi="Segoe UI Emoji" w:cs="Segoe UI Emoji"/>
          <w:b/>
          <w:bCs/>
        </w:rPr>
        <w:t>📦</w:t>
      </w:r>
      <w:r w:rsidRPr="00C8741E">
        <w:rPr>
          <w:b/>
          <w:bCs/>
        </w:rPr>
        <w:t xml:space="preserve"> 3. Inventory Management</w:t>
      </w:r>
      <w:r w:rsidR="00100DAF">
        <w:rPr>
          <w:b/>
          <w:bCs/>
        </w:rPr>
        <w:t>(Ashutosh)</w:t>
      </w:r>
    </w:p>
    <w:p w14:paraId="188619BD" w14:textId="77777777" w:rsidR="00C8741E" w:rsidRPr="00C8741E" w:rsidRDefault="00C8741E" w:rsidP="00C8741E">
      <w:r w:rsidRPr="00C8741E">
        <w:rPr>
          <w:b/>
          <w:bCs/>
        </w:rPr>
        <w:t>Flow Diagrams:</w:t>
      </w:r>
    </w:p>
    <w:p w14:paraId="6B962673" w14:textId="77777777" w:rsidR="00C8741E" w:rsidRPr="00C8741E" w:rsidRDefault="00C8741E" w:rsidP="00C8741E">
      <w:pPr>
        <w:numPr>
          <w:ilvl w:val="0"/>
          <w:numId w:val="3"/>
        </w:numPr>
      </w:pPr>
      <w:r w:rsidRPr="00C8741E">
        <w:rPr>
          <w:b/>
          <w:bCs/>
        </w:rPr>
        <w:t>Stock Inward &amp; Outward Flow</w:t>
      </w:r>
    </w:p>
    <w:p w14:paraId="7A4DEBDB" w14:textId="77777777" w:rsidR="00C8741E" w:rsidRPr="00C8741E" w:rsidRDefault="00C8741E" w:rsidP="00C8741E">
      <w:pPr>
        <w:numPr>
          <w:ilvl w:val="0"/>
          <w:numId w:val="3"/>
        </w:numPr>
      </w:pPr>
      <w:r w:rsidRPr="00C8741E">
        <w:rPr>
          <w:b/>
          <w:bCs/>
        </w:rPr>
        <w:t>Inventory Update &amp; Alert Trigger Flow</w:t>
      </w:r>
    </w:p>
    <w:p w14:paraId="1A5E27EC" w14:textId="77777777" w:rsidR="00C8741E" w:rsidRPr="00C8741E" w:rsidRDefault="00C8741E" w:rsidP="00C8741E">
      <w:pPr>
        <w:numPr>
          <w:ilvl w:val="0"/>
          <w:numId w:val="3"/>
        </w:numPr>
      </w:pPr>
      <w:r w:rsidRPr="00C8741E">
        <w:rPr>
          <w:b/>
          <w:bCs/>
        </w:rPr>
        <w:t>Category-wise Inventory Segregation Flow</w:t>
      </w:r>
    </w:p>
    <w:p w14:paraId="292E49D9" w14:textId="77777777" w:rsidR="00C8741E" w:rsidRPr="00C8741E" w:rsidRDefault="00C8741E" w:rsidP="00C8741E">
      <w:r w:rsidRPr="00C8741E">
        <w:pict w14:anchorId="676382D0">
          <v:rect id="_x0000_i1069" style="width:0;height:1.5pt" o:hralign="center" o:hrstd="t" o:hr="t" fillcolor="#a0a0a0" stroked="f"/>
        </w:pict>
      </w:r>
    </w:p>
    <w:p w14:paraId="6FD3DDC0" w14:textId="22EC1578" w:rsidR="00C8741E" w:rsidRPr="00C8741E" w:rsidRDefault="00C8741E" w:rsidP="00C8741E">
      <w:pPr>
        <w:rPr>
          <w:b/>
          <w:bCs/>
        </w:rPr>
      </w:pPr>
      <w:r w:rsidRPr="00C8741E">
        <w:rPr>
          <w:rFonts w:ascii="Segoe UI Emoji" w:hAnsi="Segoe UI Emoji" w:cs="Segoe UI Emoji"/>
          <w:b/>
          <w:bCs/>
        </w:rPr>
        <w:t>🧾</w:t>
      </w:r>
      <w:r w:rsidRPr="00C8741E">
        <w:rPr>
          <w:b/>
          <w:bCs/>
        </w:rPr>
        <w:t xml:space="preserve"> 4. Invoicing &amp; Payments</w:t>
      </w:r>
      <w:r w:rsidR="00100DAF">
        <w:rPr>
          <w:b/>
          <w:bCs/>
        </w:rPr>
        <w:t>(charitha)</w:t>
      </w:r>
    </w:p>
    <w:p w14:paraId="2DEEF960" w14:textId="77777777" w:rsidR="00C8741E" w:rsidRPr="00C8741E" w:rsidRDefault="00C8741E" w:rsidP="00C8741E">
      <w:r w:rsidRPr="00C8741E">
        <w:rPr>
          <w:b/>
          <w:bCs/>
        </w:rPr>
        <w:t>Flow Diagrams:</w:t>
      </w:r>
    </w:p>
    <w:p w14:paraId="43E19DA2" w14:textId="77777777" w:rsidR="00C8741E" w:rsidRPr="00C8741E" w:rsidRDefault="00C8741E" w:rsidP="00C8741E">
      <w:pPr>
        <w:numPr>
          <w:ilvl w:val="0"/>
          <w:numId w:val="4"/>
        </w:numPr>
      </w:pPr>
      <w:r w:rsidRPr="00C8741E">
        <w:rPr>
          <w:b/>
          <w:bCs/>
        </w:rPr>
        <w:t>Order to Invoice Generation Flow</w:t>
      </w:r>
    </w:p>
    <w:p w14:paraId="41692DD0" w14:textId="77777777" w:rsidR="00C8741E" w:rsidRPr="00C8741E" w:rsidRDefault="00C8741E" w:rsidP="00C8741E">
      <w:pPr>
        <w:numPr>
          <w:ilvl w:val="0"/>
          <w:numId w:val="4"/>
        </w:numPr>
      </w:pPr>
      <w:r w:rsidRPr="00C8741E">
        <w:rPr>
          <w:b/>
          <w:bCs/>
        </w:rPr>
        <w:t>Invoice Due Notification Flow</w:t>
      </w:r>
    </w:p>
    <w:p w14:paraId="7B0F55DB" w14:textId="77777777" w:rsidR="00C8741E" w:rsidRPr="00C8741E" w:rsidRDefault="00C8741E" w:rsidP="00C8741E">
      <w:pPr>
        <w:numPr>
          <w:ilvl w:val="0"/>
          <w:numId w:val="4"/>
        </w:numPr>
      </w:pPr>
      <w:r w:rsidRPr="00C8741E">
        <w:rPr>
          <w:b/>
          <w:bCs/>
        </w:rPr>
        <w:t>Payment Confirmation &amp; Reconciliation Flow</w:t>
      </w:r>
    </w:p>
    <w:p w14:paraId="165DB5D6" w14:textId="77777777" w:rsidR="00C8741E" w:rsidRPr="00C8741E" w:rsidRDefault="00C8741E" w:rsidP="00C8741E">
      <w:r w:rsidRPr="00C8741E">
        <w:pict w14:anchorId="6F9E567A">
          <v:rect id="_x0000_i1070" style="width:0;height:1.5pt" o:hralign="center" o:hrstd="t" o:hr="t" fillcolor="#a0a0a0" stroked="f"/>
        </w:pict>
      </w:r>
    </w:p>
    <w:p w14:paraId="56BE2E66" w14:textId="77777777" w:rsidR="00C8741E" w:rsidRDefault="00C8741E" w:rsidP="00C8741E">
      <w:pPr>
        <w:rPr>
          <w:rFonts w:ascii="Segoe UI Emoji" w:hAnsi="Segoe UI Emoji" w:cs="Segoe UI Emoji"/>
          <w:b/>
          <w:bCs/>
        </w:rPr>
      </w:pPr>
    </w:p>
    <w:p w14:paraId="24158F36" w14:textId="4429B458" w:rsidR="00C8741E" w:rsidRPr="00C8741E" w:rsidRDefault="00C8741E" w:rsidP="00C8741E">
      <w:pPr>
        <w:rPr>
          <w:b/>
          <w:bCs/>
        </w:rPr>
      </w:pPr>
      <w:r w:rsidRPr="00C8741E">
        <w:rPr>
          <w:rFonts w:ascii="Segoe UI Emoji" w:hAnsi="Segoe UI Emoji" w:cs="Segoe UI Emoji"/>
          <w:b/>
          <w:bCs/>
        </w:rPr>
        <w:lastRenderedPageBreak/>
        <w:t>🏭</w:t>
      </w:r>
      <w:r w:rsidRPr="00C8741E">
        <w:rPr>
          <w:b/>
          <w:bCs/>
        </w:rPr>
        <w:t xml:space="preserve"> 5. Production Management</w:t>
      </w:r>
      <w:r w:rsidR="00100DAF">
        <w:rPr>
          <w:b/>
          <w:bCs/>
        </w:rPr>
        <w:t>(satya )</w:t>
      </w:r>
    </w:p>
    <w:p w14:paraId="6A23D47F" w14:textId="77777777" w:rsidR="00C8741E" w:rsidRPr="00C8741E" w:rsidRDefault="00C8741E" w:rsidP="00C8741E">
      <w:r w:rsidRPr="00C8741E">
        <w:rPr>
          <w:b/>
          <w:bCs/>
        </w:rPr>
        <w:t>Flow Diagrams:</w:t>
      </w:r>
    </w:p>
    <w:p w14:paraId="7B9BE9B8" w14:textId="77777777" w:rsidR="00C8741E" w:rsidRPr="00C8741E" w:rsidRDefault="00C8741E" w:rsidP="00C8741E">
      <w:pPr>
        <w:numPr>
          <w:ilvl w:val="0"/>
          <w:numId w:val="5"/>
        </w:numPr>
      </w:pPr>
      <w:r w:rsidRPr="00C8741E">
        <w:rPr>
          <w:b/>
          <w:bCs/>
        </w:rPr>
        <w:t>Production Schedule Planning Flow</w:t>
      </w:r>
    </w:p>
    <w:p w14:paraId="27623307" w14:textId="77777777" w:rsidR="00C8741E" w:rsidRPr="00C8741E" w:rsidRDefault="00C8741E" w:rsidP="00C8741E">
      <w:pPr>
        <w:numPr>
          <w:ilvl w:val="0"/>
          <w:numId w:val="5"/>
        </w:numPr>
      </w:pPr>
      <w:r w:rsidRPr="00C8741E">
        <w:rPr>
          <w:b/>
          <w:bCs/>
        </w:rPr>
        <w:t>Task Assignment &amp; Completion Flow</w:t>
      </w:r>
    </w:p>
    <w:p w14:paraId="7D4C5EB1" w14:textId="77777777" w:rsidR="00C8741E" w:rsidRPr="00C8741E" w:rsidRDefault="00C8741E" w:rsidP="00C8741E">
      <w:pPr>
        <w:numPr>
          <w:ilvl w:val="0"/>
          <w:numId w:val="5"/>
        </w:numPr>
      </w:pPr>
      <w:r w:rsidRPr="00C8741E">
        <w:rPr>
          <w:b/>
          <w:bCs/>
        </w:rPr>
        <w:t>Production Unit Allocation Flow</w:t>
      </w:r>
    </w:p>
    <w:p w14:paraId="75D9B39E" w14:textId="77777777" w:rsidR="00C8741E" w:rsidRPr="00C8741E" w:rsidRDefault="00C8741E" w:rsidP="00C8741E">
      <w:r w:rsidRPr="00C8741E">
        <w:pict w14:anchorId="28687C42">
          <v:rect id="_x0000_i1071" style="width:0;height:1.5pt" o:hralign="center" o:hrstd="t" o:hr="t" fillcolor="#a0a0a0" stroked="f"/>
        </w:pict>
      </w:r>
    </w:p>
    <w:p w14:paraId="3BCCB666" w14:textId="09BE90E0" w:rsidR="00C8741E" w:rsidRPr="00C8741E" w:rsidRDefault="00C8741E" w:rsidP="00C8741E">
      <w:pPr>
        <w:rPr>
          <w:b/>
          <w:bCs/>
        </w:rPr>
      </w:pPr>
      <w:r w:rsidRPr="00C8741E">
        <w:rPr>
          <w:rFonts w:ascii="Segoe UI Emoji" w:hAnsi="Segoe UI Emoji" w:cs="Segoe UI Emoji"/>
          <w:b/>
          <w:bCs/>
        </w:rPr>
        <w:t>🚚</w:t>
      </w:r>
      <w:r w:rsidRPr="00C8741E">
        <w:rPr>
          <w:b/>
          <w:bCs/>
        </w:rPr>
        <w:t xml:space="preserve"> 6. Supplier &amp; Raw Material Management</w:t>
      </w:r>
      <w:r w:rsidR="00100DAF">
        <w:rPr>
          <w:b/>
          <w:bCs/>
        </w:rPr>
        <w:t>(dolly)</w:t>
      </w:r>
    </w:p>
    <w:p w14:paraId="377E4697" w14:textId="77777777" w:rsidR="00C8741E" w:rsidRPr="00C8741E" w:rsidRDefault="00C8741E" w:rsidP="00C8741E">
      <w:r w:rsidRPr="00C8741E">
        <w:rPr>
          <w:b/>
          <w:bCs/>
        </w:rPr>
        <w:t>Flow Diagrams:</w:t>
      </w:r>
    </w:p>
    <w:p w14:paraId="0266D90A" w14:textId="77777777" w:rsidR="00C8741E" w:rsidRPr="00C8741E" w:rsidRDefault="00C8741E" w:rsidP="00C8741E">
      <w:pPr>
        <w:numPr>
          <w:ilvl w:val="0"/>
          <w:numId w:val="6"/>
        </w:numPr>
      </w:pPr>
      <w:r w:rsidRPr="00C8741E">
        <w:rPr>
          <w:b/>
          <w:bCs/>
        </w:rPr>
        <w:t>Supplier Onboarding &amp; Contract Flow</w:t>
      </w:r>
    </w:p>
    <w:p w14:paraId="3EA1015E" w14:textId="77777777" w:rsidR="00C8741E" w:rsidRPr="00C8741E" w:rsidRDefault="00C8741E" w:rsidP="00C8741E">
      <w:pPr>
        <w:numPr>
          <w:ilvl w:val="0"/>
          <w:numId w:val="6"/>
        </w:numPr>
      </w:pPr>
      <w:r w:rsidRPr="00C8741E">
        <w:rPr>
          <w:b/>
          <w:bCs/>
        </w:rPr>
        <w:t>Raw Material Request &amp; Approval Flow</w:t>
      </w:r>
    </w:p>
    <w:p w14:paraId="41BE377C" w14:textId="77777777" w:rsidR="00C8741E" w:rsidRPr="00C8741E" w:rsidRDefault="00C8741E" w:rsidP="00C8741E">
      <w:pPr>
        <w:numPr>
          <w:ilvl w:val="0"/>
          <w:numId w:val="6"/>
        </w:numPr>
      </w:pPr>
      <w:r w:rsidRPr="00C8741E">
        <w:rPr>
          <w:b/>
          <w:bCs/>
        </w:rPr>
        <w:t>Supplier Performance Evaluation Flow</w:t>
      </w:r>
    </w:p>
    <w:p w14:paraId="396373B4" w14:textId="77777777" w:rsidR="00C8741E" w:rsidRPr="00C8741E" w:rsidRDefault="00C8741E" w:rsidP="00C8741E">
      <w:r w:rsidRPr="00C8741E">
        <w:pict w14:anchorId="4B73C638">
          <v:rect id="_x0000_i1072" style="width:0;height:1.5pt" o:hralign="center" o:hrstd="t" o:hr="t" fillcolor="#a0a0a0" stroked="f"/>
        </w:pict>
      </w:r>
    </w:p>
    <w:p w14:paraId="375A8A32" w14:textId="718D1F54" w:rsidR="00C8741E" w:rsidRPr="00C8741E" w:rsidRDefault="00C8741E" w:rsidP="00C8741E">
      <w:pPr>
        <w:rPr>
          <w:b/>
          <w:bCs/>
        </w:rPr>
      </w:pPr>
      <w:r w:rsidRPr="00C8741E">
        <w:rPr>
          <w:rFonts w:ascii="Segoe UI Emoji" w:hAnsi="Segoe UI Emoji" w:cs="Segoe UI Emoji"/>
          <w:b/>
          <w:bCs/>
        </w:rPr>
        <w:t>📊</w:t>
      </w:r>
      <w:r w:rsidRPr="00C8741E">
        <w:rPr>
          <w:b/>
          <w:bCs/>
        </w:rPr>
        <w:t xml:space="preserve"> 7. Reporting &amp; Dashboards</w:t>
      </w:r>
      <w:r w:rsidR="00100DAF">
        <w:rPr>
          <w:b/>
          <w:bCs/>
        </w:rPr>
        <w:t>(ashajyoti)</w:t>
      </w:r>
    </w:p>
    <w:p w14:paraId="277476C8" w14:textId="77777777" w:rsidR="00C8741E" w:rsidRPr="00C8741E" w:rsidRDefault="00C8741E" w:rsidP="00C8741E">
      <w:r w:rsidRPr="00C8741E">
        <w:rPr>
          <w:b/>
          <w:bCs/>
        </w:rPr>
        <w:t>Flow Diagrams:</w:t>
      </w:r>
    </w:p>
    <w:p w14:paraId="39FDAF99" w14:textId="77777777" w:rsidR="00C8741E" w:rsidRPr="00C8741E" w:rsidRDefault="00C8741E" w:rsidP="00C8741E">
      <w:pPr>
        <w:numPr>
          <w:ilvl w:val="0"/>
          <w:numId w:val="7"/>
        </w:numPr>
      </w:pPr>
      <w:r w:rsidRPr="00C8741E">
        <w:rPr>
          <w:b/>
          <w:bCs/>
        </w:rPr>
        <w:t>Data Aggregation Flow</w:t>
      </w:r>
    </w:p>
    <w:p w14:paraId="54464B5C" w14:textId="77777777" w:rsidR="00C8741E" w:rsidRPr="00C8741E" w:rsidRDefault="00C8741E" w:rsidP="00C8741E">
      <w:pPr>
        <w:numPr>
          <w:ilvl w:val="0"/>
          <w:numId w:val="7"/>
        </w:numPr>
      </w:pPr>
      <w:r w:rsidRPr="00C8741E">
        <w:rPr>
          <w:b/>
          <w:bCs/>
        </w:rPr>
        <w:t>User-Specific Dashboard Flow</w:t>
      </w:r>
    </w:p>
    <w:p w14:paraId="27C5ECE7" w14:textId="77777777" w:rsidR="00C8741E" w:rsidRPr="00C8741E" w:rsidRDefault="00C8741E" w:rsidP="00C8741E">
      <w:pPr>
        <w:numPr>
          <w:ilvl w:val="0"/>
          <w:numId w:val="7"/>
        </w:numPr>
      </w:pPr>
      <w:r w:rsidRPr="00C8741E">
        <w:rPr>
          <w:b/>
          <w:bCs/>
        </w:rPr>
        <w:t>Real-time Alert Flow</w:t>
      </w:r>
    </w:p>
    <w:p w14:paraId="6F1E23A5" w14:textId="77777777" w:rsidR="00C8741E" w:rsidRPr="00C8741E" w:rsidRDefault="00C8741E" w:rsidP="00C8741E">
      <w:r w:rsidRPr="00C8741E">
        <w:pict w14:anchorId="33882ECE">
          <v:rect id="_x0000_i1073" style="width:0;height:1.5pt" o:hralign="center" o:hrstd="t" o:hr="t" fillcolor="#a0a0a0" stroked="f"/>
        </w:pict>
      </w:r>
    </w:p>
    <w:p w14:paraId="724A66F3" w14:textId="77777777" w:rsidR="00C8741E" w:rsidRPr="00C8741E" w:rsidRDefault="00C8741E" w:rsidP="00C8741E">
      <w:pPr>
        <w:rPr>
          <w:b/>
          <w:bCs/>
        </w:rPr>
      </w:pPr>
      <w:r w:rsidRPr="00C8741E">
        <w:rPr>
          <w:rFonts w:ascii="Segoe UI Emoji" w:hAnsi="Segoe UI Emoji" w:cs="Segoe UI Emoji"/>
          <w:b/>
          <w:bCs/>
        </w:rPr>
        <w:t>🔐</w:t>
      </w:r>
      <w:r w:rsidRPr="00C8741E">
        <w:rPr>
          <w:b/>
          <w:bCs/>
        </w:rPr>
        <w:t xml:space="preserve"> 8. Audit Trail &amp; Logging</w:t>
      </w:r>
    </w:p>
    <w:p w14:paraId="2B5C7BC7" w14:textId="77777777" w:rsidR="00C8741E" w:rsidRPr="00C8741E" w:rsidRDefault="00C8741E" w:rsidP="00C8741E">
      <w:r w:rsidRPr="00C8741E">
        <w:rPr>
          <w:b/>
          <w:bCs/>
        </w:rPr>
        <w:t>Flow Diagrams:</w:t>
      </w:r>
    </w:p>
    <w:p w14:paraId="160552BE" w14:textId="77777777" w:rsidR="00C8741E" w:rsidRPr="00C8741E" w:rsidRDefault="00C8741E" w:rsidP="00C8741E">
      <w:pPr>
        <w:numPr>
          <w:ilvl w:val="0"/>
          <w:numId w:val="8"/>
        </w:numPr>
      </w:pPr>
      <w:r w:rsidRPr="00C8741E">
        <w:rPr>
          <w:b/>
          <w:bCs/>
        </w:rPr>
        <w:t>Activity Capture Flow</w:t>
      </w:r>
    </w:p>
    <w:p w14:paraId="65440782" w14:textId="77777777" w:rsidR="00C8741E" w:rsidRPr="00C8741E" w:rsidRDefault="00C8741E" w:rsidP="00C8741E">
      <w:pPr>
        <w:numPr>
          <w:ilvl w:val="0"/>
          <w:numId w:val="8"/>
        </w:numPr>
      </w:pPr>
      <w:r w:rsidRPr="00C8741E">
        <w:rPr>
          <w:b/>
          <w:bCs/>
        </w:rPr>
        <w:t>Access Violation Logging Flow</w:t>
      </w:r>
    </w:p>
    <w:p w14:paraId="3B041E40" w14:textId="77777777" w:rsidR="003064FB" w:rsidRDefault="003064FB"/>
    <w:sectPr w:rsidR="00306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764DF"/>
    <w:multiLevelType w:val="multilevel"/>
    <w:tmpl w:val="09AE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F427E"/>
    <w:multiLevelType w:val="multilevel"/>
    <w:tmpl w:val="5D00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65D6B"/>
    <w:multiLevelType w:val="multilevel"/>
    <w:tmpl w:val="4A6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82E00"/>
    <w:multiLevelType w:val="multilevel"/>
    <w:tmpl w:val="BEF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E7BA5"/>
    <w:multiLevelType w:val="multilevel"/>
    <w:tmpl w:val="578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4015D"/>
    <w:multiLevelType w:val="multilevel"/>
    <w:tmpl w:val="1A9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D53FF"/>
    <w:multiLevelType w:val="multilevel"/>
    <w:tmpl w:val="4E8A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B06D2"/>
    <w:multiLevelType w:val="multilevel"/>
    <w:tmpl w:val="8716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21827">
    <w:abstractNumId w:val="3"/>
  </w:num>
  <w:num w:numId="2" w16cid:durableId="1679887336">
    <w:abstractNumId w:val="4"/>
  </w:num>
  <w:num w:numId="3" w16cid:durableId="173960713">
    <w:abstractNumId w:val="6"/>
  </w:num>
  <w:num w:numId="4" w16cid:durableId="1275360456">
    <w:abstractNumId w:val="2"/>
  </w:num>
  <w:num w:numId="5" w16cid:durableId="166020468">
    <w:abstractNumId w:val="5"/>
  </w:num>
  <w:num w:numId="6" w16cid:durableId="429591969">
    <w:abstractNumId w:val="1"/>
  </w:num>
  <w:num w:numId="7" w16cid:durableId="11537901">
    <w:abstractNumId w:val="0"/>
  </w:num>
  <w:num w:numId="8" w16cid:durableId="1773358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1E"/>
    <w:rsid w:val="00100DAF"/>
    <w:rsid w:val="003064FB"/>
    <w:rsid w:val="0044403A"/>
    <w:rsid w:val="009E4A58"/>
    <w:rsid w:val="00C8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4E3F"/>
  <w15:chartTrackingRefBased/>
  <w15:docId w15:val="{94A091A3-6004-495B-87DD-09743EB5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Singh Ayush (BGSW/PJ-ETA-P)</dc:creator>
  <cp:keywords/>
  <dc:description/>
  <cp:lastModifiedBy>FIXED-TERM Singh Ayush (BGSW/PJ-ETA-P)</cp:lastModifiedBy>
  <cp:revision>2</cp:revision>
  <dcterms:created xsi:type="dcterms:W3CDTF">2025-07-11T05:28:00Z</dcterms:created>
  <dcterms:modified xsi:type="dcterms:W3CDTF">2025-07-11T05:35:00Z</dcterms:modified>
</cp:coreProperties>
</file>