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CC9D" w14:textId="4C8064CB" w:rsidR="00454C21" w:rsidRPr="00812093" w:rsidRDefault="00454C21">
      <w:pPr>
        <w:rPr>
          <w:b/>
          <w:bCs/>
          <w:color w:val="171717" w:themeColor="background2" w:themeShade="1A"/>
        </w:rPr>
      </w:pPr>
      <w:r w:rsidRPr="00812093">
        <w:rPr>
          <w:b/>
          <w:bCs/>
          <w:color w:val="171717" w:themeColor="background2" w:themeShade="1A"/>
        </w:rPr>
        <w:t>README</w:t>
      </w:r>
    </w:p>
    <w:p w14:paraId="46E87341" w14:textId="130503A8" w:rsidR="00454C21" w:rsidRDefault="00454C21">
      <w:r>
        <w:t>The codebase consists of several scripts that were run at different stages and have been categorized as follows:</w:t>
      </w:r>
    </w:p>
    <w:p w14:paraId="4A14E5CC" w14:textId="181472DB" w:rsidR="00547CD6" w:rsidRPr="00547CD6" w:rsidRDefault="00547CD6" w:rsidP="00454C21">
      <w:pPr>
        <w:pStyle w:val="ListParagraph"/>
        <w:numPr>
          <w:ilvl w:val="0"/>
          <w:numId w:val="1"/>
        </w:numPr>
        <w:rPr>
          <w:b/>
          <w:bCs/>
        </w:rPr>
      </w:pPr>
      <w:r w:rsidRPr="00547CD6">
        <w:rPr>
          <w:b/>
          <w:bCs/>
        </w:rPr>
        <w:t>Dataset scripts</w:t>
      </w:r>
    </w:p>
    <w:p w14:paraId="766006DC" w14:textId="0EF32FB3" w:rsidR="00454C21" w:rsidRDefault="00547CD6" w:rsidP="00547CD6">
      <w:pPr>
        <w:pStyle w:val="ListParagraph"/>
        <w:ind w:left="360"/>
      </w:pPr>
      <w:r>
        <w:t xml:space="preserve">These scripts </w:t>
      </w:r>
      <w:r w:rsidR="00454C21">
        <w:t>Creating subfolders for each dataset from the larger dataset made up of dGDV files. This makes it easy to train models based on the 72 datasets.</w:t>
      </w:r>
    </w:p>
    <w:p w14:paraId="145A8B36" w14:textId="77777777" w:rsidR="00454C21" w:rsidRDefault="00454C21" w:rsidP="00454C21">
      <w:pPr>
        <w:pStyle w:val="ListParagraph"/>
        <w:numPr>
          <w:ilvl w:val="1"/>
          <w:numId w:val="1"/>
        </w:numPr>
      </w:pPr>
      <w:r w:rsidRPr="00454C21">
        <w:rPr>
          <w:color w:val="0432FF"/>
        </w:rPr>
        <w:t>make_dataset_all.sh</w:t>
      </w:r>
      <w:r w:rsidRPr="00454C21">
        <w:rPr>
          <w:color w:val="0070C0"/>
        </w:rPr>
        <w:t xml:space="preserve"> </w:t>
      </w:r>
      <w:r>
        <w:t>generates datasets given the class files designated as dataset-xx.txt</w:t>
      </w:r>
    </w:p>
    <w:p w14:paraId="1430A175" w14:textId="61642E60" w:rsidR="00454C21" w:rsidRDefault="00454C21" w:rsidP="00454C21">
      <w:pPr>
        <w:pStyle w:val="ListParagraph"/>
        <w:numPr>
          <w:ilvl w:val="1"/>
          <w:numId w:val="1"/>
        </w:numPr>
      </w:pPr>
      <w:r>
        <w:t xml:space="preserve"> </w:t>
      </w:r>
      <w:r w:rsidRPr="00454C21">
        <w:rPr>
          <w:color w:val="0432FF"/>
        </w:rPr>
        <w:t>make_datase</w:t>
      </w:r>
      <w:r w:rsidR="00384E50">
        <w:rPr>
          <w:color w:val="0432FF"/>
        </w:rPr>
        <w:t>t</w:t>
      </w:r>
      <w:r w:rsidRPr="00454C21">
        <w:rPr>
          <w:color w:val="0432FF"/>
        </w:rPr>
        <w:t>.sh</w:t>
      </w:r>
      <w:r w:rsidRPr="00454C21">
        <w:rPr>
          <w:color w:val="0070C0"/>
        </w:rPr>
        <w:t xml:space="preserve"> </w:t>
      </w:r>
      <w:r w:rsidR="00384E50" w:rsidRPr="00384E50">
        <w:rPr>
          <w:color w:val="000000" w:themeColor="text1"/>
        </w:rPr>
        <w:t>is</w:t>
      </w:r>
      <w:r w:rsidR="00384E50">
        <w:rPr>
          <w:color w:val="000000" w:themeColor="text1"/>
        </w:rPr>
        <w:t xml:space="preserve"> used to </w:t>
      </w:r>
      <w:r w:rsidRPr="00384E50">
        <w:rPr>
          <w:color w:val="000000" w:themeColor="text1"/>
        </w:rPr>
        <w:t xml:space="preserve">generate </w:t>
      </w:r>
      <w:r w:rsidR="00384E50">
        <w:rPr>
          <w:color w:val="000000" w:themeColor="text1"/>
        </w:rPr>
        <w:t xml:space="preserve">a </w:t>
      </w:r>
      <w:r>
        <w:t>dataset</w:t>
      </w:r>
      <w:r w:rsidR="00384E50">
        <w:t xml:space="preserve"> corresponding to a given class file (</w:t>
      </w:r>
      <w:r>
        <w:t>dataset-xx.txt</w:t>
      </w:r>
      <w:r w:rsidR="00384E50">
        <w:t>).</w:t>
      </w:r>
    </w:p>
    <w:p w14:paraId="0C26AB09" w14:textId="77777777" w:rsidR="00384E50" w:rsidRDefault="00384E50" w:rsidP="00384E50">
      <w:pPr>
        <w:pStyle w:val="ListParagraph"/>
        <w:ind w:left="1080"/>
      </w:pPr>
    </w:p>
    <w:p w14:paraId="1DED3BFE" w14:textId="0780E339" w:rsidR="00547CD6" w:rsidRDefault="00547CD6" w:rsidP="00384E50">
      <w:pPr>
        <w:pStyle w:val="ListParagraph"/>
        <w:numPr>
          <w:ilvl w:val="0"/>
          <w:numId w:val="1"/>
        </w:numPr>
        <w:rPr>
          <w:b/>
          <w:bCs/>
        </w:rPr>
      </w:pPr>
      <w:r w:rsidRPr="00547CD6">
        <w:rPr>
          <w:b/>
          <w:bCs/>
        </w:rPr>
        <w:t xml:space="preserve">Model </w:t>
      </w:r>
      <w:r w:rsidR="009E1839">
        <w:rPr>
          <w:b/>
          <w:bCs/>
        </w:rPr>
        <w:t>Scripts</w:t>
      </w:r>
    </w:p>
    <w:p w14:paraId="033F2116" w14:textId="253CA2BF" w:rsidR="00454C21" w:rsidRDefault="00547CD6" w:rsidP="003D1850">
      <w:pPr>
        <w:pStyle w:val="ListParagraph"/>
        <w:ind w:left="360"/>
        <w:rPr>
          <w:color w:val="000000" w:themeColor="text1"/>
        </w:rPr>
      </w:pPr>
      <w:r>
        <w:t xml:space="preserve">To break the model training into </w:t>
      </w:r>
      <w:r w:rsidR="003D1850">
        <w:t>72 sub-models corresponding to the</w:t>
      </w:r>
      <w:r>
        <w:t xml:space="preserve"> 72 datasets to </w:t>
      </w:r>
      <w:r w:rsidR="003D1850">
        <w:t>make it easy to</w:t>
      </w:r>
      <w:r>
        <w:t xml:space="preserve"> </w:t>
      </w:r>
      <w:r w:rsidR="003D1850">
        <w:t xml:space="preserve">organize the model training into batch jobs on CRC. The script, </w:t>
      </w:r>
      <w:r w:rsidR="009E1839">
        <w:t>(</w:t>
      </w:r>
      <w:r w:rsidRPr="003D1850">
        <w:rPr>
          <w:color w:val="0432FF"/>
        </w:rPr>
        <w:t>make_models</w:t>
      </w:r>
      <w:r w:rsidR="003D1850" w:rsidRPr="003D1850">
        <w:rPr>
          <w:color w:val="0432FF"/>
        </w:rPr>
        <w:t>.py</w:t>
      </w:r>
      <w:r w:rsidR="009E1839" w:rsidRPr="009E1839">
        <w:rPr>
          <w:color w:val="000000" w:themeColor="text1"/>
        </w:rPr>
        <w:t>)</w:t>
      </w:r>
      <w:r w:rsidR="003D1850" w:rsidRPr="009E1839">
        <w:rPr>
          <w:color w:val="000000" w:themeColor="text1"/>
        </w:rPr>
        <w:t xml:space="preserve"> </w:t>
      </w:r>
      <w:r w:rsidR="003D1850" w:rsidRPr="003D1850">
        <w:rPr>
          <w:color w:val="000000" w:themeColor="text1"/>
        </w:rPr>
        <w:t xml:space="preserve">takes the </w:t>
      </w:r>
      <w:r w:rsidR="003D1850">
        <w:rPr>
          <w:color w:val="000000" w:themeColor="text1"/>
        </w:rPr>
        <w:t>model template files</w:t>
      </w:r>
      <w:r w:rsidR="003D1850" w:rsidRPr="003D1850">
        <w:rPr>
          <w:color w:val="000000" w:themeColor="text1"/>
        </w:rPr>
        <w:t xml:space="preserve"> </w:t>
      </w:r>
      <w:r w:rsidR="003D1850">
        <w:rPr>
          <w:color w:val="000000" w:themeColor="text1"/>
        </w:rPr>
        <w:t xml:space="preserve">as </w:t>
      </w:r>
      <w:r w:rsidR="003D1850" w:rsidRPr="003D1850">
        <w:rPr>
          <w:color w:val="000000" w:themeColor="text1"/>
        </w:rPr>
        <w:t>input</w:t>
      </w:r>
      <w:r w:rsidR="009E1839">
        <w:rPr>
          <w:color w:val="000000" w:themeColor="text1"/>
        </w:rPr>
        <w:t xml:space="preserve"> and generates 72 model files corresponding to the 72 datasets.</w:t>
      </w:r>
    </w:p>
    <w:p w14:paraId="62590576" w14:textId="77777777" w:rsidR="003D1850" w:rsidRDefault="003D1850" w:rsidP="003D1850">
      <w:pPr>
        <w:pStyle w:val="ListParagraph"/>
        <w:ind w:left="360"/>
        <w:rPr>
          <w:color w:val="000000" w:themeColor="text1"/>
        </w:rPr>
      </w:pPr>
    </w:p>
    <w:p w14:paraId="11D78510" w14:textId="35F71EC7" w:rsidR="003D1850" w:rsidRDefault="003D1850" w:rsidP="003D1850">
      <w:pPr>
        <w:pStyle w:val="ListParagraph"/>
        <w:ind w:left="360"/>
        <w:rPr>
          <w:color w:val="000000" w:themeColor="text1"/>
        </w:rPr>
      </w:pPr>
      <w:r>
        <w:rPr>
          <w:color w:val="000000" w:themeColor="text1"/>
        </w:rPr>
        <w:t>There are four model types described as follows:</w:t>
      </w:r>
    </w:p>
    <w:p w14:paraId="7D3942B5" w14:textId="196236A4" w:rsidR="003D1850" w:rsidRDefault="009E1839" w:rsidP="003D1850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9E1839">
        <w:rPr>
          <w:b/>
          <w:bCs/>
          <w:color w:val="000000" w:themeColor="text1"/>
        </w:rPr>
        <w:t>Relu</w:t>
      </w:r>
      <w:r>
        <w:rPr>
          <w:color w:val="000000" w:themeColor="text1"/>
        </w:rPr>
        <w:tab/>
        <w:t xml:space="preserve">: </w:t>
      </w:r>
      <w:r w:rsidR="003D1850">
        <w:rPr>
          <w:color w:val="000000" w:themeColor="text1"/>
        </w:rPr>
        <w:t>3</w:t>
      </w:r>
      <w:r>
        <w:rPr>
          <w:color w:val="000000" w:themeColor="text1"/>
        </w:rPr>
        <w:t xml:space="preserve"> </w:t>
      </w:r>
      <w:r w:rsidR="003D1850">
        <w:rPr>
          <w:color w:val="000000" w:themeColor="text1"/>
        </w:rPr>
        <w:t>CNN + 1 Bi</w:t>
      </w:r>
      <w:r>
        <w:rPr>
          <w:color w:val="000000" w:themeColor="text1"/>
        </w:rPr>
        <w:t>LSTM with ReLU activation function</w:t>
      </w:r>
    </w:p>
    <w:p w14:paraId="69242D77" w14:textId="67D6E44D" w:rsidR="009E1839" w:rsidRDefault="009E1839" w:rsidP="009E1839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9E1839">
        <w:rPr>
          <w:b/>
          <w:bCs/>
          <w:color w:val="000000" w:themeColor="text1"/>
        </w:rPr>
        <w:t>Leaky</w:t>
      </w:r>
      <w:r>
        <w:rPr>
          <w:color w:val="000000" w:themeColor="text1"/>
        </w:rPr>
        <w:tab/>
        <w:t xml:space="preserve">: </w:t>
      </w:r>
      <w:r>
        <w:rPr>
          <w:color w:val="000000" w:themeColor="text1"/>
        </w:rPr>
        <w:t xml:space="preserve">3 CNN + 1 BiLSTM with </w:t>
      </w:r>
      <w:r>
        <w:rPr>
          <w:color w:val="000000" w:themeColor="text1"/>
        </w:rPr>
        <w:t>Leaky</w:t>
      </w:r>
      <w:r>
        <w:rPr>
          <w:color w:val="000000" w:themeColor="text1"/>
        </w:rPr>
        <w:t>ReLU activation function</w:t>
      </w:r>
    </w:p>
    <w:p w14:paraId="3A33F43D" w14:textId="75DE85E3" w:rsidR="009E1839" w:rsidRDefault="009E1839" w:rsidP="003D1850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9E1839">
        <w:rPr>
          <w:b/>
          <w:bCs/>
          <w:color w:val="000000" w:themeColor="text1"/>
        </w:rPr>
        <w:t>Paper</w:t>
      </w:r>
      <w:r>
        <w:rPr>
          <w:color w:val="000000" w:themeColor="text1"/>
        </w:rPr>
        <w:tab/>
        <w:t>: 2 CNN + 3 BiLSTM corresponding to the original model architecture in the paper. It also uses ReLU as the activation function.</w:t>
      </w:r>
    </w:p>
    <w:p w14:paraId="2691E2D4" w14:textId="230D94DD" w:rsidR="009E1839" w:rsidRPr="009E1839" w:rsidRDefault="009E1839" w:rsidP="003D1850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b/>
          <w:bCs/>
          <w:color w:val="000000" w:themeColor="text1"/>
        </w:rPr>
        <w:t>Deep</w:t>
      </w:r>
      <w:r>
        <w:rPr>
          <w:b/>
          <w:bCs/>
          <w:color w:val="000000" w:themeColor="text1"/>
        </w:rPr>
        <w:tab/>
      </w:r>
      <w:r w:rsidRPr="009E1839">
        <w:t>:</w:t>
      </w:r>
      <w:r>
        <w:t xml:space="preserve"> 3 CNN + 3 BiLSTM employs 3 CNN layers like the Relu and Leaky models but uses the deep LSTM layers. Thus, the CNN and BiLSTM layers are both deep.</w:t>
      </w:r>
    </w:p>
    <w:p w14:paraId="4026C6FC" w14:textId="2B29AB7C" w:rsidR="009E1839" w:rsidRDefault="009E1839" w:rsidP="009E1839">
      <w:pPr>
        <w:ind w:left="360"/>
      </w:pPr>
      <w:r>
        <w:t>Each model type has its own template from which the model files are generated.</w:t>
      </w:r>
    </w:p>
    <w:p w14:paraId="07FC0BDA" w14:textId="14334614" w:rsidR="009E1839" w:rsidRPr="009E1839" w:rsidRDefault="009E1839" w:rsidP="009E1839">
      <w:pPr>
        <w:pStyle w:val="ListParagraph"/>
        <w:numPr>
          <w:ilvl w:val="0"/>
          <w:numId w:val="6"/>
        </w:numPr>
        <w:rPr>
          <w:color w:val="0070C0"/>
        </w:rPr>
      </w:pPr>
      <w:r w:rsidRPr="009E1839">
        <w:rPr>
          <w:color w:val="0070C0"/>
        </w:rPr>
        <w:t>relu_model_template_cv.py</w:t>
      </w:r>
    </w:p>
    <w:p w14:paraId="06848536" w14:textId="38C541D4" w:rsidR="009E1839" w:rsidRPr="009E1839" w:rsidRDefault="009E1839" w:rsidP="009E1839">
      <w:pPr>
        <w:pStyle w:val="ListParagraph"/>
        <w:numPr>
          <w:ilvl w:val="0"/>
          <w:numId w:val="6"/>
        </w:numPr>
        <w:rPr>
          <w:color w:val="0070C0"/>
        </w:rPr>
      </w:pPr>
      <w:r w:rsidRPr="009E1839">
        <w:rPr>
          <w:color w:val="0070C0"/>
        </w:rPr>
        <w:t>l</w:t>
      </w:r>
      <w:r w:rsidRPr="009E1839">
        <w:rPr>
          <w:color w:val="0070C0"/>
        </w:rPr>
        <w:t>eaky_model_template_cv.py</w:t>
      </w:r>
    </w:p>
    <w:p w14:paraId="24F71EDE" w14:textId="7843987C" w:rsidR="009E1839" w:rsidRPr="009E1839" w:rsidRDefault="009E1839" w:rsidP="009E1839">
      <w:pPr>
        <w:pStyle w:val="ListParagraph"/>
        <w:numPr>
          <w:ilvl w:val="0"/>
          <w:numId w:val="6"/>
        </w:numPr>
        <w:rPr>
          <w:color w:val="0070C0"/>
        </w:rPr>
      </w:pPr>
      <w:r w:rsidRPr="009E1839">
        <w:rPr>
          <w:color w:val="0070C0"/>
        </w:rPr>
        <w:t>paper</w:t>
      </w:r>
      <w:r w:rsidRPr="009E1839">
        <w:rPr>
          <w:color w:val="0070C0"/>
        </w:rPr>
        <w:t>_model_template_cv.py</w:t>
      </w:r>
    </w:p>
    <w:p w14:paraId="5266D4DA" w14:textId="6DD76606" w:rsidR="009E1839" w:rsidRPr="009E1839" w:rsidRDefault="009E1839" w:rsidP="009E1839">
      <w:pPr>
        <w:pStyle w:val="ListParagraph"/>
        <w:numPr>
          <w:ilvl w:val="0"/>
          <w:numId w:val="6"/>
        </w:numPr>
        <w:rPr>
          <w:color w:val="0070C0"/>
        </w:rPr>
      </w:pPr>
      <w:r w:rsidRPr="009E1839">
        <w:rPr>
          <w:color w:val="0070C0"/>
        </w:rPr>
        <w:t>deep</w:t>
      </w:r>
      <w:r w:rsidRPr="009E1839">
        <w:rPr>
          <w:color w:val="0070C0"/>
        </w:rPr>
        <w:t>_model_template_cv.py</w:t>
      </w:r>
    </w:p>
    <w:p w14:paraId="2C16CEA2" w14:textId="77777777" w:rsidR="009E1839" w:rsidRDefault="009E1839" w:rsidP="009E1839"/>
    <w:p w14:paraId="1C6B03A1" w14:textId="05207903" w:rsidR="009E1839" w:rsidRPr="009E1839" w:rsidRDefault="009E1839" w:rsidP="009E1839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E1839">
        <w:rPr>
          <w:b/>
          <w:bCs/>
        </w:rPr>
        <w:t>Processing Scripts</w:t>
      </w:r>
    </w:p>
    <w:p w14:paraId="2B1087F3" w14:textId="19908BC1" w:rsidR="009E1839" w:rsidRDefault="00866DCB" w:rsidP="009E1839">
      <w:pPr>
        <w:pStyle w:val="ListParagraph"/>
        <w:ind w:left="360"/>
        <w:rPr>
          <w:color w:val="000000" w:themeColor="text1"/>
        </w:rPr>
      </w:pPr>
      <w:r>
        <w:rPr>
          <w:color w:val="000000" w:themeColor="text1"/>
        </w:rPr>
        <w:t>The results of the model training and cross validation, the following per fold and aggregate results are produced:</w:t>
      </w:r>
    </w:p>
    <w:p w14:paraId="23F5A42B" w14:textId="5F74DF48" w:rsidR="00866DCB" w:rsidRDefault="00866DCB" w:rsidP="00866DCB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Per-fold misclassification rate</w:t>
      </w:r>
    </w:p>
    <w:p w14:paraId="4B02B054" w14:textId="7C050C67" w:rsidR="00866DCB" w:rsidRDefault="00866DCB" w:rsidP="00866DCB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Per-fold misclassification rate</w:t>
      </w:r>
    </w:p>
    <w:p w14:paraId="16635CA2" w14:textId="367EEF37" w:rsidR="00866DCB" w:rsidRDefault="00866DCB" w:rsidP="00866DCB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lastRenderedPageBreak/>
        <w:t>Aggregate misclassification rate</w:t>
      </w:r>
    </w:p>
    <w:p w14:paraId="75F4AD1E" w14:textId="49D2D7A8" w:rsidR="00866DCB" w:rsidRPr="00043EAD" w:rsidRDefault="00866DCB" w:rsidP="00866DCB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Aggregate confusion matrix</w:t>
      </w:r>
    </w:p>
    <w:p w14:paraId="3D77F6E1" w14:textId="59826B01" w:rsidR="00866DCB" w:rsidRDefault="00866DCB" w:rsidP="00866DCB">
      <w:pPr>
        <w:ind w:left="360"/>
        <w:rPr>
          <w:color w:val="0432FF"/>
        </w:rPr>
      </w:pPr>
      <w:r>
        <w:rPr>
          <w:color w:val="000000" w:themeColor="text1"/>
        </w:rPr>
        <w:t xml:space="preserve">However, only the aggregate </w:t>
      </w:r>
      <w:r w:rsidR="00043EAD">
        <w:rPr>
          <w:color w:val="000000" w:themeColor="text1"/>
        </w:rPr>
        <w:t>misclassification results</w:t>
      </w:r>
      <w:r>
        <w:rPr>
          <w:color w:val="000000" w:themeColor="text1"/>
        </w:rPr>
        <w:t xml:space="preserve"> were processed using the script </w:t>
      </w:r>
      <w:r w:rsidRPr="00866DCB">
        <w:rPr>
          <w:color w:val="0432FF"/>
        </w:rPr>
        <w:t>process_results.py</w:t>
      </w:r>
      <w:r w:rsidR="00043EAD">
        <w:rPr>
          <w:color w:val="0432FF"/>
        </w:rPr>
        <w:t xml:space="preserve"> </w:t>
      </w:r>
      <w:r w:rsidR="00043EAD" w:rsidRPr="00043EAD">
        <w:rPr>
          <w:color w:val="000000" w:themeColor="text1"/>
        </w:rPr>
        <w:t>while</w:t>
      </w:r>
      <w:r w:rsidR="00043EAD">
        <w:rPr>
          <w:color w:val="000000" w:themeColor="text1"/>
        </w:rPr>
        <w:t xml:space="preserve"> the confusion matrices were extracted using </w:t>
      </w:r>
      <w:r w:rsidR="00043EAD" w:rsidRPr="00043EAD">
        <w:rPr>
          <w:color w:val="0432FF"/>
        </w:rPr>
        <w:t>extract_cm.py</w:t>
      </w:r>
      <w:r w:rsidR="00043EAD">
        <w:rPr>
          <w:color w:val="000000" w:themeColor="text1"/>
        </w:rPr>
        <w:t>.</w:t>
      </w:r>
    </w:p>
    <w:p w14:paraId="02E724E1" w14:textId="77777777" w:rsidR="00866DCB" w:rsidRDefault="00866DCB" w:rsidP="00866DCB">
      <w:pPr>
        <w:ind w:left="360"/>
        <w:rPr>
          <w:color w:val="000000" w:themeColor="text1"/>
        </w:rPr>
      </w:pPr>
    </w:p>
    <w:p w14:paraId="6D06F782" w14:textId="77777777" w:rsidR="00866DCB" w:rsidRPr="00866DCB" w:rsidRDefault="00866DCB" w:rsidP="00866DCB">
      <w:pPr>
        <w:rPr>
          <w:color w:val="000000" w:themeColor="text1"/>
        </w:rPr>
      </w:pPr>
    </w:p>
    <w:sectPr w:rsidR="00866DCB" w:rsidRPr="00866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90D"/>
    <w:multiLevelType w:val="hybridMultilevel"/>
    <w:tmpl w:val="4A1A26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4C0792"/>
    <w:multiLevelType w:val="hybridMultilevel"/>
    <w:tmpl w:val="14787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35105"/>
    <w:multiLevelType w:val="hybridMultilevel"/>
    <w:tmpl w:val="EAB81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F17C0"/>
    <w:multiLevelType w:val="hybridMultilevel"/>
    <w:tmpl w:val="C520EF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FF7348"/>
    <w:multiLevelType w:val="hybridMultilevel"/>
    <w:tmpl w:val="68D4EAA2"/>
    <w:lvl w:ilvl="0" w:tplc="0F2C56E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FE0055"/>
    <w:multiLevelType w:val="hybridMultilevel"/>
    <w:tmpl w:val="BC66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84BFF"/>
    <w:multiLevelType w:val="hybridMultilevel"/>
    <w:tmpl w:val="96C0C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9436836">
    <w:abstractNumId w:val="0"/>
  </w:num>
  <w:num w:numId="2" w16cid:durableId="1358852378">
    <w:abstractNumId w:val="4"/>
  </w:num>
  <w:num w:numId="3" w16cid:durableId="600262957">
    <w:abstractNumId w:val="6"/>
  </w:num>
  <w:num w:numId="4" w16cid:durableId="2008899778">
    <w:abstractNumId w:val="3"/>
  </w:num>
  <w:num w:numId="5" w16cid:durableId="305160283">
    <w:abstractNumId w:val="5"/>
  </w:num>
  <w:num w:numId="6" w16cid:durableId="337585081">
    <w:abstractNumId w:val="1"/>
  </w:num>
  <w:num w:numId="7" w16cid:durableId="964458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21"/>
    <w:rsid w:val="00043EAD"/>
    <w:rsid w:val="000B5151"/>
    <w:rsid w:val="002D3142"/>
    <w:rsid w:val="00304E88"/>
    <w:rsid w:val="00384E50"/>
    <w:rsid w:val="003D1850"/>
    <w:rsid w:val="00454C21"/>
    <w:rsid w:val="004C45CA"/>
    <w:rsid w:val="00547CD6"/>
    <w:rsid w:val="00812093"/>
    <w:rsid w:val="00866DCB"/>
    <w:rsid w:val="00921BC5"/>
    <w:rsid w:val="009E1839"/>
    <w:rsid w:val="009E431C"/>
    <w:rsid w:val="00C94044"/>
    <w:rsid w:val="00DB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EA1B8"/>
  <w15:chartTrackingRefBased/>
  <w15:docId w15:val="{FF310C31-0782-A744-A547-3A24FA95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297</Words>
  <Characters>1555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Gatsi</dc:creator>
  <cp:keywords/>
  <dc:description/>
  <cp:lastModifiedBy>Francis Gatsi</cp:lastModifiedBy>
  <cp:revision>6</cp:revision>
  <dcterms:created xsi:type="dcterms:W3CDTF">2026-02-04T22:12:00Z</dcterms:created>
  <dcterms:modified xsi:type="dcterms:W3CDTF">2026-02-04T23:07:00Z</dcterms:modified>
</cp:coreProperties>
</file>