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0F7" w:rsidRDefault="008F20F7">
      <w:pPr>
        <w:rPr>
          <w:rFonts w:ascii="Times New Roman" w:eastAsia="Times New Roman" w:hAnsi="Times New Roman" w:cs="Times New Roman"/>
        </w:rPr>
      </w:pPr>
    </w:p>
    <w:p w:rsidR="008F20F7" w:rsidRDefault="008F20F7">
      <w:pPr>
        <w:rPr>
          <w:rFonts w:ascii="Times New Roman" w:eastAsia="Times New Roman" w:hAnsi="Times New Roman" w:cs="Times New Roman"/>
        </w:rPr>
      </w:pPr>
    </w:p>
    <w:p w:rsidR="008F20F7" w:rsidRDefault="008F20F7">
      <w:pPr>
        <w:rPr>
          <w:rFonts w:ascii="Times New Roman" w:eastAsia="Times New Roman" w:hAnsi="Times New Roman" w:cs="Times New Roman"/>
        </w:rPr>
      </w:pPr>
    </w:p>
    <w:p w:rsidR="008F20F7" w:rsidRDefault="008F20F7">
      <w:pPr>
        <w:rPr>
          <w:rFonts w:ascii="Times New Roman" w:eastAsia="Times New Roman" w:hAnsi="Times New Roman" w:cs="Times New Roman"/>
        </w:rPr>
      </w:pPr>
    </w:p>
    <w:p w:rsidR="008F20F7" w:rsidRDefault="008F20F7">
      <w:pPr>
        <w:rPr>
          <w:rFonts w:ascii="Times New Roman" w:eastAsia="Times New Roman" w:hAnsi="Times New Roman" w:cs="Times New Roman"/>
        </w:rPr>
      </w:pPr>
    </w:p>
    <w:p w:rsidR="008F20F7" w:rsidRDefault="008F20F7">
      <w:pPr>
        <w:rPr>
          <w:rFonts w:ascii="Times New Roman" w:eastAsia="Times New Roman" w:hAnsi="Times New Roman" w:cs="Times New Roman"/>
        </w:rPr>
      </w:pPr>
    </w:p>
    <w:p w:rsidR="008F20F7" w:rsidRDefault="008F20F7">
      <w:pPr>
        <w:rPr>
          <w:rFonts w:ascii="Times New Roman" w:eastAsia="Times New Roman" w:hAnsi="Times New Roman" w:cs="Times New Roman"/>
        </w:rPr>
      </w:pPr>
    </w:p>
    <w:p w:rsidR="008F20F7" w:rsidRDefault="008F20F7">
      <w:pPr>
        <w:rPr>
          <w:rFonts w:ascii="Times New Roman" w:eastAsia="Times New Roman" w:hAnsi="Times New Roman" w:cs="Times New Roman"/>
        </w:rPr>
      </w:pPr>
    </w:p>
    <w:p w:rsidR="008F20F7" w:rsidRDefault="008F20F7">
      <w:pPr>
        <w:rPr>
          <w:rFonts w:ascii="Times New Roman" w:eastAsia="Times New Roman" w:hAnsi="Times New Roman" w:cs="Times New Roman"/>
        </w:rPr>
      </w:pPr>
    </w:p>
    <w:p w:rsidR="008F20F7" w:rsidRDefault="008F20F7">
      <w:pPr>
        <w:rPr>
          <w:rFonts w:ascii="Times New Roman" w:eastAsia="Times New Roman" w:hAnsi="Times New Roman" w:cs="Times New Roman"/>
        </w:rPr>
      </w:pPr>
    </w:p>
    <w:p w:rsidR="008F20F7" w:rsidRDefault="008F20F7">
      <w:pPr>
        <w:rPr>
          <w:rFonts w:ascii="Times New Roman" w:eastAsia="Times New Roman" w:hAnsi="Times New Roman" w:cs="Times New Roman"/>
        </w:rPr>
      </w:pPr>
    </w:p>
    <w:p w:rsidR="008F20F7" w:rsidRDefault="008F20F7">
      <w:pPr>
        <w:rPr>
          <w:rFonts w:ascii="Times New Roman" w:eastAsia="Times New Roman" w:hAnsi="Times New Roman" w:cs="Times New Roman"/>
        </w:rPr>
      </w:pPr>
    </w:p>
    <w:p w:rsidR="008F20F7" w:rsidRDefault="008F20F7">
      <w:pPr>
        <w:rPr>
          <w:rFonts w:ascii="Times New Roman" w:eastAsia="Times New Roman" w:hAnsi="Times New Roman" w:cs="Times New Roman"/>
        </w:rPr>
      </w:pPr>
    </w:p>
    <w:p w:rsidR="008F20F7" w:rsidRDefault="008F20F7">
      <w:pPr>
        <w:rPr>
          <w:rFonts w:ascii="Times New Roman" w:eastAsia="Times New Roman" w:hAnsi="Times New Roman" w:cs="Times New Roman"/>
        </w:rPr>
      </w:pPr>
    </w:p>
    <w:p w:rsidR="008F20F7" w:rsidRDefault="008F20F7">
      <w:pPr>
        <w:rPr>
          <w:rFonts w:ascii="Times New Roman" w:eastAsia="Times New Roman" w:hAnsi="Times New Roman" w:cs="Times New Roman"/>
        </w:rPr>
      </w:pPr>
    </w:p>
    <w:p w:rsidR="008F20F7" w:rsidRPr="002249BB" w:rsidRDefault="003911A6">
      <w:pPr>
        <w:jc w:val="center"/>
        <w:rPr>
          <w:rFonts w:ascii="Times New Roman" w:eastAsia="Times New Roman" w:hAnsi="Times New Roman" w:cs="Times New Roman"/>
          <w:b/>
          <w:sz w:val="36"/>
          <w:szCs w:val="36"/>
        </w:rPr>
      </w:pPr>
      <w:r w:rsidRPr="002249BB">
        <w:rPr>
          <w:rFonts w:ascii="Times New Roman" w:eastAsia="Times New Roman" w:hAnsi="Times New Roman" w:cs="Times New Roman"/>
          <w:b/>
          <w:sz w:val="36"/>
          <w:szCs w:val="36"/>
        </w:rPr>
        <w:t>Synthèse de</w:t>
      </w:r>
      <w:r w:rsidR="002249BB" w:rsidRPr="002249BB">
        <w:rPr>
          <w:rFonts w:ascii="Times New Roman" w:eastAsia="Times New Roman" w:hAnsi="Times New Roman" w:cs="Times New Roman"/>
          <w:b/>
          <w:sz w:val="36"/>
          <w:szCs w:val="36"/>
        </w:rPr>
        <w:t xml:space="preserve"> mon Stage à l’entreprise </w:t>
      </w:r>
      <w:proofErr w:type="spellStart"/>
      <w:r w:rsidR="002249BB" w:rsidRPr="002249BB">
        <w:rPr>
          <w:rFonts w:ascii="Times New Roman" w:eastAsia="Times New Roman" w:hAnsi="Times New Roman" w:cs="Times New Roman"/>
          <w:b/>
          <w:sz w:val="36"/>
          <w:szCs w:val="36"/>
        </w:rPr>
        <w:t>Logic@</w:t>
      </w:r>
      <w:r w:rsidRPr="002249BB">
        <w:rPr>
          <w:rFonts w:ascii="Times New Roman" w:eastAsia="Times New Roman" w:hAnsi="Times New Roman" w:cs="Times New Roman"/>
          <w:b/>
          <w:sz w:val="36"/>
          <w:szCs w:val="36"/>
        </w:rPr>
        <w:t>l</w:t>
      </w:r>
      <w:proofErr w:type="spellEnd"/>
      <w:r w:rsidRPr="002249BB">
        <w:rPr>
          <w:rFonts w:ascii="Times New Roman" w:eastAsia="Times New Roman" w:hAnsi="Times New Roman" w:cs="Times New Roman"/>
          <w:b/>
          <w:sz w:val="36"/>
          <w:szCs w:val="36"/>
        </w:rPr>
        <w:t xml:space="preserve"> Conseils</w:t>
      </w:r>
    </w:p>
    <w:p w:rsidR="008F20F7" w:rsidRDefault="008F20F7">
      <w:pPr>
        <w:rPr>
          <w:rFonts w:ascii="Times New Roman" w:eastAsia="Times New Roman" w:hAnsi="Times New Roman" w:cs="Times New Roman"/>
          <w:b/>
          <w:i/>
          <w:sz w:val="36"/>
          <w:szCs w:val="36"/>
        </w:rPr>
      </w:pPr>
    </w:p>
    <w:p w:rsidR="008F20F7" w:rsidRDefault="008F20F7">
      <w:pPr>
        <w:jc w:val="center"/>
        <w:rPr>
          <w:rFonts w:ascii="Times New Roman" w:eastAsia="Times New Roman" w:hAnsi="Times New Roman" w:cs="Times New Roman"/>
          <w:b/>
          <w:i/>
          <w:sz w:val="36"/>
          <w:szCs w:val="36"/>
        </w:rPr>
      </w:pPr>
    </w:p>
    <w:p w:rsidR="008F20F7" w:rsidRDefault="002249BB">
      <w:pPr>
        <w:jc w:val="center"/>
        <w:rPr>
          <w:rFonts w:ascii="Times New Roman" w:eastAsia="Times New Roman" w:hAnsi="Times New Roman" w:cs="Times New Roman"/>
          <w:b/>
          <w:i/>
          <w:sz w:val="36"/>
          <w:szCs w:val="36"/>
        </w:rPr>
      </w:pPr>
      <w:r>
        <w:rPr>
          <w:rFonts w:ascii="Times New Roman" w:eastAsia="Times New Roman" w:hAnsi="Times New Roman" w:cs="Times New Roman"/>
          <w:b/>
          <w:i/>
          <w:noProof/>
          <w:sz w:val="36"/>
          <w:szCs w:val="36"/>
          <w:lang w:val="fr-FR"/>
        </w:rPr>
        <w:drawing>
          <wp:inline distT="114300" distB="114300" distL="114300" distR="114300" wp14:anchorId="3C5E91EB" wp14:editId="1310A749">
            <wp:extent cx="2590800" cy="1714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90800" cy="1714500"/>
                    </a:xfrm>
                    <a:prstGeom prst="rect">
                      <a:avLst/>
                    </a:prstGeom>
                    <a:ln/>
                  </pic:spPr>
                </pic:pic>
              </a:graphicData>
            </a:graphic>
          </wp:inline>
        </w:drawing>
      </w:r>
    </w:p>
    <w:p w:rsidR="008F20F7" w:rsidRDefault="008F20F7">
      <w:pPr>
        <w:jc w:val="center"/>
        <w:rPr>
          <w:rFonts w:ascii="Times New Roman" w:eastAsia="Times New Roman" w:hAnsi="Times New Roman" w:cs="Times New Roman"/>
          <w:b/>
          <w:i/>
          <w:sz w:val="36"/>
          <w:szCs w:val="36"/>
        </w:rPr>
      </w:pPr>
    </w:p>
    <w:p w:rsidR="008F20F7" w:rsidRDefault="008F20F7">
      <w:pPr>
        <w:jc w:val="center"/>
        <w:rPr>
          <w:rFonts w:ascii="Times New Roman" w:eastAsia="Times New Roman" w:hAnsi="Times New Roman" w:cs="Times New Roman"/>
          <w:b/>
          <w:i/>
          <w:sz w:val="36"/>
          <w:szCs w:val="36"/>
        </w:rPr>
      </w:pPr>
    </w:p>
    <w:p w:rsidR="008F20F7" w:rsidRDefault="008F20F7">
      <w:pPr>
        <w:jc w:val="center"/>
        <w:rPr>
          <w:rFonts w:ascii="Times New Roman" w:eastAsia="Times New Roman" w:hAnsi="Times New Roman" w:cs="Times New Roman"/>
          <w:b/>
          <w:i/>
          <w:sz w:val="36"/>
          <w:szCs w:val="36"/>
        </w:rPr>
      </w:pPr>
    </w:p>
    <w:p w:rsidR="008F20F7" w:rsidRDefault="008F20F7">
      <w:pPr>
        <w:jc w:val="center"/>
        <w:rPr>
          <w:rFonts w:ascii="Times New Roman" w:eastAsia="Times New Roman" w:hAnsi="Times New Roman" w:cs="Times New Roman"/>
          <w:b/>
          <w:i/>
          <w:sz w:val="36"/>
          <w:szCs w:val="36"/>
        </w:rPr>
      </w:pPr>
    </w:p>
    <w:p w:rsidR="008F20F7" w:rsidRDefault="008F20F7">
      <w:pPr>
        <w:jc w:val="center"/>
        <w:rPr>
          <w:rFonts w:ascii="Times New Roman" w:eastAsia="Times New Roman" w:hAnsi="Times New Roman" w:cs="Times New Roman"/>
          <w:b/>
          <w:i/>
          <w:sz w:val="36"/>
          <w:szCs w:val="36"/>
        </w:rPr>
      </w:pPr>
    </w:p>
    <w:p w:rsidR="008F20F7" w:rsidRDefault="008F20F7">
      <w:pPr>
        <w:jc w:val="center"/>
        <w:rPr>
          <w:rFonts w:ascii="Times New Roman" w:eastAsia="Times New Roman" w:hAnsi="Times New Roman" w:cs="Times New Roman"/>
          <w:b/>
          <w:i/>
          <w:sz w:val="36"/>
          <w:szCs w:val="36"/>
        </w:rPr>
      </w:pPr>
    </w:p>
    <w:p w:rsidR="008F20F7" w:rsidRDefault="008F20F7">
      <w:pPr>
        <w:jc w:val="center"/>
        <w:rPr>
          <w:rFonts w:ascii="Times New Roman" w:eastAsia="Times New Roman" w:hAnsi="Times New Roman" w:cs="Times New Roman"/>
          <w:b/>
          <w:i/>
          <w:sz w:val="36"/>
          <w:szCs w:val="36"/>
        </w:rPr>
      </w:pPr>
    </w:p>
    <w:p w:rsidR="008F20F7" w:rsidRDefault="008F20F7">
      <w:pPr>
        <w:jc w:val="center"/>
        <w:rPr>
          <w:rFonts w:ascii="Times New Roman" w:eastAsia="Times New Roman" w:hAnsi="Times New Roman" w:cs="Times New Roman"/>
          <w:b/>
          <w:i/>
          <w:sz w:val="36"/>
          <w:szCs w:val="36"/>
        </w:rPr>
      </w:pPr>
    </w:p>
    <w:p w:rsidR="008F20F7" w:rsidRDefault="008F20F7">
      <w:pPr>
        <w:jc w:val="center"/>
        <w:rPr>
          <w:rFonts w:ascii="Times New Roman" w:eastAsia="Times New Roman" w:hAnsi="Times New Roman" w:cs="Times New Roman"/>
          <w:b/>
          <w:i/>
          <w:sz w:val="36"/>
          <w:szCs w:val="36"/>
        </w:rPr>
      </w:pPr>
    </w:p>
    <w:p w:rsidR="008F20F7" w:rsidRPr="002249BB" w:rsidRDefault="002249BB" w:rsidP="002249BB">
      <w:pPr>
        <w:ind w:left="2880"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r w:rsidR="003911A6">
        <w:rPr>
          <w:rFonts w:ascii="Times New Roman" w:eastAsia="Times New Roman" w:hAnsi="Times New Roman" w:cs="Times New Roman"/>
          <w:b/>
          <w:sz w:val="34"/>
          <w:szCs w:val="34"/>
        </w:rPr>
        <w:lastRenderedPageBreak/>
        <w:t>SOMMAIRE</w:t>
      </w:r>
    </w:p>
    <w:p w:rsidR="008F20F7" w:rsidRDefault="008F20F7">
      <w:pPr>
        <w:rPr>
          <w:rFonts w:ascii="Times New Roman" w:eastAsia="Times New Roman" w:hAnsi="Times New Roman" w:cs="Times New Roman"/>
          <w:b/>
          <w:sz w:val="34"/>
          <w:szCs w:val="34"/>
        </w:rPr>
      </w:pPr>
    </w:p>
    <w:p w:rsidR="008F20F7" w:rsidRDefault="008F20F7">
      <w:pPr>
        <w:jc w:val="center"/>
        <w:rPr>
          <w:rFonts w:ascii="Times New Roman" w:eastAsia="Times New Roman" w:hAnsi="Times New Roman" w:cs="Times New Roman"/>
          <w:b/>
          <w:sz w:val="30"/>
          <w:szCs w:val="30"/>
        </w:rPr>
      </w:pPr>
    </w:p>
    <w:p w:rsidR="008F20F7" w:rsidRDefault="003911A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Remerciements</w:t>
      </w: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3911A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Présentation de l’entreprise </w:t>
      </w:r>
      <w:proofErr w:type="spellStart"/>
      <w:r>
        <w:rPr>
          <w:rFonts w:ascii="Times New Roman" w:eastAsia="Times New Roman" w:hAnsi="Times New Roman" w:cs="Times New Roman"/>
          <w:sz w:val="28"/>
          <w:szCs w:val="28"/>
        </w:rPr>
        <w:t>Logical</w:t>
      </w:r>
      <w:proofErr w:type="spellEnd"/>
      <w:r>
        <w:rPr>
          <w:rFonts w:ascii="Times New Roman" w:eastAsia="Times New Roman" w:hAnsi="Times New Roman" w:cs="Times New Roman"/>
          <w:sz w:val="28"/>
          <w:szCs w:val="28"/>
        </w:rPr>
        <w:t xml:space="preserve"> Conseils</w:t>
      </w: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3911A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Réalisation Professionnelle</w:t>
      </w: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2249BB" w:rsidRDefault="002249BB">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8F20F7" w:rsidRPr="00905CC5" w:rsidRDefault="002249BB" w:rsidP="002249BB">
      <w:pPr>
        <w:pStyle w:val="Citationintense"/>
        <w:rPr>
          <w:rFonts w:ascii="Times New Roman" w:hAnsi="Times New Roman" w:cs="Times New Roman"/>
          <w:sz w:val="36"/>
          <w:szCs w:val="36"/>
        </w:rPr>
      </w:pPr>
      <w:r w:rsidRPr="00905CC5">
        <w:rPr>
          <w:rFonts w:ascii="Times New Roman" w:hAnsi="Times New Roman" w:cs="Times New Roman"/>
          <w:sz w:val="36"/>
          <w:szCs w:val="36"/>
        </w:rPr>
        <w:lastRenderedPageBreak/>
        <w:t>Remerciements</w:t>
      </w:r>
    </w:p>
    <w:p w:rsidR="008F20F7" w:rsidRDefault="008F20F7">
      <w:pPr>
        <w:jc w:val="both"/>
        <w:rPr>
          <w:rFonts w:ascii="Times New Roman" w:eastAsia="Times New Roman" w:hAnsi="Times New Roman" w:cs="Times New Roman"/>
          <w:sz w:val="28"/>
          <w:szCs w:val="28"/>
        </w:rPr>
      </w:pPr>
    </w:p>
    <w:p w:rsidR="00177D4C" w:rsidRDefault="003911A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J’adresse mes remerciements à l’entreprise </w:t>
      </w:r>
      <w:proofErr w:type="spellStart"/>
      <w:r>
        <w:rPr>
          <w:rFonts w:ascii="Times New Roman" w:eastAsia="Times New Roman" w:hAnsi="Times New Roman" w:cs="Times New Roman"/>
          <w:sz w:val="28"/>
          <w:szCs w:val="28"/>
        </w:rPr>
        <w:t>Logical</w:t>
      </w:r>
      <w:proofErr w:type="spellEnd"/>
      <w:r>
        <w:rPr>
          <w:rFonts w:ascii="Times New Roman" w:eastAsia="Times New Roman" w:hAnsi="Times New Roman" w:cs="Times New Roman"/>
          <w:sz w:val="28"/>
          <w:szCs w:val="28"/>
        </w:rPr>
        <w:t xml:space="preserve"> Conseils, notamment au PDG Monsieur </w:t>
      </w:r>
      <w:r w:rsidR="00177D4C" w:rsidRPr="00177D4C">
        <w:rPr>
          <w:rFonts w:ascii="Times New Roman" w:eastAsia="Times New Roman" w:hAnsi="Times New Roman" w:cs="Times New Roman"/>
          <w:sz w:val="28"/>
          <w:szCs w:val="28"/>
        </w:rPr>
        <w:t>HAMDANI</w:t>
      </w:r>
      <w:r w:rsidR="00177D4C" w:rsidRPr="00177D4C">
        <w:rPr>
          <w:rFonts w:ascii="Times New Roman" w:eastAsia="Times New Roman" w:hAnsi="Times New Roman" w:cs="Times New Roman"/>
          <w:sz w:val="28"/>
          <w:szCs w:val="28"/>
        </w:rPr>
        <w:t xml:space="preserve"> Malik </w:t>
      </w:r>
      <w:r>
        <w:rPr>
          <w:rFonts w:ascii="Times New Roman" w:eastAsia="Times New Roman" w:hAnsi="Times New Roman" w:cs="Times New Roman"/>
          <w:sz w:val="28"/>
          <w:szCs w:val="28"/>
        </w:rPr>
        <w:t xml:space="preserve">et l’équipe </w:t>
      </w:r>
      <w:proofErr w:type="spellStart"/>
      <w:r>
        <w:rPr>
          <w:rFonts w:ascii="Times New Roman" w:eastAsia="Times New Roman" w:hAnsi="Times New Roman" w:cs="Times New Roman"/>
          <w:sz w:val="28"/>
          <w:szCs w:val="28"/>
        </w:rPr>
        <w:t>Logical</w:t>
      </w:r>
      <w:proofErr w:type="spellEnd"/>
      <w:r>
        <w:rPr>
          <w:rFonts w:ascii="Times New Roman" w:eastAsia="Times New Roman" w:hAnsi="Times New Roman" w:cs="Times New Roman"/>
          <w:sz w:val="28"/>
          <w:szCs w:val="28"/>
        </w:rPr>
        <w:t xml:space="preserve"> pour </w:t>
      </w:r>
      <w:r w:rsidR="00177D4C">
        <w:rPr>
          <w:rFonts w:ascii="Times New Roman" w:eastAsia="Times New Roman" w:hAnsi="Times New Roman" w:cs="Times New Roman"/>
          <w:sz w:val="28"/>
          <w:szCs w:val="28"/>
        </w:rPr>
        <w:t>leur accueil.</w:t>
      </w:r>
      <w:r>
        <w:rPr>
          <w:rFonts w:ascii="Times New Roman" w:eastAsia="Times New Roman" w:hAnsi="Times New Roman" w:cs="Times New Roman"/>
          <w:sz w:val="28"/>
          <w:szCs w:val="28"/>
        </w:rPr>
        <w:t xml:space="preserve"> </w:t>
      </w:r>
    </w:p>
    <w:p w:rsidR="00177D4C" w:rsidRDefault="00177D4C">
      <w:pPr>
        <w:jc w:val="both"/>
        <w:rPr>
          <w:rFonts w:ascii="Times New Roman" w:eastAsia="Times New Roman" w:hAnsi="Times New Roman" w:cs="Times New Roman"/>
          <w:sz w:val="28"/>
          <w:szCs w:val="28"/>
        </w:rPr>
      </w:pPr>
    </w:p>
    <w:p w:rsidR="008F20F7" w:rsidRDefault="00177D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w:t>
      </w:r>
      <w:r w:rsidR="003911A6">
        <w:rPr>
          <w:rFonts w:ascii="Times New Roman" w:eastAsia="Times New Roman" w:hAnsi="Times New Roman" w:cs="Times New Roman"/>
          <w:sz w:val="28"/>
          <w:szCs w:val="28"/>
        </w:rPr>
        <w:t xml:space="preserve">’aimerais également adresser mes remerciements à mon maître de stage </w:t>
      </w:r>
      <w:r>
        <w:rPr>
          <w:rFonts w:ascii="Times New Roman" w:eastAsia="Times New Roman" w:hAnsi="Times New Roman" w:cs="Times New Roman"/>
          <w:sz w:val="28"/>
          <w:szCs w:val="28"/>
        </w:rPr>
        <w:t xml:space="preserve">Monsieur </w:t>
      </w:r>
      <w:r>
        <w:rPr>
          <w:rFonts w:ascii="Times New Roman" w:eastAsia="Times New Roman" w:hAnsi="Times New Roman" w:cs="Times New Roman"/>
          <w:sz w:val="28"/>
          <w:szCs w:val="28"/>
        </w:rPr>
        <w:t>MORIGNY</w:t>
      </w:r>
      <w:r w:rsidR="003911A6">
        <w:rPr>
          <w:rFonts w:ascii="Times New Roman" w:eastAsia="Times New Roman" w:hAnsi="Times New Roman" w:cs="Times New Roman"/>
          <w:sz w:val="28"/>
          <w:szCs w:val="28"/>
        </w:rPr>
        <w:t xml:space="preserve"> Nicolas pour ses enseignements </w:t>
      </w:r>
      <w:r w:rsidR="003911A6">
        <w:rPr>
          <w:rFonts w:ascii="Times New Roman" w:eastAsia="Times New Roman" w:hAnsi="Times New Roman" w:cs="Times New Roman"/>
          <w:sz w:val="28"/>
          <w:szCs w:val="28"/>
        </w:rPr>
        <w:t>et sa patience durant la période de stage.</w:t>
      </w:r>
    </w:p>
    <w:p w:rsidR="008F20F7" w:rsidRDefault="008F20F7">
      <w:pPr>
        <w:jc w:val="both"/>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Default="008F20F7">
      <w:pPr>
        <w:jc w:val="center"/>
        <w:rPr>
          <w:rFonts w:ascii="Times New Roman" w:eastAsia="Times New Roman" w:hAnsi="Times New Roman" w:cs="Times New Roman"/>
          <w:sz w:val="28"/>
          <w:szCs w:val="28"/>
        </w:rPr>
      </w:pPr>
    </w:p>
    <w:p w:rsidR="008F20F7" w:rsidRPr="00905CC5" w:rsidRDefault="003911A6" w:rsidP="002249BB">
      <w:pPr>
        <w:pStyle w:val="Citationintense"/>
        <w:rPr>
          <w:rFonts w:ascii="Times New Roman" w:hAnsi="Times New Roman" w:cs="Times New Roman"/>
          <w:sz w:val="36"/>
          <w:szCs w:val="36"/>
        </w:rPr>
      </w:pPr>
      <w:r w:rsidRPr="00905CC5">
        <w:rPr>
          <w:rFonts w:ascii="Times New Roman" w:hAnsi="Times New Roman" w:cs="Times New Roman"/>
          <w:sz w:val="36"/>
          <w:szCs w:val="36"/>
        </w:rPr>
        <w:t xml:space="preserve">Présentation de l’entreprise </w:t>
      </w:r>
      <w:proofErr w:type="spellStart"/>
      <w:r w:rsidRPr="00905CC5">
        <w:rPr>
          <w:rFonts w:ascii="Times New Roman" w:hAnsi="Times New Roman" w:cs="Times New Roman"/>
          <w:sz w:val="36"/>
          <w:szCs w:val="36"/>
        </w:rPr>
        <w:t>Logical</w:t>
      </w:r>
      <w:proofErr w:type="spellEnd"/>
      <w:r w:rsidRPr="00905CC5">
        <w:rPr>
          <w:rFonts w:ascii="Times New Roman" w:hAnsi="Times New Roman" w:cs="Times New Roman"/>
          <w:sz w:val="36"/>
          <w:szCs w:val="36"/>
        </w:rPr>
        <w:t xml:space="preserve"> Conseils</w:t>
      </w:r>
    </w:p>
    <w:p w:rsidR="002249BB" w:rsidRDefault="002249BB">
      <w:pPr>
        <w:jc w:val="both"/>
        <w:rPr>
          <w:rFonts w:ascii="Times New Roman" w:eastAsia="Times New Roman" w:hAnsi="Times New Roman" w:cs="Times New Roman"/>
          <w:b/>
          <w:sz w:val="36"/>
          <w:szCs w:val="36"/>
        </w:rPr>
      </w:pPr>
    </w:p>
    <w:p w:rsidR="008F20F7" w:rsidRPr="00905CC5" w:rsidRDefault="00905CC5" w:rsidP="002249BB">
      <w:pPr>
        <w:pStyle w:val="Titre7"/>
        <w:rPr>
          <w:rFonts w:ascii="Times New Roman" w:eastAsia="Times New Roman" w:hAnsi="Times New Roman" w:cs="Times New Roman"/>
          <w:i w:val="0"/>
          <w:sz w:val="36"/>
          <w:szCs w:val="36"/>
        </w:rPr>
      </w:pPr>
      <w:r>
        <w:rPr>
          <w:rFonts w:ascii="Times New Roman" w:eastAsia="Times New Roman" w:hAnsi="Times New Roman" w:cs="Times New Roman"/>
          <w:i w:val="0"/>
          <w:sz w:val="36"/>
          <w:szCs w:val="36"/>
        </w:rPr>
        <w:t>Qu’est</w:t>
      </w:r>
      <w:r w:rsidR="00177D4C">
        <w:rPr>
          <w:rFonts w:ascii="Times New Roman" w:eastAsia="Times New Roman" w:hAnsi="Times New Roman" w:cs="Times New Roman"/>
          <w:i w:val="0"/>
          <w:sz w:val="36"/>
          <w:szCs w:val="36"/>
        </w:rPr>
        <w:t>-</w:t>
      </w:r>
      <w:r>
        <w:rPr>
          <w:rFonts w:ascii="Times New Roman" w:eastAsia="Times New Roman" w:hAnsi="Times New Roman" w:cs="Times New Roman"/>
          <w:i w:val="0"/>
          <w:sz w:val="36"/>
          <w:szCs w:val="36"/>
        </w:rPr>
        <w:t>c</w:t>
      </w:r>
      <w:r w:rsidR="003911A6" w:rsidRPr="00905CC5">
        <w:rPr>
          <w:rFonts w:ascii="Times New Roman" w:eastAsia="Times New Roman" w:hAnsi="Times New Roman" w:cs="Times New Roman"/>
          <w:i w:val="0"/>
          <w:sz w:val="36"/>
          <w:szCs w:val="36"/>
        </w:rPr>
        <w:t xml:space="preserve">e que </w:t>
      </w:r>
      <w:proofErr w:type="spellStart"/>
      <w:r w:rsidR="003911A6" w:rsidRPr="00905CC5">
        <w:rPr>
          <w:rFonts w:ascii="Times New Roman" w:eastAsia="Times New Roman" w:hAnsi="Times New Roman" w:cs="Times New Roman"/>
          <w:i w:val="0"/>
          <w:sz w:val="36"/>
          <w:szCs w:val="36"/>
        </w:rPr>
        <w:t>Logical</w:t>
      </w:r>
      <w:proofErr w:type="spellEnd"/>
      <w:r w:rsidR="003911A6" w:rsidRPr="00905CC5">
        <w:rPr>
          <w:rFonts w:ascii="Times New Roman" w:eastAsia="Times New Roman" w:hAnsi="Times New Roman" w:cs="Times New Roman"/>
          <w:i w:val="0"/>
          <w:sz w:val="36"/>
          <w:szCs w:val="36"/>
        </w:rPr>
        <w:t xml:space="preserve"> Conseils ?</w:t>
      </w:r>
    </w:p>
    <w:p w:rsidR="008F20F7" w:rsidRDefault="008F20F7">
      <w:pPr>
        <w:jc w:val="both"/>
        <w:rPr>
          <w:rFonts w:ascii="Times New Roman" w:eastAsia="Times New Roman" w:hAnsi="Times New Roman" w:cs="Times New Roman"/>
          <w:b/>
          <w:sz w:val="34"/>
          <w:szCs w:val="34"/>
        </w:rPr>
      </w:pPr>
    </w:p>
    <w:p w:rsidR="00177D4C" w:rsidRDefault="003911A6">
      <w:pPr>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L</w:t>
      </w:r>
      <w:r w:rsidR="00905CC5">
        <w:rPr>
          <w:rFonts w:ascii="Times New Roman" w:eastAsia="Times New Roman" w:hAnsi="Times New Roman" w:cs="Times New Roman"/>
          <w:sz w:val="26"/>
          <w:szCs w:val="26"/>
        </w:rPr>
        <w:t>ogical</w:t>
      </w:r>
      <w:proofErr w:type="spellEnd"/>
      <w:r w:rsidR="00905CC5">
        <w:rPr>
          <w:rFonts w:ascii="Times New Roman" w:eastAsia="Times New Roman" w:hAnsi="Times New Roman" w:cs="Times New Roman"/>
          <w:sz w:val="26"/>
          <w:szCs w:val="26"/>
        </w:rPr>
        <w:t xml:space="preserve"> Conseils est une ESN ou </w:t>
      </w:r>
      <w:r>
        <w:rPr>
          <w:rFonts w:ascii="Times New Roman" w:eastAsia="Times New Roman" w:hAnsi="Times New Roman" w:cs="Times New Roman"/>
          <w:sz w:val="26"/>
          <w:szCs w:val="26"/>
        </w:rPr>
        <w:t>ent</w:t>
      </w:r>
      <w:r w:rsidR="00905CC5">
        <w:rPr>
          <w:rFonts w:ascii="Times New Roman" w:eastAsia="Times New Roman" w:hAnsi="Times New Roman" w:cs="Times New Roman"/>
          <w:sz w:val="26"/>
          <w:szCs w:val="26"/>
        </w:rPr>
        <w:t xml:space="preserve">reprise de services numérique, </w:t>
      </w:r>
      <w:r>
        <w:rPr>
          <w:rFonts w:ascii="Times New Roman" w:eastAsia="Times New Roman" w:hAnsi="Times New Roman" w:cs="Times New Roman"/>
          <w:sz w:val="26"/>
          <w:szCs w:val="26"/>
        </w:rPr>
        <w:t>il s’agit d’une entrepris</w:t>
      </w:r>
      <w:r w:rsidR="00177D4C">
        <w:rPr>
          <w:rFonts w:ascii="Times New Roman" w:eastAsia="Times New Roman" w:hAnsi="Times New Roman" w:cs="Times New Roman"/>
          <w:sz w:val="26"/>
          <w:szCs w:val="26"/>
        </w:rPr>
        <w:t>e spécialisée dans la prestation informatique pour les entreprises.</w:t>
      </w:r>
      <w:r>
        <w:rPr>
          <w:rFonts w:ascii="Times New Roman" w:eastAsia="Times New Roman" w:hAnsi="Times New Roman" w:cs="Times New Roman"/>
          <w:sz w:val="26"/>
          <w:szCs w:val="26"/>
        </w:rPr>
        <w:t xml:space="preserve"> </w:t>
      </w:r>
    </w:p>
    <w:p w:rsidR="00177D4C" w:rsidRDefault="00177D4C">
      <w:pPr>
        <w:jc w:val="both"/>
        <w:rPr>
          <w:rFonts w:ascii="Times New Roman" w:eastAsia="Times New Roman" w:hAnsi="Times New Roman" w:cs="Times New Roman"/>
          <w:sz w:val="26"/>
          <w:szCs w:val="26"/>
        </w:rPr>
      </w:pPr>
    </w:p>
    <w:p w:rsidR="008F20F7" w:rsidRPr="00A412F1" w:rsidRDefault="00177D4C">
      <w:pPr>
        <w:jc w:val="both"/>
        <w:rPr>
          <w:rFonts w:ascii="Times New Roman" w:eastAsia="Times New Roman" w:hAnsi="Times New Roman" w:cs="Times New Roman"/>
          <w:color w:val="FF0000"/>
          <w:sz w:val="26"/>
          <w:szCs w:val="26"/>
        </w:rPr>
      </w:pPr>
      <w:r w:rsidRPr="00A412F1">
        <w:rPr>
          <w:rFonts w:ascii="Times New Roman" w:eastAsia="Times New Roman" w:hAnsi="Times New Roman" w:cs="Times New Roman"/>
          <w:color w:val="FF0000"/>
          <w:sz w:val="26"/>
          <w:szCs w:val="26"/>
        </w:rPr>
        <w:t>Son rôle est</w:t>
      </w:r>
      <w:r w:rsidR="003911A6" w:rsidRPr="00A412F1">
        <w:rPr>
          <w:rFonts w:ascii="Times New Roman" w:eastAsia="Times New Roman" w:hAnsi="Times New Roman" w:cs="Times New Roman"/>
          <w:color w:val="FF0000"/>
          <w:sz w:val="26"/>
          <w:szCs w:val="26"/>
        </w:rPr>
        <w:t xml:space="preserve"> d’accompagner les entreprises clientes </w:t>
      </w:r>
      <w:r w:rsidRPr="00A412F1">
        <w:rPr>
          <w:rFonts w:ascii="Times New Roman" w:eastAsia="Times New Roman" w:hAnsi="Times New Roman" w:cs="Times New Roman"/>
          <w:color w:val="FF0000"/>
          <w:sz w:val="26"/>
          <w:szCs w:val="26"/>
        </w:rPr>
        <w:t xml:space="preserve">aux travers </w:t>
      </w:r>
      <w:r w:rsidR="003911A6" w:rsidRPr="00A412F1">
        <w:rPr>
          <w:rFonts w:ascii="Times New Roman" w:eastAsia="Times New Roman" w:hAnsi="Times New Roman" w:cs="Times New Roman"/>
          <w:color w:val="FF0000"/>
          <w:sz w:val="26"/>
          <w:szCs w:val="26"/>
        </w:rPr>
        <w:t>une évolution technolog</w:t>
      </w:r>
      <w:r w:rsidR="003911A6" w:rsidRPr="00A412F1">
        <w:rPr>
          <w:rFonts w:ascii="Times New Roman" w:eastAsia="Times New Roman" w:hAnsi="Times New Roman" w:cs="Times New Roman"/>
          <w:color w:val="FF0000"/>
          <w:sz w:val="26"/>
          <w:szCs w:val="26"/>
        </w:rPr>
        <w:t>ique par le déploiement de consultant directement chez ses clients afin de répondre à leurs besoins spécifiques en matière de technologie.</w:t>
      </w:r>
    </w:p>
    <w:p w:rsidR="008F20F7" w:rsidRDefault="008F20F7">
      <w:pPr>
        <w:jc w:val="both"/>
        <w:rPr>
          <w:rFonts w:ascii="Times New Roman" w:eastAsia="Times New Roman" w:hAnsi="Times New Roman" w:cs="Times New Roman"/>
          <w:sz w:val="26"/>
          <w:szCs w:val="26"/>
        </w:rPr>
      </w:pPr>
    </w:p>
    <w:p w:rsidR="008F20F7" w:rsidRDefault="008F20F7">
      <w:pPr>
        <w:jc w:val="both"/>
        <w:rPr>
          <w:rFonts w:ascii="Times New Roman" w:eastAsia="Times New Roman" w:hAnsi="Times New Roman" w:cs="Times New Roman"/>
          <w:sz w:val="26"/>
          <w:szCs w:val="26"/>
        </w:rPr>
      </w:pPr>
    </w:p>
    <w:p w:rsidR="008F20F7" w:rsidRPr="00905CC5" w:rsidRDefault="003911A6" w:rsidP="002249BB">
      <w:pPr>
        <w:pStyle w:val="Titre7"/>
        <w:rPr>
          <w:rFonts w:ascii="Times New Roman" w:eastAsia="Times New Roman" w:hAnsi="Times New Roman" w:cs="Times New Roman"/>
          <w:i w:val="0"/>
          <w:sz w:val="36"/>
          <w:szCs w:val="36"/>
        </w:rPr>
      </w:pPr>
      <w:r w:rsidRPr="00905CC5">
        <w:rPr>
          <w:rFonts w:ascii="Times New Roman" w:eastAsia="Times New Roman" w:hAnsi="Times New Roman" w:cs="Times New Roman"/>
          <w:i w:val="0"/>
          <w:sz w:val="36"/>
          <w:szCs w:val="36"/>
        </w:rPr>
        <w:t xml:space="preserve">Les différents services de </w:t>
      </w:r>
      <w:proofErr w:type="spellStart"/>
      <w:r w:rsidRPr="00905CC5">
        <w:rPr>
          <w:rFonts w:ascii="Times New Roman" w:eastAsia="Times New Roman" w:hAnsi="Times New Roman" w:cs="Times New Roman"/>
          <w:i w:val="0"/>
          <w:sz w:val="36"/>
          <w:szCs w:val="36"/>
        </w:rPr>
        <w:t>Logical</w:t>
      </w:r>
      <w:proofErr w:type="spellEnd"/>
      <w:r w:rsidRPr="00905CC5">
        <w:rPr>
          <w:rFonts w:ascii="Times New Roman" w:eastAsia="Times New Roman" w:hAnsi="Times New Roman" w:cs="Times New Roman"/>
          <w:i w:val="0"/>
          <w:sz w:val="36"/>
          <w:szCs w:val="36"/>
        </w:rPr>
        <w:t xml:space="preserve"> Conseils</w:t>
      </w:r>
    </w:p>
    <w:p w:rsidR="008F20F7" w:rsidRDefault="008F20F7">
      <w:pPr>
        <w:jc w:val="both"/>
        <w:rPr>
          <w:rFonts w:ascii="Times New Roman" w:eastAsia="Times New Roman" w:hAnsi="Times New Roman" w:cs="Times New Roman"/>
          <w:b/>
          <w:sz w:val="34"/>
          <w:szCs w:val="34"/>
        </w:rPr>
      </w:pPr>
    </w:p>
    <w:p w:rsidR="008F20F7" w:rsidRPr="00A412F1" w:rsidRDefault="003911A6">
      <w:pPr>
        <w:jc w:val="both"/>
        <w:rPr>
          <w:rFonts w:ascii="Times New Roman" w:eastAsia="Times New Roman" w:hAnsi="Times New Roman" w:cs="Times New Roman"/>
          <w:color w:val="FF0000"/>
          <w:sz w:val="26"/>
          <w:szCs w:val="26"/>
        </w:rPr>
      </w:pPr>
      <w:r w:rsidRPr="00A412F1">
        <w:rPr>
          <w:rFonts w:ascii="Times New Roman" w:eastAsia="Times New Roman" w:hAnsi="Times New Roman" w:cs="Times New Roman"/>
          <w:color w:val="FF0000"/>
          <w:sz w:val="26"/>
          <w:szCs w:val="26"/>
        </w:rPr>
        <w:t>Il existe 3 services dans cette entreprise</w:t>
      </w:r>
      <w:r w:rsidR="00A412F1" w:rsidRPr="00A412F1">
        <w:rPr>
          <w:rFonts w:ascii="Times New Roman" w:eastAsia="Times New Roman" w:hAnsi="Times New Roman" w:cs="Times New Roman"/>
          <w:color w:val="FF0000"/>
          <w:sz w:val="26"/>
          <w:szCs w:val="26"/>
        </w:rPr>
        <w:t xml:space="preserve"> </w:t>
      </w:r>
      <w:r w:rsidRPr="00A412F1">
        <w:rPr>
          <w:rFonts w:ascii="Times New Roman" w:eastAsia="Times New Roman" w:hAnsi="Times New Roman" w:cs="Times New Roman"/>
          <w:color w:val="FF0000"/>
          <w:sz w:val="26"/>
          <w:szCs w:val="26"/>
        </w:rPr>
        <w:t>:</w:t>
      </w:r>
    </w:p>
    <w:p w:rsidR="008F20F7" w:rsidRPr="00A412F1" w:rsidRDefault="003911A6">
      <w:pPr>
        <w:numPr>
          <w:ilvl w:val="0"/>
          <w:numId w:val="2"/>
        </w:numPr>
        <w:jc w:val="both"/>
        <w:rPr>
          <w:rFonts w:ascii="Times New Roman" w:eastAsia="Times New Roman" w:hAnsi="Times New Roman" w:cs="Times New Roman"/>
          <w:color w:val="FF0000"/>
          <w:sz w:val="26"/>
          <w:szCs w:val="26"/>
        </w:rPr>
      </w:pPr>
      <w:r w:rsidRPr="00A412F1">
        <w:rPr>
          <w:rFonts w:ascii="Times New Roman" w:eastAsia="Times New Roman" w:hAnsi="Times New Roman" w:cs="Times New Roman"/>
          <w:color w:val="FF0000"/>
          <w:sz w:val="26"/>
          <w:szCs w:val="26"/>
        </w:rPr>
        <w:t>Le service RH qui gère l’</w:t>
      </w:r>
      <w:r w:rsidRPr="00A412F1">
        <w:rPr>
          <w:rFonts w:ascii="Times New Roman" w:eastAsia="Times New Roman" w:hAnsi="Times New Roman" w:cs="Times New Roman"/>
          <w:color w:val="FF0000"/>
          <w:sz w:val="26"/>
          <w:szCs w:val="26"/>
        </w:rPr>
        <w:t xml:space="preserve">administration </w:t>
      </w:r>
    </w:p>
    <w:p w:rsidR="008F20F7" w:rsidRPr="00A412F1" w:rsidRDefault="003911A6">
      <w:pPr>
        <w:numPr>
          <w:ilvl w:val="0"/>
          <w:numId w:val="2"/>
        </w:numPr>
        <w:jc w:val="both"/>
        <w:rPr>
          <w:rFonts w:ascii="Times New Roman" w:eastAsia="Times New Roman" w:hAnsi="Times New Roman" w:cs="Times New Roman"/>
          <w:color w:val="FF0000"/>
          <w:sz w:val="26"/>
          <w:szCs w:val="26"/>
        </w:rPr>
      </w:pPr>
      <w:r w:rsidRPr="00A412F1">
        <w:rPr>
          <w:rFonts w:ascii="Times New Roman" w:eastAsia="Times New Roman" w:hAnsi="Times New Roman" w:cs="Times New Roman"/>
          <w:color w:val="FF0000"/>
          <w:sz w:val="26"/>
          <w:szCs w:val="26"/>
        </w:rPr>
        <w:t>Le service Recrutement qui gère le recrutement des consultants au sein de la boîte</w:t>
      </w:r>
    </w:p>
    <w:p w:rsidR="00A412F1" w:rsidRDefault="003911A6" w:rsidP="00A412F1">
      <w:pPr>
        <w:numPr>
          <w:ilvl w:val="0"/>
          <w:numId w:val="2"/>
        </w:numPr>
        <w:jc w:val="both"/>
        <w:rPr>
          <w:rFonts w:ascii="Times New Roman" w:eastAsia="Times New Roman" w:hAnsi="Times New Roman" w:cs="Times New Roman"/>
          <w:color w:val="FF0000"/>
          <w:sz w:val="26"/>
          <w:szCs w:val="26"/>
        </w:rPr>
      </w:pPr>
      <w:r w:rsidRPr="00A412F1">
        <w:rPr>
          <w:rFonts w:ascii="Times New Roman" w:eastAsia="Times New Roman" w:hAnsi="Times New Roman" w:cs="Times New Roman"/>
          <w:color w:val="FF0000"/>
          <w:sz w:val="26"/>
          <w:szCs w:val="26"/>
        </w:rPr>
        <w:t xml:space="preserve">Le service consultant qui est celui des employés travaillant pour </w:t>
      </w:r>
      <w:proofErr w:type="spellStart"/>
      <w:r w:rsidRPr="00A412F1">
        <w:rPr>
          <w:rFonts w:ascii="Times New Roman" w:eastAsia="Times New Roman" w:hAnsi="Times New Roman" w:cs="Times New Roman"/>
          <w:color w:val="FF0000"/>
          <w:sz w:val="26"/>
          <w:szCs w:val="26"/>
        </w:rPr>
        <w:t>Logical</w:t>
      </w:r>
      <w:proofErr w:type="spellEnd"/>
      <w:r w:rsidRPr="00A412F1">
        <w:rPr>
          <w:rFonts w:ascii="Times New Roman" w:eastAsia="Times New Roman" w:hAnsi="Times New Roman" w:cs="Times New Roman"/>
          <w:color w:val="FF0000"/>
          <w:sz w:val="26"/>
          <w:szCs w:val="26"/>
        </w:rPr>
        <w:t xml:space="preserve"> Conseils et étant dans les entreprises clientes lors de mission</w:t>
      </w:r>
      <w:r w:rsidR="00A412F1">
        <w:rPr>
          <w:rFonts w:ascii="Times New Roman" w:eastAsia="Times New Roman" w:hAnsi="Times New Roman" w:cs="Times New Roman"/>
          <w:color w:val="FF0000"/>
          <w:sz w:val="26"/>
          <w:szCs w:val="26"/>
        </w:rPr>
        <w:t xml:space="preserve"> </w:t>
      </w:r>
    </w:p>
    <w:p w:rsidR="008F20F7" w:rsidRPr="00A412F1" w:rsidRDefault="00A412F1" w:rsidP="00A412F1">
      <w:pPr>
        <w:jc w:val="both"/>
        <w:rPr>
          <w:rFonts w:ascii="Times New Roman" w:eastAsia="Times New Roman" w:hAnsi="Times New Roman" w:cs="Times New Roman"/>
          <w:color w:val="FF0000"/>
          <w:sz w:val="26"/>
          <w:szCs w:val="26"/>
        </w:rPr>
      </w:pPr>
      <w:r w:rsidRPr="00A412F1">
        <w:rPr>
          <w:rFonts w:ascii="Times New Roman" w:eastAsia="Times New Roman" w:hAnsi="Times New Roman" w:cs="Times New Roman"/>
          <w:b/>
          <w:color w:val="FF0000"/>
          <w:sz w:val="40"/>
          <w:szCs w:val="40"/>
        </w:rPr>
        <w:t>(A faire : Aller voir chaque personne du service support)</w:t>
      </w:r>
    </w:p>
    <w:p w:rsidR="008F20F7" w:rsidRDefault="008F20F7">
      <w:pPr>
        <w:jc w:val="both"/>
        <w:rPr>
          <w:rFonts w:ascii="Times New Roman" w:eastAsia="Times New Roman" w:hAnsi="Times New Roman" w:cs="Times New Roman"/>
          <w:sz w:val="26"/>
          <w:szCs w:val="26"/>
        </w:rPr>
      </w:pPr>
    </w:p>
    <w:p w:rsidR="008F20F7" w:rsidRDefault="003911A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Pour ma part,</w:t>
      </w:r>
      <w:r w:rsidR="00A412F1">
        <w:rPr>
          <w:rFonts w:ascii="Times New Roman" w:eastAsia="Times New Roman" w:hAnsi="Times New Roman" w:cs="Times New Roman"/>
          <w:sz w:val="26"/>
          <w:szCs w:val="26"/>
        </w:rPr>
        <w:t xml:space="preserve"> j’ai travaillé </w:t>
      </w:r>
      <w:r>
        <w:rPr>
          <w:rFonts w:ascii="Times New Roman" w:eastAsia="Times New Roman" w:hAnsi="Times New Roman" w:cs="Times New Roman"/>
          <w:sz w:val="26"/>
          <w:szCs w:val="26"/>
        </w:rPr>
        <w:t xml:space="preserve">auprès des différents consultants </w:t>
      </w:r>
      <w:r w:rsidR="00A412F1">
        <w:rPr>
          <w:rFonts w:ascii="Times New Roman" w:eastAsia="Times New Roman" w:hAnsi="Times New Roman" w:cs="Times New Roman"/>
          <w:sz w:val="26"/>
          <w:szCs w:val="26"/>
        </w:rPr>
        <w:t xml:space="preserve">informatiques </w:t>
      </w:r>
      <w:r>
        <w:rPr>
          <w:rFonts w:ascii="Times New Roman" w:eastAsia="Times New Roman" w:hAnsi="Times New Roman" w:cs="Times New Roman"/>
          <w:sz w:val="26"/>
          <w:szCs w:val="26"/>
        </w:rPr>
        <w:t>de l’entreprise.</w:t>
      </w:r>
    </w:p>
    <w:p w:rsidR="008F20F7" w:rsidRDefault="008F20F7">
      <w:pPr>
        <w:jc w:val="both"/>
        <w:rPr>
          <w:rFonts w:ascii="Times New Roman" w:eastAsia="Times New Roman" w:hAnsi="Times New Roman" w:cs="Times New Roman"/>
          <w:sz w:val="34"/>
          <w:szCs w:val="34"/>
        </w:rPr>
      </w:pPr>
    </w:p>
    <w:p w:rsidR="008F20F7" w:rsidRDefault="008F20F7">
      <w:pPr>
        <w:jc w:val="both"/>
        <w:rPr>
          <w:rFonts w:ascii="Times New Roman" w:eastAsia="Times New Roman" w:hAnsi="Times New Roman" w:cs="Times New Roman"/>
          <w:b/>
          <w:sz w:val="36"/>
          <w:szCs w:val="36"/>
        </w:rPr>
      </w:pPr>
    </w:p>
    <w:p w:rsidR="008F20F7" w:rsidRDefault="00F02D26" w:rsidP="002249BB">
      <w:pPr>
        <w:pStyle w:val="Titre7"/>
        <w:rPr>
          <w:rFonts w:eastAsia="Times New Roman"/>
        </w:rPr>
      </w:pPr>
      <w:r>
        <w:rPr>
          <w:rFonts w:eastAsia="Times New Roman"/>
        </w:rPr>
        <w:lastRenderedPageBreak/>
        <w:t>Les clients</w:t>
      </w:r>
    </w:p>
    <w:p w:rsidR="008F20F7" w:rsidRDefault="008F20F7">
      <w:pPr>
        <w:jc w:val="both"/>
        <w:rPr>
          <w:rFonts w:ascii="Times New Roman" w:eastAsia="Times New Roman" w:hAnsi="Times New Roman" w:cs="Times New Roman"/>
          <w:b/>
          <w:sz w:val="36"/>
          <w:szCs w:val="36"/>
        </w:rPr>
      </w:pPr>
    </w:p>
    <w:p w:rsidR="008F20F7" w:rsidRDefault="003911A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Il existe de nombreux </w:t>
      </w:r>
      <w:r w:rsidR="00F02D26">
        <w:rPr>
          <w:rFonts w:ascii="Times New Roman" w:eastAsia="Times New Roman" w:hAnsi="Times New Roman" w:cs="Times New Roman"/>
          <w:sz w:val="26"/>
          <w:szCs w:val="26"/>
        </w:rPr>
        <w:t>clients</w:t>
      </w:r>
      <w:r>
        <w:rPr>
          <w:rFonts w:ascii="Times New Roman" w:eastAsia="Times New Roman" w:hAnsi="Times New Roman" w:cs="Times New Roman"/>
          <w:sz w:val="26"/>
          <w:szCs w:val="26"/>
        </w:rPr>
        <w:t xml:space="preserve"> liés à </w:t>
      </w:r>
      <w:proofErr w:type="spellStart"/>
      <w:r>
        <w:rPr>
          <w:rFonts w:ascii="Times New Roman" w:eastAsia="Times New Roman" w:hAnsi="Times New Roman" w:cs="Times New Roman"/>
          <w:sz w:val="26"/>
          <w:szCs w:val="26"/>
        </w:rPr>
        <w:t>Logical</w:t>
      </w:r>
      <w:proofErr w:type="spellEnd"/>
      <w:r>
        <w:rPr>
          <w:rFonts w:ascii="Times New Roman" w:eastAsia="Times New Roman" w:hAnsi="Times New Roman" w:cs="Times New Roman"/>
          <w:sz w:val="26"/>
          <w:szCs w:val="26"/>
        </w:rPr>
        <w:t xml:space="preserve"> Conseils, on peut notamment </w:t>
      </w:r>
      <w:proofErr w:type="gramStart"/>
      <w:r>
        <w:rPr>
          <w:rFonts w:ascii="Times New Roman" w:eastAsia="Times New Roman" w:hAnsi="Times New Roman" w:cs="Times New Roman"/>
          <w:sz w:val="26"/>
          <w:szCs w:val="26"/>
        </w:rPr>
        <w:t>citer:</w:t>
      </w:r>
      <w:proofErr w:type="gramEnd"/>
    </w:p>
    <w:p w:rsidR="002249BB" w:rsidRDefault="003911A6" w:rsidP="002249BB">
      <w:pPr>
        <w:pStyle w:val="Paragraphedeliste"/>
        <w:numPr>
          <w:ilvl w:val="0"/>
          <w:numId w:val="10"/>
        </w:numPr>
        <w:jc w:val="both"/>
        <w:rPr>
          <w:rFonts w:ascii="Times New Roman" w:eastAsia="Times New Roman" w:hAnsi="Times New Roman" w:cs="Times New Roman"/>
          <w:sz w:val="26"/>
          <w:szCs w:val="26"/>
        </w:rPr>
      </w:pPr>
      <w:r w:rsidRPr="002249BB">
        <w:rPr>
          <w:rFonts w:ascii="Times New Roman" w:eastAsia="Times New Roman" w:hAnsi="Times New Roman" w:cs="Times New Roman"/>
          <w:sz w:val="26"/>
          <w:szCs w:val="26"/>
        </w:rPr>
        <w:t xml:space="preserve">Auchan </w:t>
      </w:r>
      <w:proofErr w:type="spellStart"/>
      <w:r w:rsidRPr="002249BB">
        <w:rPr>
          <w:rFonts w:ascii="Times New Roman" w:eastAsia="Times New Roman" w:hAnsi="Times New Roman" w:cs="Times New Roman"/>
          <w:sz w:val="26"/>
          <w:szCs w:val="26"/>
        </w:rPr>
        <w:t>Retail</w:t>
      </w:r>
      <w:proofErr w:type="spellEnd"/>
    </w:p>
    <w:p w:rsidR="002249BB" w:rsidRDefault="003911A6" w:rsidP="002249BB">
      <w:pPr>
        <w:pStyle w:val="Paragraphedeliste"/>
        <w:numPr>
          <w:ilvl w:val="0"/>
          <w:numId w:val="10"/>
        </w:numPr>
        <w:jc w:val="both"/>
        <w:rPr>
          <w:rFonts w:ascii="Times New Roman" w:eastAsia="Times New Roman" w:hAnsi="Times New Roman" w:cs="Times New Roman"/>
          <w:sz w:val="26"/>
          <w:szCs w:val="26"/>
        </w:rPr>
      </w:pPr>
      <w:proofErr w:type="spellStart"/>
      <w:r w:rsidRPr="002249BB">
        <w:rPr>
          <w:rFonts w:ascii="Times New Roman" w:eastAsia="Times New Roman" w:hAnsi="Times New Roman" w:cs="Times New Roman"/>
          <w:sz w:val="26"/>
          <w:szCs w:val="26"/>
        </w:rPr>
        <w:t>Adeo</w:t>
      </w:r>
      <w:proofErr w:type="spellEnd"/>
      <w:r w:rsidRPr="002249BB">
        <w:rPr>
          <w:rFonts w:ascii="Times New Roman" w:eastAsia="Times New Roman" w:hAnsi="Times New Roman" w:cs="Times New Roman"/>
          <w:sz w:val="26"/>
          <w:szCs w:val="26"/>
        </w:rPr>
        <w:t xml:space="preserve"> </w:t>
      </w:r>
    </w:p>
    <w:p w:rsidR="002249BB" w:rsidRDefault="003911A6" w:rsidP="002249BB">
      <w:pPr>
        <w:pStyle w:val="Paragraphedeliste"/>
        <w:numPr>
          <w:ilvl w:val="0"/>
          <w:numId w:val="10"/>
        </w:numPr>
        <w:jc w:val="both"/>
        <w:rPr>
          <w:rFonts w:ascii="Times New Roman" w:eastAsia="Times New Roman" w:hAnsi="Times New Roman" w:cs="Times New Roman"/>
          <w:sz w:val="26"/>
          <w:szCs w:val="26"/>
        </w:rPr>
      </w:pPr>
      <w:r w:rsidRPr="002249BB">
        <w:rPr>
          <w:rFonts w:ascii="Times New Roman" w:eastAsia="Times New Roman" w:hAnsi="Times New Roman" w:cs="Times New Roman"/>
          <w:sz w:val="26"/>
          <w:szCs w:val="26"/>
        </w:rPr>
        <w:t>AG2R L</w:t>
      </w:r>
      <w:r w:rsidRPr="002249BB">
        <w:rPr>
          <w:rFonts w:ascii="Times New Roman" w:eastAsia="Times New Roman" w:hAnsi="Times New Roman" w:cs="Times New Roman"/>
          <w:sz w:val="26"/>
          <w:szCs w:val="26"/>
        </w:rPr>
        <w:t>A MONDIALE</w:t>
      </w:r>
    </w:p>
    <w:p w:rsidR="002249BB" w:rsidRDefault="003911A6" w:rsidP="002249BB">
      <w:pPr>
        <w:pStyle w:val="Paragraphedeliste"/>
        <w:numPr>
          <w:ilvl w:val="0"/>
          <w:numId w:val="10"/>
        </w:numPr>
        <w:jc w:val="both"/>
        <w:rPr>
          <w:rFonts w:ascii="Times New Roman" w:eastAsia="Times New Roman" w:hAnsi="Times New Roman" w:cs="Times New Roman"/>
          <w:sz w:val="26"/>
          <w:szCs w:val="26"/>
        </w:rPr>
      </w:pPr>
      <w:r w:rsidRPr="002249BB">
        <w:rPr>
          <w:rFonts w:ascii="Times New Roman" w:eastAsia="Times New Roman" w:hAnsi="Times New Roman" w:cs="Times New Roman"/>
          <w:sz w:val="26"/>
          <w:szCs w:val="26"/>
        </w:rPr>
        <w:t>AXA Banque</w:t>
      </w:r>
    </w:p>
    <w:p w:rsidR="002249BB" w:rsidRDefault="003911A6" w:rsidP="002249BB">
      <w:pPr>
        <w:pStyle w:val="Paragraphedeliste"/>
        <w:numPr>
          <w:ilvl w:val="0"/>
          <w:numId w:val="10"/>
        </w:numPr>
        <w:jc w:val="both"/>
        <w:rPr>
          <w:rFonts w:ascii="Times New Roman" w:eastAsia="Times New Roman" w:hAnsi="Times New Roman" w:cs="Times New Roman"/>
          <w:sz w:val="26"/>
          <w:szCs w:val="26"/>
        </w:rPr>
      </w:pPr>
      <w:r w:rsidRPr="002249BB">
        <w:rPr>
          <w:rFonts w:ascii="Times New Roman" w:eastAsia="Times New Roman" w:hAnsi="Times New Roman" w:cs="Times New Roman"/>
          <w:sz w:val="26"/>
          <w:szCs w:val="26"/>
        </w:rPr>
        <w:t>Bonduelle</w:t>
      </w:r>
    </w:p>
    <w:p w:rsidR="002249BB" w:rsidRDefault="003911A6" w:rsidP="002249BB">
      <w:pPr>
        <w:pStyle w:val="Paragraphedeliste"/>
        <w:numPr>
          <w:ilvl w:val="0"/>
          <w:numId w:val="10"/>
        </w:numPr>
        <w:jc w:val="both"/>
        <w:rPr>
          <w:rFonts w:ascii="Times New Roman" w:eastAsia="Times New Roman" w:hAnsi="Times New Roman" w:cs="Times New Roman"/>
          <w:sz w:val="26"/>
          <w:szCs w:val="26"/>
        </w:rPr>
      </w:pPr>
      <w:r w:rsidRPr="002249BB">
        <w:rPr>
          <w:rFonts w:ascii="Times New Roman" w:eastAsia="Times New Roman" w:hAnsi="Times New Roman" w:cs="Times New Roman"/>
          <w:sz w:val="26"/>
          <w:szCs w:val="26"/>
        </w:rPr>
        <w:t>Boulanger</w:t>
      </w:r>
    </w:p>
    <w:p w:rsidR="002249BB" w:rsidRDefault="003911A6" w:rsidP="002249BB">
      <w:pPr>
        <w:pStyle w:val="Paragraphedeliste"/>
        <w:numPr>
          <w:ilvl w:val="0"/>
          <w:numId w:val="10"/>
        </w:numPr>
        <w:jc w:val="both"/>
        <w:rPr>
          <w:rFonts w:ascii="Times New Roman" w:eastAsia="Times New Roman" w:hAnsi="Times New Roman" w:cs="Times New Roman"/>
          <w:sz w:val="26"/>
          <w:szCs w:val="26"/>
        </w:rPr>
      </w:pPr>
      <w:r w:rsidRPr="002249BB">
        <w:rPr>
          <w:rFonts w:ascii="Times New Roman" w:eastAsia="Times New Roman" w:hAnsi="Times New Roman" w:cs="Times New Roman"/>
          <w:sz w:val="26"/>
          <w:szCs w:val="26"/>
        </w:rPr>
        <w:t>Crédit Agricole Consumer Finance</w:t>
      </w:r>
    </w:p>
    <w:p w:rsidR="002249BB" w:rsidRDefault="003911A6" w:rsidP="002249BB">
      <w:pPr>
        <w:pStyle w:val="Paragraphedeliste"/>
        <w:numPr>
          <w:ilvl w:val="0"/>
          <w:numId w:val="10"/>
        </w:numPr>
        <w:jc w:val="both"/>
        <w:rPr>
          <w:rFonts w:ascii="Times New Roman" w:eastAsia="Times New Roman" w:hAnsi="Times New Roman" w:cs="Times New Roman"/>
          <w:sz w:val="26"/>
          <w:szCs w:val="26"/>
        </w:rPr>
      </w:pPr>
      <w:proofErr w:type="spellStart"/>
      <w:r w:rsidRPr="002249BB">
        <w:rPr>
          <w:rFonts w:ascii="Times New Roman" w:eastAsia="Times New Roman" w:hAnsi="Times New Roman" w:cs="Times New Roman"/>
          <w:sz w:val="26"/>
          <w:szCs w:val="26"/>
        </w:rPr>
        <w:t>Decathlon</w:t>
      </w:r>
      <w:proofErr w:type="spellEnd"/>
    </w:p>
    <w:p w:rsidR="002249BB" w:rsidRDefault="003911A6" w:rsidP="002249BB">
      <w:pPr>
        <w:pStyle w:val="Paragraphedeliste"/>
        <w:numPr>
          <w:ilvl w:val="0"/>
          <w:numId w:val="10"/>
        </w:numPr>
        <w:jc w:val="both"/>
        <w:rPr>
          <w:rFonts w:ascii="Times New Roman" w:eastAsia="Times New Roman" w:hAnsi="Times New Roman" w:cs="Times New Roman"/>
          <w:sz w:val="26"/>
          <w:szCs w:val="26"/>
        </w:rPr>
      </w:pPr>
      <w:r w:rsidRPr="002249BB">
        <w:rPr>
          <w:rFonts w:ascii="Times New Roman" w:eastAsia="Times New Roman" w:hAnsi="Times New Roman" w:cs="Times New Roman"/>
          <w:sz w:val="26"/>
          <w:szCs w:val="26"/>
        </w:rPr>
        <w:t>EUROTUNNEL HOLDING</w:t>
      </w:r>
    </w:p>
    <w:p w:rsidR="002249BB" w:rsidRDefault="003911A6" w:rsidP="002249BB">
      <w:pPr>
        <w:pStyle w:val="Paragraphedeliste"/>
        <w:numPr>
          <w:ilvl w:val="0"/>
          <w:numId w:val="10"/>
        </w:numPr>
        <w:jc w:val="both"/>
        <w:rPr>
          <w:rFonts w:ascii="Times New Roman" w:eastAsia="Times New Roman" w:hAnsi="Times New Roman" w:cs="Times New Roman"/>
          <w:sz w:val="26"/>
          <w:szCs w:val="26"/>
        </w:rPr>
      </w:pPr>
      <w:proofErr w:type="spellStart"/>
      <w:r w:rsidRPr="002249BB">
        <w:rPr>
          <w:rFonts w:ascii="Times New Roman" w:eastAsia="Times New Roman" w:hAnsi="Times New Roman" w:cs="Times New Roman"/>
          <w:sz w:val="26"/>
          <w:szCs w:val="26"/>
        </w:rPr>
        <w:t>Kiloutou</w:t>
      </w:r>
      <w:proofErr w:type="spellEnd"/>
    </w:p>
    <w:p w:rsidR="002249BB" w:rsidRDefault="003911A6" w:rsidP="002249BB">
      <w:pPr>
        <w:pStyle w:val="Paragraphedeliste"/>
        <w:numPr>
          <w:ilvl w:val="0"/>
          <w:numId w:val="10"/>
        </w:numPr>
        <w:jc w:val="both"/>
        <w:rPr>
          <w:rFonts w:ascii="Times New Roman" w:eastAsia="Times New Roman" w:hAnsi="Times New Roman" w:cs="Times New Roman"/>
          <w:sz w:val="26"/>
          <w:szCs w:val="26"/>
        </w:rPr>
      </w:pPr>
      <w:r w:rsidRPr="002249BB">
        <w:rPr>
          <w:rFonts w:ascii="Times New Roman" w:eastAsia="Times New Roman" w:hAnsi="Times New Roman" w:cs="Times New Roman"/>
          <w:sz w:val="26"/>
          <w:szCs w:val="26"/>
        </w:rPr>
        <w:t>Leroy Merlin</w:t>
      </w:r>
    </w:p>
    <w:p w:rsidR="002249BB" w:rsidRDefault="003911A6" w:rsidP="002249BB">
      <w:pPr>
        <w:pStyle w:val="Paragraphedeliste"/>
        <w:numPr>
          <w:ilvl w:val="0"/>
          <w:numId w:val="10"/>
        </w:numPr>
        <w:jc w:val="both"/>
        <w:rPr>
          <w:rFonts w:ascii="Times New Roman" w:eastAsia="Times New Roman" w:hAnsi="Times New Roman" w:cs="Times New Roman"/>
          <w:sz w:val="26"/>
          <w:szCs w:val="26"/>
        </w:rPr>
      </w:pPr>
      <w:r w:rsidRPr="002249BB">
        <w:rPr>
          <w:rFonts w:ascii="Times New Roman" w:eastAsia="Times New Roman" w:hAnsi="Times New Roman" w:cs="Times New Roman"/>
          <w:sz w:val="26"/>
          <w:szCs w:val="26"/>
        </w:rPr>
        <w:t xml:space="preserve">ÏDKIDS </w:t>
      </w:r>
    </w:p>
    <w:p w:rsidR="00F02D26" w:rsidRDefault="003911A6" w:rsidP="002249BB">
      <w:pPr>
        <w:pStyle w:val="Paragraphedeliste"/>
        <w:numPr>
          <w:ilvl w:val="0"/>
          <w:numId w:val="10"/>
        </w:numPr>
        <w:jc w:val="both"/>
        <w:rPr>
          <w:rFonts w:ascii="Times New Roman" w:eastAsia="Times New Roman" w:hAnsi="Times New Roman" w:cs="Times New Roman"/>
          <w:sz w:val="26"/>
          <w:szCs w:val="26"/>
        </w:rPr>
      </w:pPr>
      <w:r w:rsidRPr="002249BB">
        <w:rPr>
          <w:rFonts w:ascii="Times New Roman" w:eastAsia="Times New Roman" w:hAnsi="Times New Roman" w:cs="Times New Roman"/>
          <w:sz w:val="26"/>
          <w:szCs w:val="26"/>
        </w:rPr>
        <w:t>KIABI</w:t>
      </w:r>
    </w:p>
    <w:p w:rsidR="008F20F7" w:rsidRPr="002249BB" w:rsidRDefault="00F02D26" w:rsidP="002249BB">
      <w:pPr>
        <w:pStyle w:val="Paragraphedeliste"/>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11A6" w:rsidRPr="002249BB">
        <w:rPr>
          <w:rFonts w:ascii="Times New Roman" w:eastAsia="Times New Roman" w:hAnsi="Times New Roman" w:cs="Times New Roman"/>
          <w:sz w:val="26"/>
          <w:szCs w:val="26"/>
        </w:rPr>
        <w:t xml:space="preserve"> </w:t>
      </w:r>
    </w:p>
    <w:p w:rsidR="002249BB" w:rsidRDefault="002249BB" w:rsidP="002249BB">
      <w:pPr>
        <w:jc w:val="both"/>
        <w:rPr>
          <w:rFonts w:ascii="Times New Roman" w:eastAsia="Times New Roman" w:hAnsi="Times New Roman" w:cs="Times New Roman"/>
          <w:color w:val="6E6E6E"/>
          <w:sz w:val="24"/>
          <w:szCs w:val="24"/>
          <w:highlight w:val="white"/>
        </w:rPr>
      </w:pPr>
    </w:p>
    <w:p w:rsidR="00F02D26" w:rsidRDefault="00F02D26" w:rsidP="00F02D26">
      <w:pPr>
        <w:pStyle w:val="Titre7"/>
        <w:rPr>
          <w:rFonts w:eastAsia="Times New Roman"/>
        </w:rPr>
      </w:pPr>
      <w:r>
        <w:rPr>
          <w:rFonts w:eastAsia="Times New Roman"/>
        </w:rPr>
        <w:t xml:space="preserve">Les </w:t>
      </w:r>
      <w:r>
        <w:rPr>
          <w:rFonts w:eastAsia="Times New Roman"/>
        </w:rPr>
        <w:t>partenaires</w:t>
      </w:r>
    </w:p>
    <w:p w:rsidR="00F02D26" w:rsidRDefault="00F02D26" w:rsidP="00F02D26"/>
    <w:p w:rsidR="00F02D26" w:rsidRPr="00A412F1" w:rsidRDefault="00F02D26" w:rsidP="00F02D26">
      <w:pPr>
        <w:jc w:val="both"/>
        <w:rPr>
          <w:rFonts w:ascii="Times New Roman" w:eastAsia="Times New Roman" w:hAnsi="Times New Roman" w:cs="Times New Roman"/>
          <w:color w:val="FF0000"/>
          <w:sz w:val="26"/>
          <w:szCs w:val="26"/>
        </w:rPr>
      </w:pPr>
      <w:r w:rsidRPr="00A412F1">
        <w:rPr>
          <w:rFonts w:ascii="Times New Roman" w:eastAsia="Times New Roman" w:hAnsi="Times New Roman" w:cs="Times New Roman"/>
          <w:b/>
          <w:color w:val="FF0000"/>
          <w:sz w:val="40"/>
          <w:szCs w:val="40"/>
        </w:rPr>
        <w:t>(A faire)</w:t>
      </w:r>
    </w:p>
    <w:p w:rsidR="00F02D26" w:rsidRDefault="00F02D26" w:rsidP="002249BB">
      <w:pPr>
        <w:jc w:val="both"/>
        <w:rPr>
          <w:rFonts w:ascii="Times New Roman" w:eastAsia="Times New Roman" w:hAnsi="Times New Roman" w:cs="Times New Roman"/>
          <w:color w:val="6E6E6E"/>
          <w:sz w:val="24"/>
          <w:szCs w:val="24"/>
          <w:highlight w:val="white"/>
        </w:rPr>
      </w:pPr>
    </w:p>
    <w:p w:rsidR="008F20F7" w:rsidRDefault="003911A6" w:rsidP="002249BB">
      <w:pPr>
        <w:pStyle w:val="Titre7"/>
        <w:rPr>
          <w:rFonts w:eastAsia="Times New Roman"/>
        </w:rPr>
      </w:pPr>
      <w:r>
        <w:rPr>
          <w:rFonts w:eastAsia="Times New Roman"/>
        </w:rPr>
        <w:t>Les domaines</w:t>
      </w:r>
      <w:r w:rsidR="00F02D26">
        <w:rPr>
          <w:rFonts w:eastAsia="Times New Roman"/>
        </w:rPr>
        <w:t xml:space="preserve"> d'activités</w:t>
      </w:r>
    </w:p>
    <w:p w:rsidR="008F20F7" w:rsidRDefault="008F20F7">
      <w:pPr>
        <w:jc w:val="both"/>
        <w:rPr>
          <w:rFonts w:ascii="Times New Roman" w:eastAsia="Times New Roman" w:hAnsi="Times New Roman" w:cs="Times New Roman"/>
          <w:b/>
          <w:sz w:val="34"/>
          <w:szCs w:val="34"/>
        </w:rPr>
      </w:pPr>
    </w:p>
    <w:p w:rsidR="008F20F7" w:rsidRDefault="003911A6">
      <w:pPr>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Logical</w:t>
      </w:r>
      <w:proofErr w:type="spellEnd"/>
      <w:r>
        <w:rPr>
          <w:rFonts w:ascii="Times New Roman" w:eastAsia="Times New Roman" w:hAnsi="Times New Roman" w:cs="Times New Roman"/>
          <w:sz w:val="26"/>
          <w:szCs w:val="26"/>
        </w:rPr>
        <w:t xml:space="preserve"> Conseils est spécialisée dans 3 domaines d’activités différents, en particulier sur : </w:t>
      </w:r>
    </w:p>
    <w:p w:rsidR="008F20F7" w:rsidRDefault="003911A6">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Software </w:t>
      </w:r>
      <w:proofErr w:type="gramStart"/>
      <w:r>
        <w:rPr>
          <w:rFonts w:ascii="Times New Roman" w:eastAsia="Times New Roman" w:hAnsi="Times New Roman" w:cs="Times New Roman"/>
          <w:b/>
          <w:sz w:val="26"/>
          <w:szCs w:val="26"/>
        </w:rPr>
        <w:t>Engineering</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pôle se concentrant </w:t>
      </w:r>
      <w:r>
        <w:rPr>
          <w:rFonts w:ascii="Times New Roman" w:eastAsia="Times New Roman" w:hAnsi="Times New Roman" w:cs="Times New Roman"/>
          <w:color w:val="1F1F1F"/>
          <w:sz w:val="26"/>
          <w:szCs w:val="26"/>
          <w:highlight w:val="white"/>
        </w:rPr>
        <w:t xml:space="preserve">sur les langages de programmation  et </w:t>
      </w:r>
      <w:proofErr w:type="spellStart"/>
      <w:r>
        <w:rPr>
          <w:rFonts w:ascii="Times New Roman" w:eastAsia="Times New Roman" w:hAnsi="Times New Roman" w:cs="Times New Roman"/>
          <w:color w:val="1F1F1F"/>
          <w:sz w:val="26"/>
          <w:szCs w:val="26"/>
          <w:highlight w:val="white"/>
        </w:rPr>
        <w:t>frameworks</w:t>
      </w:r>
      <w:proofErr w:type="spellEnd"/>
      <w:r>
        <w:rPr>
          <w:rFonts w:ascii="Times New Roman" w:eastAsia="Times New Roman" w:hAnsi="Times New Roman" w:cs="Times New Roman"/>
          <w:color w:val="1F1F1F"/>
          <w:sz w:val="26"/>
          <w:szCs w:val="26"/>
          <w:highlight w:val="white"/>
        </w:rPr>
        <w:t xml:space="preserve"> d’aujourd’hui et de demain. Les architectes de ce pôle sont principale</w:t>
      </w:r>
      <w:r>
        <w:rPr>
          <w:rFonts w:ascii="Times New Roman" w:eastAsia="Times New Roman" w:hAnsi="Times New Roman" w:cs="Times New Roman"/>
          <w:color w:val="1F1F1F"/>
          <w:sz w:val="26"/>
          <w:szCs w:val="26"/>
          <w:highlight w:val="white"/>
        </w:rPr>
        <w:t xml:space="preserve">ment orientés vers le back-end avec Python et Java, avec quelques notes de front-end grâce à </w:t>
      </w:r>
      <w:proofErr w:type="spellStart"/>
      <w:r>
        <w:rPr>
          <w:rFonts w:ascii="Times New Roman" w:eastAsia="Times New Roman" w:hAnsi="Times New Roman" w:cs="Times New Roman"/>
          <w:color w:val="1F1F1F"/>
          <w:sz w:val="26"/>
          <w:szCs w:val="26"/>
          <w:highlight w:val="white"/>
        </w:rPr>
        <w:t>Javascript</w:t>
      </w:r>
      <w:proofErr w:type="spellEnd"/>
      <w:r>
        <w:rPr>
          <w:rFonts w:ascii="Times New Roman" w:eastAsia="Times New Roman" w:hAnsi="Times New Roman" w:cs="Times New Roman"/>
          <w:color w:val="1F1F1F"/>
          <w:sz w:val="26"/>
          <w:szCs w:val="26"/>
          <w:highlight w:val="white"/>
        </w:rPr>
        <w:t>.</w:t>
      </w:r>
    </w:p>
    <w:p w:rsidR="008F20F7" w:rsidRDefault="008F20F7">
      <w:pPr>
        <w:ind w:left="720"/>
        <w:jc w:val="both"/>
        <w:rPr>
          <w:rFonts w:ascii="Times New Roman" w:eastAsia="Times New Roman" w:hAnsi="Times New Roman" w:cs="Times New Roman"/>
          <w:color w:val="1F1F1F"/>
          <w:sz w:val="26"/>
          <w:szCs w:val="26"/>
          <w:highlight w:val="white"/>
        </w:rPr>
      </w:pPr>
    </w:p>
    <w:p w:rsidR="008F20F7" w:rsidRDefault="003911A6">
      <w:pPr>
        <w:numPr>
          <w:ilvl w:val="0"/>
          <w:numId w:val="3"/>
        </w:numPr>
        <w:jc w:val="both"/>
        <w:rPr>
          <w:rFonts w:ascii="Times New Roman" w:eastAsia="Times New Roman" w:hAnsi="Times New Roman" w:cs="Times New Roman"/>
          <w:color w:val="1F1F1F"/>
          <w:sz w:val="26"/>
          <w:szCs w:val="26"/>
          <w:highlight w:val="white"/>
        </w:rPr>
      </w:pPr>
      <w:r>
        <w:rPr>
          <w:rFonts w:ascii="Times New Roman" w:eastAsia="Times New Roman" w:hAnsi="Times New Roman" w:cs="Times New Roman"/>
          <w:b/>
          <w:color w:val="1F1F1F"/>
          <w:sz w:val="26"/>
          <w:szCs w:val="26"/>
          <w:highlight w:val="white"/>
        </w:rPr>
        <w:t xml:space="preserve">Data </w:t>
      </w:r>
      <w:proofErr w:type="spellStart"/>
      <w:proofErr w:type="gramStart"/>
      <w:r>
        <w:rPr>
          <w:rFonts w:ascii="Times New Roman" w:eastAsia="Times New Roman" w:hAnsi="Times New Roman" w:cs="Times New Roman"/>
          <w:b/>
          <w:color w:val="1F1F1F"/>
          <w:sz w:val="26"/>
          <w:szCs w:val="26"/>
          <w:highlight w:val="white"/>
        </w:rPr>
        <w:t>Analytics</w:t>
      </w:r>
      <w:proofErr w:type="spellEnd"/>
      <w:r>
        <w:rPr>
          <w:rFonts w:ascii="Times New Roman" w:eastAsia="Times New Roman" w:hAnsi="Times New Roman" w:cs="Times New Roman"/>
          <w:color w:val="1F1F1F"/>
          <w:sz w:val="26"/>
          <w:szCs w:val="26"/>
          <w:highlight w:val="white"/>
        </w:rPr>
        <w:t>:</w:t>
      </w:r>
      <w:proofErr w:type="gramEnd"/>
      <w:r>
        <w:rPr>
          <w:rFonts w:ascii="Times New Roman" w:eastAsia="Times New Roman" w:hAnsi="Times New Roman" w:cs="Times New Roman"/>
          <w:color w:val="1F1F1F"/>
          <w:sz w:val="26"/>
          <w:szCs w:val="26"/>
          <w:highlight w:val="white"/>
        </w:rPr>
        <w:t xml:space="preserve"> pôle se concentrant sur l’analyse, plus précisément sur ces 4 point:</w:t>
      </w:r>
    </w:p>
    <w:p w:rsidR="008F20F7" w:rsidRDefault="003911A6">
      <w:pPr>
        <w:numPr>
          <w:ilvl w:val="0"/>
          <w:numId w:val="5"/>
        </w:numPr>
        <w:jc w:val="both"/>
        <w:rPr>
          <w:rFonts w:ascii="Times New Roman" w:eastAsia="Times New Roman" w:hAnsi="Times New Roman" w:cs="Times New Roman"/>
          <w:sz w:val="26"/>
          <w:szCs w:val="26"/>
          <w:highlight w:val="white"/>
        </w:rPr>
      </w:pPr>
      <w:r>
        <w:rPr>
          <w:rFonts w:ascii="Times New Roman" w:eastAsia="Times New Roman" w:hAnsi="Times New Roman" w:cs="Times New Roman"/>
          <w:b/>
          <w:color w:val="1F1F1F"/>
          <w:sz w:val="26"/>
          <w:szCs w:val="26"/>
          <w:highlight w:val="white"/>
        </w:rPr>
        <w:t xml:space="preserve">Analyse de l’existant </w:t>
      </w:r>
      <w:r>
        <w:rPr>
          <w:rFonts w:ascii="Times New Roman" w:eastAsia="Times New Roman" w:hAnsi="Times New Roman" w:cs="Times New Roman"/>
          <w:color w:val="1F1F1F"/>
          <w:sz w:val="26"/>
          <w:szCs w:val="26"/>
          <w:highlight w:val="white"/>
        </w:rPr>
        <w:t xml:space="preserve">: Définir des métriques </w:t>
      </w:r>
      <w:r>
        <w:rPr>
          <w:rFonts w:ascii="Times New Roman" w:eastAsia="Times New Roman" w:hAnsi="Times New Roman" w:cs="Times New Roman"/>
          <w:sz w:val="26"/>
          <w:szCs w:val="26"/>
          <w:highlight w:val="white"/>
        </w:rPr>
        <w:t>pertinentes partagées par l’entreprise. Identifier les sources de données fiables.</w:t>
      </w:r>
    </w:p>
    <w:p w:rsidR="008F20F7" w:rsidRDefault="008F20F7">
      <w:pPr>
        <w:ind w:left="1440"/>
        <w:jc w:val="both"/>
        <w:rPr>
          <w:rFonts w:ascii="Times New Roman" w:eastAsia="Times New Roman" w:hAnsi="Times New Roman" w:cs="Times New Roman"/>
          <w:sz w:val="26"/>
          <w:szCs w:val="26"/>
          <w:highlight w:val="white"/>
        </w:rPr>
      </w:pPr>
    </w:p>
    <w:p w:rsidR="008F20F7" w:rsidRDefault="003911A6">
      <w:pPr>
        <w:numPr>
          <w:ilvl w:val="0"/>
          <w:numId w:val="5"/>
        </w:numPr>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rPr>
        <w:t>Plans et règles de diffusion</w:t>
      </w:r>
      <w:r>
        <w:rPr>
          <w:rFonts w:ascii="Times New Roman" w:eastAsia="Times New Roman" w:hAnsi="Times New Roman" w:cs="Times New Roman"/>
          <w:sz w:val="26"/>
          <w:szCs w:val="26"/>
        </w:rPr>
        <w:t xml:space="preserve"> : Transmettre les données selon les règles de diffusion. Sécuriser et fiabiliser les données.</w:t>
      </w:r>
    </w:p>
    <w:p w:rsidR="008F20F7" w:rsidRDefault="008F20F7">
      <w:pPr>
        <w:ind w:left="1440"/>
        <w:jc w:val="both"/>
        <w:rPr>
          <w:rFonts w:ascii="Times New Roman" w:eastAsia="Times New Roman" w:hAnsi="Times New Roman" w:cs="Times New Roman"/>
          <w:sz w:val="26"/>
          <w:szCs w:val="26"/>
        </w:rPr>
      </w:pPr>
    </w:p>
    <w:p w:rsidR="008F20F7" w:rsidRDefault="003911A6">
      <w:pPr>
        <w:numPr>
          <w:ilvl w:val="0"/>
          <w:numId w:val="5"/>
        </w:numPr>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rPr>
        <w:lastRenderedPageBreak/>
        <w:t xml:space="preserve">Outillage </w:t>
      </w:r>
      <w:r>
        <w:rPr>
          <w:rFonts w:ascii="Times New Roman" w:eastAsia="Times New Roman" w:hAnsi="Times New Roman" w:cs="Times New Roman"/>
          <w:sz w:val="26"/>
          <w:szCs w:val="26"/>
        </w:rPr>
        <w:t xml:space="preserve">: Consolider les indicateurs d’un Data </w:t>
      </w:r>
      <w:proofErr w:type="spellStart"/>
      <w:r>
        <w:rPr>
          <w:rFonts w:ascii="Times New Roman" w:eastAsia="Times New Roman" w:hAnsi="Times New Roman" w:cs="Times New Roman"/>
          <w:sz w:val="26"/>
          <w:szCs w:val="26"/>
        </w:rPr>
        <w:t>Warehouse</w:t>
      </w:r>
      <w:proofErr w:type="spellEnd"/>
      <w:r>
        <w:rPr>
          <w:rFonts w:ascii="Times New Roman" w:eastAsia="Times New Roman" w:hAnsi="Times New Roman" w:cs="Times New Roman"/>
          <w:sz w:val="26"/>
          <w:szCs w:val="26"/>
        </w:rPr>
        <w:t xml:space="preserve"> et les diffuser. Choisir la de </w:t>
      </w:r>
      <w:proofErr w:type="spellStart"/>
      <w:r>
        <w:rPr>
          <w:rFonts w:ascii="Times New Roman" w:eastAsia="Times New Roman" w:hAnsi="Times New Roman" w:cs="Times New Roman"/>
          <w:sz w:val="26"/>
          <w:szCs w:val="26"/>
        </w:rPr>
        <w:t>Reporting</w:t>
      </w:r>
      <w:proofErr w:type="spellEnd"/>
      <w:r>
        <w:rPr>
          <w:rFonts w:ascii="Times New Roman" w:eastAsia="Times New Roman" w:hAnsi="Times New Roman" w:cs="Times New Roman"/>
          <w:sz w:val="26"/>
          <w:szCs w:val="26"/>
        </w:rPr>
        <w:t xml:space="preserve"> et de gestion de flux de données.</w:t>
      </w:r>
    </w:p>
    <w:p w:rsidR="008F20F7" w:rsidRDefault="008F20F7">
      <w:pPr>
        <w:ind w:left="1440"/>
        <w:jc w:val="both"/>
        <w:rPr>
          <w:rFonts w:ascii="Times New Roman" w:eastAsia="Times New Roman" w:hAnsi="Times New Roman" w:cs="Times New Roman"/>
          <w:sz w:val="26"/>
          <w:szCs w:val="26"/>
        </w:rPr>
      </w:pPr>
    </w:p>
    <w:p w:rsidR="008F20F7" w:rsidRDefault="003911A6">
      <w:pPr>
        <w:numPr>
          <w:ilvl w:val="0"/>
          <w:numId w:val="5"/>
        </w:numPr>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rPr>
        <w:t xml:space="preserve">Actions du management : </w:t>
      </w:r>
      <w:r>
        <w:rPr>
          <w:rFonts w:ascii="Times New Roman" w:eastAsia="Times New Roman" w:hAnsi="Times New Roman" w:cs="Times New Roman"/>
          <w:sz w:val="26"/>
          <w:szCs w:val="26"/>
        </w:rPr>
        <w:t xml:space="preserve">Aboutir à une qualité du suivi </w:t>
      </w:r>
      <w:proofErr w:type="gramStart"/>
      <w:r>
        <w:rPr>
          <w:rFonts w:ascii="Times New Roman" w:eastAsia="Times New Roman" w:hAnsi="Times New Roman" w:cs="Times New Roman"/>
          <w:sz w:val="26"/>
          <w:szCs w:val="26"/>
        </w:rPr>
        <w:t>du business accrue</w:t>
      </w:r>
      <w:proofErr w:type="gramEnd"/>
      <w:r>
        <w:rPr>
          <w:rFonts w:ascii="Times New Roman" w:eastAsia="Times New Roman" w:hAnsi="Times New Roman" w:cs="Times New Roman"/>
          <w:sz w:val="26"/>
          <w:szCs w:val="26"/>
        </w:rPr>
        <w:t>. Conforter la prise de décision du client.</w:t>
      </w:r>
    </w:p>
    <w:p w:rsidR="008F20F7" w:rsidRDefault="008F20F7">
      <w:pPr>
        <w:ind w:left="1440"/>
        <w:jc w:val="both"/>
        <w:rPr>
          <w:rFonts w:ascii="Times New Roman" w:eastAsia="Times New Roman" w:hAnsi="Times New Roman" w:cs="Times New Roman"/>
          <w:color w:val="1F1F1F"/>
          <w:sz w:val="26"/>
          <w:szCs w:val="26"/>
          <w:highlight w:val="white"/>
        </w:rPr>
      </w:pPr>
    </w:p>
    <w:p w:rsidR="008F20F7" w:rsidRDefault="008F20F7">
      <w:pPr>
        <w:ind w:left="720"/>
        <w:jc w:val="both"/>
        <w:rPr>
          <w:rFonts w:ascii="Times New Roman" w:eastAsia="Times New Roman" w:hAnsi="Times New Roman" w:cs="Times New Roman"/>
          <w:color w:val="1F1F1F"/>
          <w:sz w:val="26"/>
          <w:szCs w:val="26"/>
          <w:highlight w:val="white"/>
        </w:rPr>
      </w:pPr>
    </w:p>
    <w:p w:rsidR="008F20F7" w:rsidRDefault="008F20F7">
      <w:pPr>
        <w:ind w:left="720"/>
        <w:jc w:val="both"/>
        <w:rPr>
          <w:rFonts w:ascii="Times New Roman" w:eastAsia="Times New Roman" w:hAnsi="Times New Roman" w:cs="Times New Roman"/>
          <w:color w:val="1F1F1F"/>
          <w:sz w:val="26"/>
          <w:szCs w:val="26"/>
          <w:highlight w:val="white"/>
        </w:rPr>
      </w:pPr>
    </w:p>
    <w:p w:rsidR="008F20F7" w:rsidRDefault="003911A6">
      <w:pPr>
        <w:numPr>
          <w:ilvl w:val="0"/>
          <w:numId w:val="3"/>
        </w:numPr>
        <w:jc w:val="both"/>
        <w:rPr>
          <w:rFonts w:ascii="Times New Roman" w:eastAsia="Times New Roman" w:hAnsi="Times New Roman" w:cs="Times New Roman"/>
          <w:b/>
          <w:color w:val="1F1F1F"/>
          <w:sz w:val="26"/>
          <w:szCs w:val="26"/>
          <w:highlight w:val="white"/>
        </w:rPr>
      </w:pPr>
      <w:r>
        <w:rPr>
          <w:rFonts w:ascii="Times New Roman" w:eastAsia="Times New Roman" w:hAnsi="Times New Roman" w:cs="Times New Roman"/>
          <w:b/>
          <w:color w:val="1F1F1F"/>
          <w:sz w:val="26"/>
          <w:szCs w:val="26"/>
          <w:highlight w:val="white"/>
        </w:rPr>
        <w:t>Data Manage</w:t>
      </w:r>
      <w:r>
        <w:rPr>
          <w:rFonts w:ascii="Times New Roman" w:eastAsia="Times New Roman" w:hAnsi="Times New Roman" w:cs="Times New Roman"/>
          <w:b/>
          <w:color w:val="1F1F1F"/>
          <w:sz w:val="26"/>
          <w:szCs w:val="26"/>
          <w:highlight w:val="white"/>
        </w:rPr>
        <w:t xml:space="preserve">ment </w:t>
      </w:r>
      <w:r>
        <w:rPr>
          <w:rFonts w:ascii="Times New Roman" w:eastAsia="Times New Roman" w:hAnsi="Times New Roman" w:cs="Times New Roman"/>
          <w:color w:val="1F1F1F"/>
          <w:sz w:val="26"/>
          <w:szCs w:val="26"/>
          <w:highlight w:val="white"/>
        </w:rPr>
        <w:t>:</w:t>
      </w:r>
      <w:r>
        <w:rPr>
          <w:rFonts w:ascii="Times New Roman" w:eastAsia="Times New Roman" w:hAnsi="Times New Roman" w:cs="Times New Roman"/>
          <w:b/>
          <w:color w:val="1F1F1F"/>
          <w:sz w:val="26"/>
          <w:szCs w:val="26"/>
          <w:highlight w:val="white"/>
        </w:rPr>
        <w:t xml:space="preserve">  </w:t>
      </w:r>
      <w:r>
        <w:rPr>
          <w:rFonts w:ascii="Times New Roman" w:eastAsia="Times New Roman" w:hAnsi="Times New Roman" w:cs="Times New Roman"/>
          <w:color w:val="1F1F1F"/>
          <w:sz w:val="26"/>
          <w:szCs w:val="26"/>
          <w:highlight w:val="white"/>
        </w:rPr>
        <w:t xml:space="preserve">pôle se concentrant sur la gestion et la sauvegarde des données, notamment le patrimoine informatique de l’entreprise via ces </w:t>
      </w:r>
      <w:proofErr w:type="gramStart"/>
      <w:r>
        <w:rPr>
          <w:rFonts w:ascii="Times New Roman" w:eastAsia="Times New Roman" w:hAnsi="Times New Roman" w:cs="Times New Roman"/>
          <w:color w:val="1F1F1F"/>
          <w:sz w:val="26"/>
          <w:szCs w:val="26"/>
          <w:highlight w:val="white"/>
        </w:rPr>
        <w:t>méthodes:</w:t>
      </w:r>
      <w:proofErr w:type="gramEnd"/>
    </w:p>
    <w:p w:rsidR="008F20F7" w:rsidRDefault="003911A6">
      <w:pPr>
        <w:numPr>
          <w:ilvl w:val="0"/>
          <w:numId w:val="8"/>
        </w:numPr>
        <w:jc w:val="both"/>
        <w:rPr>
          <w:rFonts w:ascii="Times New Roman" w:eastAsia="Times New Roman" w:hAnsi="Times New Roman" w:cs="Times New Roman"/>
          <w:color w:val="1F1F1F"/>
          <w:sz w:val="26"/>
          <w:szCs w:val="26"/>
          <w:highlight w:val="white"/>
        </w:rPr>
      </w:pPr>
      <w:r>
        <w:rPr>
          <w:rFonts w:ascii="Times New Roman" w:eastAsia="Times New Roman" w:hAnsi="Times New Roman" w:cs="Times New Roman"/>
          <w:b/>
          <w:color w:val="1F1F1F"/>
          <w:sz w:val="26"/>
          <w:szCs w:val="26"/>
          <w:highlight w:val="white"/>
        </w:rPr>
        <w:t xml:space="preserve">Data </w:t>
      </w:r>
      <w:proofErr w:type="gramStart"/>
      <w:r>
        <w:rPr>
          <w:rFonts w:ascii="Times New Roman" w:eastAsia="Times New Roman" w:hAnsi="Times New Roman" w:cs="Times New Roman"/>
          <w:b/>
          <w:color w:val="1F1F1F"/>
          <w:sz w:val="26"/>
          <w:szCs w:val="26"/>
          <w:highlight w:val="white"/>
        </w:rPr>
        <w:t>management</w:t>
      </w:r>
      <w:r>
        <w:rPr>
          <w:rFonts w:ascii="Times New Roman" w:eastAsia="Times New Roman" w:hAnsi="Times New Roman" w:cs="Times New Roman"/>
          <w:color w:val="1F1F1F"/>
          <w:sz w:val="26"/>
          <w:szCs w:val="26"/>
          <w:highlight w:val="white"/>
        </w:rPr>
        <w:t>:</w:t>
      </w:r>
      <w:proofErr w:type="gramEnd"/>
      <w:r>
        <w:rPr>
          <w:rFonts w:ascii="Times New Roman" w:eastAsia="Times New Roman" w:hAnsi="Times New Roman" w:cs="Times New Roman"/>
          <w:color w:val="1F1F1F"/>
          <w:sz w:val="26"/>
          <w:szCs w:val="26"/>
          <w:highlight w:val="white"/>
        </w:rPr>
        <w:t xml:space="preserve"> </w:t>
      </w:r>
      <w:r>
        <w:rPr>
          <w:rFonts w:ascii="Times New Roman" w:eastAsia="Times New Roman" w:hAnsi="Times New Roman" w:cs="Times New Roman"/>
          <w:color w:val="1F1F1F"/>
          <w:sz w:val="24"/>
          <w:szCs w:val="24"/>
        </w:rPr>
        <w:t>ensemble de processus, d'outils et de techniques visant à exploiter les données de manière effi</w:t>
      </w:r>
      <w:r>
        <w:rPr>
          <w:rFonts w:ascii="Times New Roman" w:eastAsia="Times New Roman" w:hAnsi="Times New Roman" w:cs="Times New Roman"/>
          <w:color w:val="1F1F1F"/>
          <w:sz w:val="24"/>
          <w:szCs w:val="24"/>
        </w:rPr>
        <w:t>cace. Il assure la sécurité, la cohérence et la qualité des données, ce qui est crucial pour les entreprises de tous les secteurs. Les données sont devenues un atout stratégique majeur, utilisées pour réduire les coûts, optimiser les processus de gestion e</w:t>
      </w:r>
      <w:r>
        <w:rPr>
          <w:rFonts w:ascii="Times New Roman" w:eastAsia="Times New Roman" w:hAnsi="Times New Roman" w:cs="Times New Roman"/>
          <w:color w:val="1F1F1F"/>
          <w:sz w:val="24"/>
          <w:szCs w:val="24"/>
        </w:rPr>
        <w:t>t améliorer les campagnes marketing.</w:t>
      </w:r>
    </w:p>
    <w:p w:rsidR="008F20F7" w:rsidRDefault="008F20F7">
      <w:pPr>
        <w:ind w:left="1440"/>
        <w:jc w:val="both"/>
        <w:rPr>
          <w:rFonts w:ascii="Times New Roman" w:eastAsia="Times New Roman" w:hAnsi="Times New Roman" w:cs="Times New Roman"/>
          <w:color w:val="1F1F1F"/>
          <w:sz w:val="26"/>
          <w:szCs w:val="26"/>
          <w:highlight w:val="white"/>
        </w:rPr>
      </w:pPr>
    </w:p>
    <w:p w:rsidR="008F20F7" w:rsidRDefault="003911A6">
      <w:pPr>
        <w:numPr>
          <w:ilvl w:val="0"/>
          <w:numId w:val="8"/>
        </w:numPr>
        <w:jc w:val="both"/>
        <w:rPr>
          <w:rFonts w:ascii="Times New Roman" w:eastAsia="Times New Roman" w:hAnsi="Times New Roman" w:cs="Times New Roman"/>
          <w:color w:val="1F1F1F"/>
          <w:sz w:val="26"/>
          <w:szCs w:val="26"/>
          <w:highlight w:val="white"/>
        </w:rPr>
      </w:pPr>
      <w:r>
        <w:rPr>
          <w:rFonts w:ascii="Times New Roman" w:eastAsia="Times New Roman" w:hAnsi="Times New Roman" w:cs="Times New Roman"/>
          <w:b/>
          <w:color w:val="1F1F1F"/>
          <w:sz w:val="26"/>
          <w:szCs w:val="26"/>
          <w:highlight w:val="white"/>
        </w:rPr>
        <w:t xml:space="preserve">Data </w:t>
      </w:r>
      <w:proofErr w:type="spellStart"/>
      <w:r>
        <w:rPr>
          <w:rFonts w:ascii="Times New Roman" w:eastAsia="Times New Roman" w:hAnsi="Times New Roman" w:cs="Times New Roman"/>
          <w:b/>
          <w:color w:val="1F1F1F"/>
          <w:sz w:val="26"/>
          <w:szCs w:val="26"/>
          <w:highlight w:val="white"/>
        </w:rPr>
        <w:t>Quality</w:t>
      </w:r>
      <w:proofErr w:type="spellEnd"/>
      <w:r>
        <w:rPr>
          <w:rFonts w:ascii="Times New Roman" w:eastAsia="Times New Roman" w:hAnsi="Times New Roman" w:cs="Times New Roman"/>
          <w:color w:val="1F1F1F"/>
          <w:sz w:val="26"/>
          <w:szCs w:val="26"/>
          <w:highlight w:val="white"/>
        </w:rPr>
        <w:t xml:space="preserve"> : </w:t>
      </w:r>
      <w:r>
        <w:rPr>
          <w:rFonts w:ascii="Times New Roman" w:eastAsia="Times New Roman" w:hAnsi="Times New Roman" w:cs="Times New Roman"/>
          <w:color w:val="1F1F1F"/>
          <w:sz w:val="24"/>
          <w:szCs w:val="24"/>
        </w:rPr>
        <w:t>essentielle pour le succès à long terme des stratégies d'une entreprise. Elle désigne la capacité d'une entreprise à maintenir ses données précises et utiles au fil du temps. Avec le temps, certaines don</w:t>
      </w:r>
      <w:r>
        <w:rPr>
          <w:rFonts w:ascii="Times New Roman" w:eastAsia="Times New Roman" w:hAnsi="Times New Roman" w:cs="Times New Roman"/>
          <w:color w:val="1F1F1F"/>
          <w:sz w:val="24"/>
          <w:szCs w:val="24"/>
        </w:rPr>
        <w:t xml:space="preserve">nées peuvent devenir obsolètes ou incorrectes, perdant ainsi leur valeur et leur utilité. Par exemple, dans une base de données contenant des adresses e-mail de clients, certaines adresses peuvent devenir invalides si les clients changent d'adresse e-mail </w:t>
      </w:r>
      <w:r>
        <w:rPr>
          <w:rFonts w:ascii="Times New Roman" w:eastAsia="Times New Roman" w:hAnsi="Times New Roman" w:cs="Times New Roman"/>
          <w:color w:val="1F1F1F"/>
          <w:sz w:val="24"/>
          <w:szCs w:val="24"/>
        </w:rPr>
        <w:t>ou cessent de les utiliser. Il est donc crucial de nettoyer régulièrement la base de données pour s'assurer que les informations reflètent la réalité.</w:t>
      </w:r>
    </w:p>
    <w:p w:rsidR="008F20F7" w:rsidRDefault="008F20F7">
      <w:pPr>
        <w:ind w:left="1440"/>
        <w:jc w:val="both"/>
        <w:rPr>
          <w:rFonts w:ascii="Times New Roman" w:eastAsia="Times New Roman" w:hAnsi="Times New Roman" w:cs="Times New Roman"/>
          <w:color w:val="1F1F1F"/>
          <w:sz w:val="26"/>
          <w:szCs w:val="26"/>
          <w:highlight w:val="white"/>
        </w:rPr>
      </w:pPr>
    </w:p>
    <w:p w:rsidR="008F20F7" w:rsidRDefault="003911A6">
      <w:pPr>
        <w:numPr>
          <w:ilvl w:val="0"/>
          <w:numId w:val="8"/>
        </w:numPr>
        <w:jc w:val="both"/>
        <w:rPr>
          <w:rFonts w:ascii="Times New Roman" w:eastAsia="Times New Roman" w:hAnsi="Times New Roman" w:cs="Times New Roman"/>
          <w:color w:val="1F1F1F"/>
          <w:sz w:val="26"/>
          <w:szCs w:val="26"/>
          <w:highlight w:val="white"/>
        </w:rPr>
      </w:pPr>
      <w:proofErr w:type="gramStart"/>
      <w:r>
        <w:rPr>
          <w:rFonts w:ascii="Times New Roman" w:eastAsia="Times New Roman" w:hAnsi="Times New Roman" w:cs="Times New Roman"/>
          <w:b/>
          <w:color w:val="1F1F1F"/>
          <w:sz w:val="26"/>
          <w:szCs w:val="26"/>
          <w:highlight w:val="white"/>
        </w:rPr>
        <w:t xml:space="preserve">Data  </w:t>
      </w:r>
      <w:proofErr w:type="spellStart"/>
      <w:r>
        <w:rPr>
          <w:rFonts w:ascii="Times New Roman" w:eastAsia="Times New Roman" w:hAnsi="Times New Roman" w:cs="Times New Roman"/>
          <w:b/>
          <w:color w:val="1F1F1F"/>
          <w:sz w:val="26"/>
          <w:szCs w:val="26"/>
          <w:highlight w:val="white"/>
        </w:rPr>
        <w:t>Governance</w:t>
      </w:r>
      <w:proofErr w:type="spellEnd"/>
      <w:proofErr w:type="gramEnd"/>
      <w:r>
        <w:rPr>
          <w:rFonts w:ascii="Times New Roman" w:eastAsia="Times New Roman" w:hAnsi="Times New Roman" w:cs="Times New Roman"/>
          <w:color w:val="1F1F1F"/>
          <w:sz w:val="26"/>
          <w:szCs w:val="26"/>
          <w:highlight w:val="white"/>
        </w:rPr>
        <w:t xml:space="preserve">: </w:t>
      </w:r>
      <w:r>
        <w:rPr>
          <w:rFonts w:ascii="Times New Roman" w:eastAsia="Times New Roman" w:hAnsi="Times New Roman" w:cs="Times New Roman"/>
          <w:color w:val="1F1F1F"/>
          <w:sz w:val="24"/>
          <w:szCs w:val="24"/>
        </w:rPr>
        <w:t>essentielle pour garantir la cohérence, la qualité et la sécurité des données au sein d'une entreprise. Les incohérences dans les données peuvent avoir des conséquences graves sur leur intégration et leur intégrité, affectant ainsi la précision de la Busin</w:t>
      </w:r>
      <w:r>
        <w:rPr>
          <w:rFonts w:ascii="Times New Roman" w:eastAsia="Times New Roman" w:hAnsi="Times New Roman" w:cs="Times New Roman"/>
          <w:color w:val="1F1F1F"/>
          <w:sz w:val="24"/>
          <w:szCs w:val="24"/>
        </w:rPr>
        <w:t xml:space="preserve">ess Intelligence, du </w:t>
      </w:r>
      <w:proofErr w:type="spellStart"/>
      <w:r>
        <w:rPr>
          <w:rFonts w:ascii="Times New Roman" w:eastAsia="Times New Roman" w:hAnsi="Times New Roman" w:cs="Times New Roman"/>
          <w:color w:val="1F1F1F"/>
          <w:sz w:val="24"/>
          <w:szCs w:val="24"/>
        </w:rPr>
        <w:t>reporting</w:t>
      </w:r>
      <w:proofErr w:type="spellEnd"/>
      <w:r>
        <w:rPr>
          <w:rFonts w:ascii="Times New Roman" w:eastAsia="Times New Roman" w:hAnsi="Times New Roman" w:cs="Times New Roman"/>
          <w:color w:val="1F1F1F"/>
          <w:sz w:val="24"/>
          <w:szCs w:val="24"/>
        </w:rPr>
        <w:t xml:space="preserve"> d'entreprise et des analyses. Pour éviter ces problèmes, il est crucial d'instaurer une gouvernance des données.</w:t>
      </w:r>
    </w:p>
    <w:p w:rsidR="008F20F7" w:rsidRDefault="008F20F7">
      <w:pPr>
        <w:ind w:left="1440"/>
        <w:jc w:val="both"/>
        <w:rPr>
          <w:rFonts w:ascii="Times New Roman" w:eastAsia="Times New Roman" w:hAnsi="Times New Roman" w:cs="Times New Roman"/>
          <w:color w:val="1F1F1F"/>
          <w:sz w:val="26"/>
          <w:szCs w:val="26"/>
          <w:highlight w:val="white"/>
        </w:rPr>
      </w:pPr>
    </w:p>
    <w:p w:rsidR="007F607D" w:rsidRDefault="003911A6" w:rsidP="007F607D">
      <w:pPr>
        <w:numPr>
          <w:ilvl w:val="0"/>
          <w:numId w:val="8"/>
        </w:numPr>
        <w:jc w:val="both"/>
        <w:rPr>
          <w:rFonts w:ascii="Times New Roman" w:eastAsia="Times New Roman" w:hAnsi="Times New Roman" w:cs="Times New Roman"/>
          <w:color w:val="1F1F1F"/>
          <w:sz w:val="26"/>
          <w:szCs w:val="26"/>
          <w:highlight w:val="white"/>
        </w:rPr>
      </w:pPr>
      <w:r>
        <w:rPr>
          <w:rFonts w:ascii="Times New Roman" w:eastAsia="Times New Roman" w:hAnsi="Times New Roman" w:cs="Times New Roman"/>
          <w:b/>
          <w:color w:val="1F1F1F"/>
          <w:sz w:val="26"/>
          <w:szCs w:val="26"/>
          <w:highlight w:val="white"/>
        </w:rPr>
        <w:t>GDPR/RGPD</w:t>
      </w:r>
      <w:r>
        <w:rPr>
          <w:rFonts w:ascii="Times New Roman" w:eastAsia="Times New Roman" w:hAnsi="Times New Roman" w:cs="Times New Roman"/>
          <w:color w:val="1F1F1F"/>
          <w:sz w:val="26"/>
          <w:szCs w:val="26"/>
          <w:highlight w:val="white"/>
        </w:rPr>
        <w:t xml:space="preserve"> : Le RGPD ne concerne que les données personnelles et no</w:t>
      </w:r>
      <w:r w:rsidR="007F607D">
        <w:rPr>
          <w:rFonts w:ascii="Times New Roman" w:eastAsia="Times New Roman" w:hAnsi="Times New Roman" w:cs="Times New Roman"/>
          <w:color w:val="1F1F1F"/>
          <w:sz w:val="26"/>
          <w:szCs w:val="26"/>
          <w:highlight w:val="white"/>
        </w:rPr>
        <w:t>n celles des personnes morales.</w:t>
      </w:r>
    </w:p>
    <w:p w:rsidR="007F607D" w:rsidRDefault="007F607D" w:rsidP="007F607D">
      <w:pPr>
        <w:ind w:left="1440"/>
        <w:jc w:val="both"/>
        <w:rPr>
          <w:rFonts w:ascii="Times New Roman" w:eastAsia="Times New Roman" w:hAnsi="Times New Roman" w:cs="Times New Roman"/>
          <w:b/>
          <w:color w:val="1F1F1F"/>
          <w:sz w:val="26"/>
          <w:szCs w:val="26"/>
          <w:highlight w:val="white"/>
        </w:rPr>
      </w:pPr>
    </w:p>
    <w:p w:rsidR="007F607D" w:rsidRDefault="007F607D" w:rsidP="007F607D">
      <w:pPr>
        <w:ind w:left="1440"/>
        <w:jc w:val="both"/>
        <w:rPr>
          <w:rFonts w:ascii="Times New Roman" w:eastAsia="Times New Roman" w:hAnsi="Times New Roman" w:cs="Times New Roman"/>
          <w:b/>
          <w:color w:val="1F1F1F"/>
          <w:sz w:val="26"/>
          <w:szCs w:val="26"/>
          <w:highlight w:val="white"/>
        </w:rPr>
      </w:pPr>
    </w:p>
    <w:p w:rsidR="007F607D" w:rsidRDefault="007F607D" w:rsidP="007F607D">
      <w:pPr>
        <w:ind w:left="1440"/>
        <w:jc w:val="both"/>
        <w:rPr>
          <w:rFonts w:ascii="Times New Roman" w:eastAsia="Times New Roman" w:hAnsi="Times New Roman" w:cs="Times New Roman"/>
          <w:b/>
          <w:color w:val="1F1F1F"/>
          <w:sz w:val="26"/>
          <w:szCs w:val="26"/>
          <w:highlight w:val="white"/>
        </w:rPr>
      </w:pPr>
    </w:p>
    <w:p w:rsidR="007F607D" w:rsidRDefault="007F607D" w:rsidP="007F607D">
      <w:pPr>
        <w:ind w:left="1440"/>
        <w:jc w:val="both"/>
        <w:rPr>
          <w:rFonts w:ascii="Times New Roman" w:eastAsia="Times New Roman" w:hAnsi="Times New Roman" w:cs="Times New Roman"/>
          <w:b/>
          <w:color w:val="1F1F1F"/>
          <w:sz w:val="26"/>
          <w:szCs w:val="26"/>
          <w:highlight w:val="white"/>
        </w:rPr>
      </w:pPr>
    </w:p>
    <w:p w:rsidR="007F607D" w:rsidRDefault="007F607D" w:rsidP="007F607D">
      <w:pPr>
        <w:ind w:left="1440"/>
        <w:jc w:val="both"/>
        <w:rPr>
          <w:rFonts w:ascii="Times New Roman" w:eastAsia="Times New Roman" w:hAnsi="Times New Roman" w:cs="Times New Roman"/>
          <w:color w:val="1F1F1F"/>
          <w:sz w:val="26"/>
          <w:szCs w:val="26"/>
          <w:highlight w:val="white"/>
        </w:rPr>
      </w:pPr>
    </w:p>
    <w:p w:rsidR="008F20F7" w:rsidRPr="007F607D" w:rsidRDefault="003911A6" w:rsidP="007F607D">
      <w:pPr>
        <w:ind w:left="1080"/>
        <w:jc w:val="both"/>
        <w:rPr>
          <w:rFonts w:ascii="Times New Roman" w:eastAsia="Times New Roman" w:hAnsi="Times New Roman" w:cs="Times New Roman"/>
          <w:color w:val="1F1F1F"/>
          <w:sz w:val="26"/>
          <w:szCs w:val="26"/>
          <w:highlight w:val="white"/>
        </w:rPr>
      </w:pPr>
      <w:r w:rsidRPr="007F607D">
        <w:rPr>
          <w:rFonts w:ascii="Times New Roman" w:eastAsia="Times New Roman" w:hAnsi="Times New Roman" w:cs="Times New Roman"/>
          <w:color w:val="1F1F1F"/>
          <w:sz w:val="26"/>
          <w:szCs w:val="26"/>
          <w:highlight w:val="white"/>
        </w:rPr>
        <w:lastRenderedPageBreak/>
        <w:t>Voici les qua</w:t>
      </w:r>
      <w:r w:rsidRPr="007F607D">
        <w:rPr>
          <w:rFonts w:ascii="Times New Roman" w:eastAsia="Times New Roman" w:hAnsi="Times New Roman" w:cs="Times New Roman"/>
          <w:color w:val="1F1F1F"/>
          <w:sz w:val="26"/>
          <w:szCs w:val="26"/>
          <w:highlight w:val="white"/>
        </w:rPr>
        <w:t>tre principes fondamentaux que les entreprises doivent respecter selon le RGPD :</w:t>
      </w:r>
    </w:p>
    <w:p w:rsidR="008F20F7" w:rsidRDefault="008F20F7">
      <w:pPr>
        <w:jc w:val="both"/>
        <w:rPr>
          <w:rFonts w:ascii="Times New Roman" w:eastAsia="Times New Roman" w:hAnsi="Times New Roman" w:cs="Times New Roman"/>
          <w:color w:val="1F1F1F"/>
          <w:sz w:val="26"/>
          <w:szCs w:val="26"/>
          <w:highlight w:val="white"/>
        </w:rPr>
      </w:pPr>
    </w:p>
    <w:p w:rsidR="008F20F7" w:rsidRDefault="003911A6">
      <w:pPr>
        <w:ind w:left="144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6"/>
          <w:szCs w:val="26"/>
        </w:rPr>
        <w:tab/>
        <w:t xml:space="preserve">- </w:t>
      </w:r>
      <w:proofErr w:type="gramStart"/>
      <w:r>
        <w:rPr>
          <w:rFonts w:ascii="Times New Roman" w:eastAsia="Times New Roman" w:hAnsi="Times New Roman" w:cs="Times New Roman"/>
          <w:b/>
          <w:color w:val="1F1F1F"/>
          <w:sz w:val="26"/>
          <w:szCs w:val="26"/>
        </w:rPr>
        <w:t>Consentement</w:t>
      </w:r>
      <w:r>
        <w:rPr>
          <w:rFonts w:ascii="Times New Roman" w:eastAsia="Times New Roman" w:hAnsi="Times New Roman" w:cs="Times New Roman"/>
          <w:color w:val="1F1F1F"/>
          <w:sz w:val="26"/>
          <w:szCs w:val="26"/>
        </w:rPr>
        <w:t>:</w:t>
      </w:r>
      <w:proofErr w:type="gramEnd"/>
      <w:r>
        <w:rPr>
          <w:rFonts w:ascii="Times New Roman" w:eastAsia="Times New Roman" w:hAnsi="Times New Roman" w:cs="Times New Roman"/>
          <w:color w:val="1F1F1F"/>
          <w:sz w:val="26"/>
          <w:szCs w:val="26"/>
        </w:rPr>
        <w:t xml:space="preserve"> </w:t>
      </w:r>
      <w:r>
        <w:rPr>
          <w:rFonts w:ascii="Times New Roman" w:eastAsia="Times New Roman" w:hAnsi="Times New Roman" w:cs="Times New Roman"/>
          <w:color w:val="1F1F1F"/>
          <w:sz w:val="24"/>
          <w:szCs w:val="24"/>
        </w:rPr>
        <w:t xml:space="preserve">Les entreprises doivent obtenir un consentement explicite et positif des individus avant de collecter leurs données. Ce consentement peut être retiré à tout </w:t>
      </w:r>
      <w:r>
        <w:rPr>
          <w:rFonts w:ascii="Times New Roman" w:eastAsia="Times New Roman" w:hAnsi="Times New Roman" w:cs="Times New Roman"/>
          <w:color w:val="1F1F1F"/>
          <w:sz w:val="24"/>
          <w:szCs w:val="24"/>
        </w:rPr>
        <w:t>moment par l'individu concerné.</w:t>
      </w:r>
    </w:p>
    <w:p w:rsidR="008F20F7" w:rsidRDefault="008F20F7">
      <w:pPr>
        <w:ind w:left="1440"/>
        <w:jc w:val="both"/>
        <w:rPr>
          <w:rFonts w:ascii="Times New Roman" w:eastAsia="Times New Roman" w:hAnsi="Times New Roman" w:cs="Times New Roman"/>
          <w:color w:val="1F1F1F"/>
          <w:sz w:val="26"/>
          <w:szCs w:val="26"/>
        </w:rPr>
      </w:pPr>
    </w:p>
    <w:p w:rsidR="008F20F7" w:rsidRDefault="003911A6">
      <w:pPr>
        <w:ind w:left="144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6"/>
          <w:szCs w:val="26"/>
        </w:rPr>
        <w:tab/>
        <w:t xml:space="preserve">- </w:t>
      </w:r>
      <w:r>
        <w:rPr>
          <w:rFonts w:ascii="Times New Roman" w:eastAsia="Times New Roman" w:hAnsi="Times New Roman" w:cs="Times New Roman"/>
          <w:b/>
          <w:color w:val="1F1F1F"/>
          <w:sz w:val="26"/>
          <w:szCs w:val="26"/>
        </w:rPr>
        <w:t xml:space="preserve">Transparence </w:t>
      </w:r>
      <w:r>
        <w:rPr>
          <w:rFonts w:ascii="Times New Roman" w:eastAsia="Times New Roman" w:hAnsi="Times New Roman" w:cs="Times New Roman"/>
          <w:color w:val="1F1F1F"/>
          <w:sz w:val="26"/>
          <w:szCs w:val="26"/>
        </w:rPr>
        <w:t xml:space="preserve">: </w:t>
      </w:r>
      <w:r>
        <w:rPr>
          <w:rFonts w:ascii="Times New Roman" w:eastAsia="Times New Roman" w:hAnsi="Times New Roman" w:cs="Times New Roman"/>
          <w:color w:val="1F1F1F"/>
          <w:sz w:val="24"/>
          <w:szCs w:val="24"/>
        </w:rPr>
        <w:t>Les entreprises doivent être transparentes dans leurs opérations de collecte et de traitement des données. Elles doivent fournir des informations claires sur la manière dont les données seront utilisées.</w:t>
      </w:r>
    </w:p>
    <w:p w:rsidR="008F20F7" w:rsidRDefault="008F20F7">
      <w:pPr>
        <w:ind w:left="1440"/>
        <w:jc w:val="both"/>
        <w:rPr>
          <w:rFonts w:ascii="Times New Roman" w:eastAsia="Times New Roman" w:hAnsi="Times New Roman" w:cs="Times New Roman"/>
          <w:color w:val="1F1F1F"/>
          <w:sz w:val="26"/>
          <w:szCs w:val="26"/>
        </w:rPr>
      </w:pPr>
    </w:p>
    <w:p w:rsidR="008F20F7" w:rsidRDefault="003911A6">
      <w:pPr>
        <w:ind w:left="144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6"/>
          <w:szCs w:val="26"/>
        </w:rPr>
        <w:tab/>
        <w:t xml:space="preserve">- </w:t>
      </w:r>
      <w:r>
        <w:rPr>
          <w:rFonts w:ascii="Times New Roman" w:eastAsia="Times New Roman" w:hAnsi="Times New Roman" w:cs="Times New Roman"/>
          <w:b/>
          <w:color w:val="1F1F1F"/>
          <w:sz w:val="26"/>
          <w:szCs w:val="26"/>
        </w:rPr>
        <w:t>Droits des personnes</w:t>
      </w:r>
      <w:r>
        <w:rPr>
          <w:rFonts w:ascii="Times New Roman" w:eastAsia="Times New Roman" w:hAnsi="Times New Roman" w:cs="Times New Roman"/>
          <w:color w:val="1F1F1F"/>
          <w:sz w:val="26"/>
          <w:szCs w:val="26"/>
        </w:rPr>
        <w:t xml:space="preserve"> : </w:t>
      </w:r>
      <w:r>
        <w:rPr>
          <w:rFonts w:ascii="Times New Roman" w:eastAsia="Times New Roman" w:hAnsi="Times New Roman" w:cs="Times New Roman"/>
          <w:color w:val="1F1F1F"/>
          <w:sz w:val="24"/>
          <w:szCs w:val="24"/>
        </w:rPr>
        <w:t>Les individus dont les données sont collectées ont certains droits, notamment le droit de portabilité des données, le droit de demander la suppression de leurs données, et le droit d'accès à leurs données.</w:t>
      </w:r>
    </w:p>
    <w:p w:rsidR="008F20F7" w:rsidRDefault="008F20F7">
      <w:pPr>
        <w:ind w:left="1440"/>
        <w:jc w:val="both"/>
        <w:rPr>
          <w:rFonts w:ascii="Times New Roman" w:eastAsia="Times New Roman" w:hAnsi="Times New Roman" w:cs="Times New Roman"/>
          <w:color w:val="1F1F1F"/>
          <w:sz w:val="26"/>
          <w:szCs w:val="26"/>
        </w:rPr>
      </w:pPr>
    </w:p>
    <w:p w:rsidR="008F20F7" w:rsidRDefault="003911A6">
      <w:pPr>
        <w:ind w:left="144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6"/>
          <w:szCs w:val="26"/>
        </w:rPr>
        <w:tab/>
        <w:t xml:space="preserve">- </w:t>
      </w:r>
      <w:r>
        <w:rPr>
          <w:rFonts w:ascii="Times New Roman" w:eastAsia="Times New Roman" w:hAnsi="Times New Roman" w:cs="Times New Roman"/>
          <w:b/>
          <w:color w:val="1F1F1F"/>
          <w:sz w:val="26"/>
          <w:szCs w:val="26"/>
        </w:rPr>
        <w:t xml:space="preserve">Responsabilités </w:t>
      </w:r>
      <w:r>
        <w:rPr>
          <w:rFonts w:ascii="Times New Roman" w:eastAsia="Times New Roman" w:hAnsi="Times New Roman" w:cs="Times New Roman"/>
          <w:color w:val="1F1F1F"/>
          <w:sz w:val="26"/>
          <w:szCs w:val="26"/>
        </w:rPr>
        <w:t xml:space="preserve">: </w:t>
      </w:r>
      <w:r>
        <w:rPr>
          <w:rFonts w:ascii="Times New Roman" w:eastAsia="Times New Roman" w:hAnsi="Times New Roman" w:cs="Times New Roman"/>
          <w:color w:val="1F1F1F"/>
          <w:sz w:val="24"/>
          <w:szCs w:val="24"/>
        </w:rPr>
        <w:t>Le</w:t>
      </w:r>
      <w:r>
        <w:rPr>
          <w:rFonts w:ascii="Times New Roman" w:eastAsia="Times New Roman" w:hAnsi="Times New Roman" w:cs="Times New Roman"/>
          <w:color w:val="1F1F1F"/>
          <w:sz w:val="24"/>
          <w:szCs w:val="24"/>
        </w:rPr>
        <w:t xml:space="preserve">s entreprises sont responsables de la sécurité des données qu'elles collectent. Elles doivent renforcer la sécurité des données et, dans certains cas, désigner un Data Protection </w:t>
      </w:r>
      <w:proofErr w:type="spellStart"/>
      <w:r>
        <w:rPr>
          <w:rFonts w:ascii="Times New Roman" w:eastAsia="Times New Roman" w:hAnsi="Times New Roman" w:cs="Times New Roman"/>
          <w:color w:val="1F1F1F"/>
          <w:sz w:val="24"/>
          <w:szCs w:val="24"/>
        </w:rPr>
        <w:t>Officer</w:t>
      </w:r>
      <w:proofErr w:type="spellEnd"/>
      <w:r>
        <w:rPr>
          <w:rFonts w:ascii="Times New Roman" w:eastAsia="Times New Roman" w:hAnsi="Times New Roman" w:cs="Times New Roman"/>
          <w:color w:val="1F1F1F"/>
          <w:sz w:val="24"/>
          <w:szCs w:val="24"/>
        </w:rPr>
        <w:t xml:space="preserve"> (DPO), surtout si elles traitent des données sensibles.</w:t>
      </w:r>
    </w:p>
    <w:p w:rsidR="008F20F7" w:rsidRDefault="008F20F7">
      <w:pPr>
        <w:ind w:left="1440"/>
        <w:jc w:val="both"/>
        <w:rPr>
          <w:rFonts w:ascii="Times New Roman" w:eastAsia="Times New Roman" w:hAnsi="Times New Roman" w:cs="Times New Roman"/>
          <w:color w:val="1F1F1F"/>
          <w:sz w:val="26"/>
          <w:szCs w:val="26"/>
        </w:rPr>
      </w:pPr>
    </w:p>
    <w:p w:rsidR="008F20F7" w:rsidRDefault="003911A6">
      <w:pPr>
        <w:numPr>
          <w:ilvl w:val="0"/>
          <w:numId w:val="8"/>
        </w:numPr>
        <w:jc w:val="both"/>
        <w:rPr>
          <w:rFonts w:ascii="Times New Roman" w:eastAsia="Times New Roman" w:hAnsi="Times New Roman" w:cs="Times New Roman"/>
          <w:color w:val="1F1F1F"/>
          <w:sz w:val="26"/>
          <w:szCs w:val="26"/>
          <w:highlight w:val="white"/>
        </w:rPr>
      </w:pPr>
      <w:proofErr w:type="spellStart"/>
      <w:r>
        <w:rPr>
          <w:rFonts w:ascii="Times New Roman" w:eastAsia="Times New Roman" w:hAnsi="Times New Roman" w:cs="Times New Roman"/>
          <w:b/>
          <w:color w:val="1F1F1F"/>
          <w:sz w:val="26"/>
          <w:szCs w:val="26"/>
          <w:highlight w:val="white"/>
        </w:rPr>
        <w:t>Pseudonymisa</w:t>
      </w:r>
      <w:r>
        <w:rPr>
          <w:rFonts w:ascii="Times New Roman" w:eastAsia="Times New Roman" w:hAnsi="Times New Roman" w:cs="Times New Roman"/>
          <w:b/>
          <w:color w:val="1F1F1F"/>
          <w:sz w:val="26"/>
          <w:szCs w:val="26"/>
          <w:highlight w:val="white"/>
        </w:rPr>
        <w:t>tion</w:t>
      </w:r>
      <w:proofErr w:type="spellEnd"/>
      <w:r>
        <w:rPr>
          <w:rFonts w:ascii="Times New Roman" w:eastAsia="Times New Roman" w:hAnsi="Times New Roman" w:cs="Times New Roman"/>
          <w:color w:val="1F1F1F"/>
          <w:sz w:val="26"/>
          <w:szCs w:val="26"/>
          <w:highlight w:val="white"/>
        </w:rPr>
        <w:t xml:space="preserve"> : </w:t>
      </w:r>
      <w:r>
        <w:rPr>
          <w:color w:val="1F1F1F"/>
          <w:sz w:val="24"/>
          <w:szCs w:val="24"/>
        </w:rPr>
        <w:t>également connue sous le nom d'anonymisation réversible, est une technique utilisée pour modifier certains attributs dans une base de données afin de protéger les informations personnelles. Cette méthode permet de traiter les données de manière à ce</w:t>
      </w:r>
      <w:r>
        <w:rPr>
          <w:color w:val="1F1F1F"/>
          <w:sz w:val="24"/>
          <w:szCs w:val="24"/>
        </w:rPr>
        <w:t xml:space="preserve"> qu'elles ne puissent pas être directement liées à une personne sans l'utilisation d'informations supplémentaires. Cela limite la corrélation entre différentes informations nominatives, augmentant ainsi la sécurité des données personnelles.</w:t>
      </w:r>
    </w:p>
    <w:p w:rsidR="008F20F7" w:rsidRDefault="008F20F7">
      <w:pPr>
        <w:ind w:left="1440"/>
        <w:jc w:val="both"/>
        <w:rPr>
          <w:color w:val="1F1F1F"/>
          <w:sz w:val="24"/>
          <w:szCs w:val="24"/>
        </w:rPr>
      </w:pPr>
    </w:p>
    <w:p w:rsidR="008F20F7" w:rsidRDefault="003911A6">
      <w:pPr>
        <w:ind w:left="1440"/>
        <w:jc w:val="both"/>
        <w:rPr>
          <w:color w:val="1F1F1F"/>
          <w:sz w:val="24"/>
          <w:szCs w:val="24"/>
        </w:rPr>
      </w:pPr>
      <w:r>
        <w:rPr>
          <w:color w:val="1F1F1F"/>
          <w:sz w:val="24"/>
          <w:szCs w:val="24"/>
        </w:rPr>
        <w:t xml:space="preserve">Cette technique est souvent employée pour sécuriser les informations personnelles dans les entreprises. Par exemple, une entreprise peut souhaiter limiter l'accès aux informations personnelles de ses clients à certains employés. Dans ce cas, la </w:t>
      </w:r>
      <w:proofErr w:type="spellStart"/>
      <w:r>
        <w:rPr>
          <w:color w:val="1F1F1F"/>
          <w:sz w:val="24"/>
          <w:szCs w:val="24"/>
        </w:rPr>
        <w:t>pseudonymis</w:t>
      </w:r>
      <w:r>
        <w:rPr>
          <w:color w:val="1F1F1F"/>
          <w:sz w:val="24"/>
          <w:szCs w:val="24"/>
        </w:rPr>
        <w:t>ation</w:t>
      </w:r>
      <w:proofErr w:type="spellEnd"/>
      <w:r>
        <w:rPr>
          <w:color w:val="1F1F1F"/>
          <w:sz w:val="24"/>
          <w:szCs w:val="24"/>
        </w:rPr>
        <w:t xml:space="preserve"> peut être utilisée pour remplacer certains attributs sensibles par d'autres valeurs, tout en sécurisant les attributs originaux dans un endroit inaccessible à ces employés.</w:t>
      </w:r>
    </w:p>
    <w:p w:rsidR="008F20F7" w:rsidRDefault="008F20F7">
      <w:pPr>
        <w:ind w:left="1440"/>
        <w:jc w:val="both"/>
        <w:rPr>
          <w:color w:val="1F1F1F"/>
          <w:sz w:val="24"/>
          <w:szCs w:val="24"/>
        </w:rPr>
      </w:pPr>
    </w:p>
    <w:p w:rsidR="008F20F7" w:rsidRDefault="003911A6">
      <w:pPr>
        <w:ind w:left="1440"/>
        <w:jc w:val="both"/>
        <w:rPr>
          <w:rFonts w:ascii="Times New Roman" w:eastAsia="Times New Roman" w:hAnsi="Times New Roman" w:cs="Times New Roman"/>
          <w:color w:val="1F1F1F"/>
          <w:sz w:val="26"/>
          <w:szCs w:val="26"/>
          <w:highlight w:val="white"/>
        </w:rPr>
      </w:pPr>
      <w:r>
        <w:rPr>
          <w:b/>
          <w:color w:val="1F1F1F"/>
          <w:sz w:val="24"/>
          <w:szCs w:val="24"/>
        </w:rPr>
        <w:t>Avantages de la</w:t>
      </w:r>
      <w:r>
        <w:rPr>
          <w:color w:val="1F1F1F"/>
          <w:sz w:val="24"/>
          <w:szCs w:val="24"/>
        </w:rPr>
        <w:t xml:space="preserve"> </w:t>
      </w:r>
      <w:proofErr w:type="spellStart"/>
      <w:r>
        <w:rPr>
          <w:rFonts w:ascii="Times New Roman" w:eastAsia="Times New Roman" w:hAnsi="Times New Roman" w:cs="Times New Roman"/>
          <w:b/>
          <w:color w:val="1F1F1F"/>
          <w:sz w:val="26"/>
          <w:szCs w:val="26"/>
          <w:highlight w:val="white"/>
        </w:rPr>
        <w:t>Pseudonymisation</w:t>
      </w:r>
      <w:proofErr w:type="spellEnd"/>
      <w:r>
        <w:rPr>
          <w:rFonts w:ascii="Times New Roman" w:eastAsia="Times New Roman" w:hAnsi="Times New Roman" w:cs="Times New Roman"/>
          <w:color w:val="1F1F1F"/>
          <w:sz w:val="26"/>
          <w:szCs w:val="26"/>
          <w:highlight w:val="white"/>
        </w:rPr>
        <w:t xml:space="preserve"> </w:t>
      </w:r>
    </w:p>
    <w:p w:rsidR="008F20F7" w:rsidRDefault="003911A6">
      <w:pPr>
        <w:numPr>
          <w:ilvl w:val="0"/>
          <w:numId w:val="7"/>
        </w:numPr>
        <w:jc w:val="both"/>
        <w:rPr>
          <w:rFonts w:ascii="Times New Roman" w:eastAsia="Times New Roman" w:hAnsi="Times New Roman" w:cs="Times New Roman"/>
          <w:color w:val="1F1F1F"/>
          <w:sz w:val="26"/>
          <w:szCs w:val="26"/>
          <w:highlight w:val="white"/>
        </w:rPr>
      </w:pPr>
      <w:r>
        <w:rPr>
          <w:rFonts w:ascii="Times New Roman" w:eastAsia="Times New Roman" w:hAnsi="Times New Roman" w:cs="Times New Roman"/>
          <w:b/>
          <w:color w:val="1F1F1F"/>
          <w:sz w:val="26"/>
          <w:szCs w:val="26"/>
          <w:highlight w:val="white"/>
        </w:rPr>
        <w:t>Conformité avec le RGPD</w:t>
      </w:r>
      <w:r>
        <w:rPr>
          <w:rFonts w:ascii="Times New Roman" w:eastAsia="Times New Roman" w:hAnsi="Times New Roman" w:cs="Times New Roman"/>
          <w:color w:val="1F1F1F"/>
          <w:sz w:val="26"/>
          <w:szCs w:val="26"/>
          <w:highlight w:val="white"/>
        </w:rPr>
        <w:t xml:space="preserve"> : La </w:t>
      </w:r>
      <w:proofErr w:type="spellStart"/>
      <w:r>
        <w:rPr>
          <w:rFonts w:ascii="Times New Roman" w:eastAsia="Times New Roman" w:hAnsi="Times New Roman" w:cs="Times New Roman"/>
          <w:color w:val="1F1F1F"/>
          <w:sz w:val="26"/>
          <w:szCs w:val="26"/>
          <w:highlight w:val="white"/>
        </w:rPr>
        <w:t>pseudonymisat</w:t>
      </w:r>
      <w:r>
        <w:rPr>
          <w:rFonts w:ascii="Times New Roman" w:eastAsia="Times New Roman" w:hAnsi="Times New Roman" w:cs="Times New Roman"/>
          <w:color w:val="1F1F1F"/>
          <w:sz w:val="26"/>
          <w:szCs w:val="26"/>
          <w:highlight w:val="white"/>
        </w:rPr>
        <w:t>ion</w:t>
      </w:r>
      <w:proofErr w:type="spellEnd"/>
      <w:r>
        <w:rPr>
          <w:rFonts w:ascii="Times New Roman" w:eastAsia="Times New Roman" w:hAnsi="Times New Roman" w:cs="Times New Roman"/>
          <w:color w:val="1F1F1F"/>
          <w:sz w:val="26"/>
          <w:szCs w:val="26"/>
          <w:highlight w:val="white"/>
        </w:rPr>
        <w:t xml:space="preserve"> est recommandée par le Règlement Général sur la Protection des Données (RGPD). Le RGPD est plus souple avec les données </w:t>
      </w:r>
      <w:proofErr w:type="spellStart"/>
      <w:r>
        <w:rPr>
          <w:rFonts w:ascii="Times New Roman" w:eastAsia="Times New Roman" w:hAnsi="Times New Roman" w:cs="Times New Roman"/>
          <w:color w:val="1F1F1F"/>
          <w:sz w:val="26"/>
          <w:szCs w:val="26"/>
          <w:highlight w:val="white"/>
        </w:rPr>
        <w:lastRenderedPageBreak/>
        <w:t>pseudonymisées</w:t>
      </w:r>
      <w:proofErr w:type="spellEnd"/>
      <w:r>
        <w:rPr>
          <w:rFonts w:ascii="Times New Roman" w:eastAsia="Times New Roman" w:hAnsi="Times New Roman" w:cs="Times New Roman"/>
          <w:color w:val="1F1F1F"/>
          <w:sz w:val="26"/>
          <w:szCs w:val="26"/>
          <w:highlight w:val="white"/>
        </w:rPr>
        <w:t xml:space="preserve"> par rapport aux données personnelles non traitées, ce qui en fait une technique avantageuse pour le traitement des do</w:t>
      </w:r>
      <w:r>
        <w:rPr>
          <w:rFonts w:ascii="Times New Roman" w:eastAsia="Times New Roman" w:hAnsi="Times New Roman" w:cs="Times New Roman"/>
          <w:color w:val="1F1F1F"/>
          <w:sz w:val="26"/>
          <w:szCs w:val="26"/>
          <w:highlight w:val="white"/>
        </w:rPr>
        <w:t>nnées.</w:t>
      </w:r>
    </w:p>
    <w:p w:rsidR="008F20F7" w:rsidRDefault="008F20F7">
      <w:pPr>
        <w:ind w:left="2160"/>
        <w:jc w:val="both"/>
        <w:rPr>
          <w:rFonts w:ascii="Times New Roman" w:eastAsia="Times New Roman" w:hAnsi="Times New Roman" w:cs="Times New Roman"/>
          <w:color w:val="1F1F1F"/>
          <w:sz w:val="26"/>
          <w:szCs w:val="26"/>
          <w:highlight w:val="white"/>
        </w:rPr>
      </w:pPr>
    </w:p>
    <w:p w:rsidR="008F20F7" w:rsidRDefault="003911A6">
      <w:pPr>
        <w:numPr>
          <w:ilvl w:val="0"/>
          <w:numId w:val="7"/>
        </w:numPr>
        <w:jc w:val="both"/>
        <w:rPr>
          <w:rFonts w:ascii="Times New Roman" w:eastAsia="Times New Roman" w:hAnsi="Times New Roman" w:cs="Times New Roman"/>
          <w:color w:val="1F1F1F"/>
          <w:sz w:val="26"/>
          <w:szCs w:val="26"/>
          <w:highlight w:val="white"/>
        </w:rPr>
      </w:pPr>
      <w:r>
        <w:rPr>
          <w:rFonts w:ascii="Times New Roman" w:eastAsia="Times New Roman" w:hAnsi="Times New Roman" w:cs="Times New Roman"/>
          <w:b/>
          <w:color w:val="1F1F1F"/>
          <w:sz w:val="26"/>
          <w:szCs w:val="26"/>
          <w:highlight w:val="white"/>
        </w:rPr>
        <w:t>Réduction des risques de violation</w:t>
      </w:r>
      <w:r>
        <w:rPr>
          <w:rFonts w:ascii="Times New Roman" w:eastAsia="Times New Roman" w:hAnsi="Times New Roman" w:cs="Times New Roman"/>
          <w:color w:val="1F1F1F"/>
          <w:sz w:val="26"/>
          <w:szCs w:val="26"/>
          <w:highlight w:val="white"/>
        </w:rPr>
        <w:t xml:space="preserve"> : En cas de violation de données </w:t>
      </w:r>
      <w:proofErr w:type="spellStart"/>
      <w:r>
        <w:rPr>
          <w:rFonts w:ascii="Times New Roman" w:eastAsia="Times New Roman" w:hAnsi="Times New Roman" w:cs="Times New Roman"/>
          <w:color w:val="1F1F1F"/>
          <w:sz w:val="26"/>
          <w:szCs w:val="26"/>
          <w:highlight w:val="white"/>
        </w:rPr>
        <w:t>pseudonymisées</w:t>
      </w:r>
      <w:proofErr w:type="spellEnd"/>
      <w:r>
        <w:rPr>
          <w:rFonts w:ascii="Times New Roman" w:eastAsia="Times New Roman" w:hAnsi="Times New Roman" w:cs="Times New Roman"/>
          <w:color w:val="1F1F1F"/>
          <w:sz w:val="26"/>
          <w:szCs w:val="26"/>
          <w:highlight w:val="white"/>
        </w:rPr>
        <w:t>, l'impact sur les personnes concernées est moindre par rapport à une violation de données personnelles non protégées. Cela permet à l'entreprise d'éviter des poursui</w:t>
      </w:r>
      <w:r>
        <w:rPr>
          <w:rFonts w:ascii="Times New Roman" w:eastAsia="Times New Roman" w:hAnsi="Times New Roman" w:cs="Times New Roman"/>
          <w:color w:val="1F1F1F"/>
          <w:sz w:val="26"/>
          <w:szCs w:val="26"/>
          <w:highlight w:val="white"/>
        </w:rPr>
        <w:t>tes judiciaires potentielles qui pourraient être engagées par les personnes affectées.</w:t>
      </w:r>
    </w:p>
    <w:p w:rsidR="008F20F7" w:rsidRDefault="008F20F7">
      <w:pPr>
        <w:ind w:left="2160"/>
        <w:jc w:val="both"/>
        <w:rPr>
          <w:rFonts w:ascii="Times New Roman" w:eastAsia="Times New Roman" w:hAnsi="Times New Roman" w:cs="Times New Roman"/>
          <w:color w:val="1F1F1F"/>
          <w:sz w:val="26"/>
          <w:szCs w:val="26"/>
          <w:highlight w:val="white"/>
        </w:rPr>
      </w:pPr>
    </w:p>
    <w:p w:rsidR="008F20F7" w:rsidRDefault="008F20F7">
      <w:pPr>
        <w:ind w:left="2160"/>
        <w:jc w:val="both"/>
        <w:rPr>
          <w:rFonts w:ascii="Times New Roman" w:eastAsia="Times New Roman" w:hAnsi="Times New Roman" w:cs="Times New Roman"/>
          <w:color w:val="1F1F1F"/>
          <w:sz w:val="26"/>
          <w:szCs w:val="26"/>
          <w:highlight w:val="white"/>
        </w:rPr>
      </w:pPr>
    </w:p>
    <w:p w:rsidR="008F20F7" w:rsidRDefault="003911A6">
      <w:pPr>
        <w:numPr>
          <w:ilvl w:val="0"/>
          <w:numId w:val="8"/>
        </w:numPr>
        <w:jc w:val="both"/>
        <w:rPr>
          <w:rFonts w:ascii="Times New Roman" w:eastAsia="Times New Roman" w:hAnsi="Times New Roman" w:cs="Times New Roman"/>
          <w:color w:val="1F1F1F"/>
          <w:sz w:val="26"/>
          <w:szCs w:val="26"/>
          <w:highlight w:val="white"/>
        </w:rPr>
      </w:pPr>
      <w:proofErr w:type="spellStart"/>
      <w:r>
        <w:rPr>
          <w:rFonts w:ascii="Times New Roman" w:eastAsia="Times New Roman" w:hAnsi="Times New Roman" w:cs="Times New Roman"/>
          <w:b/>
          <w:color w:val="1F1F1F"/>
          <w:sz w:val="26"/>
          <w:szCs w:val="26"/>
          <w:highlight w:val="white"/>
        </w:rPr>
        <w:t>Profiling</w:t>
      </w:r>
      <w:proofErr w:type="spellEnd"/>
      <w:r>
        <w:rPr>
          <w:rFonts w:ascii="Times New Roman" w:eastAsia="Times New Roman" w:hAnsi="Times New Roman" w:cs="Times New Roman"/>
          <w:color w:val="1F1F1F"/>
          <w:sz w:val="26"/>
          <w:szCs w:val="26"/>
          <w:highlight w:val="white"/>
        </w:rPr>
        <w:t xml:space="preserve"> : </w:t>
      </w:r>
      <w:r>
        <w:rPr>
          <w:color w:val="1F1F1F"/>
          <w:sz w:val="24"/>
          <w:szCs w:val="24"/>
        </w:rPr>
        <w:t>technique essentielle pour garantir la qualité des données au sein d'une entreprise. La qualité des données est directement liée à la manière dont elles so</w:t>
      </w:r>
      <w:r>
        <w:rPr>
          <w:color w:val="1F1F1F"/>
          <w:sz w:val="24"/>
          <w:szCs w:val="24"/>
        </w:rPr>
        <w:t>nt profilées, et une mauvaise qualité peut entraîner des pertes financières importantes pour les entreprises, car les décisions marketing et commerciales sont souvent basées sur ces données. Le profilage permet d'analyser et de traiter les données pour dét</w:t>
      </w:r>
      <w:r>
        <w:rPr>
          <w:color w:val="1F1F1F"/>
          <w:sz w:val="24"/>
          <w:szCs w:val="24"/>
        </w:rPr>
        <w:t>ecter et corriger les problèmes, améliorant ainsi leur qualité et leur utilité pour l'entreprise.</w:t>
      </w:r>
    </w:p>
    <w:p w:rsidR="008F20F7" w:rsidRDefault="008F20F7">
      <w:pPr>
        <w:ind w:left="1440"/>
        <w:jc w:val="both"/>
        <w:rPr>
          <w:color w:val="1F1F1F"/>
          <w:sz w:val="24"/>
          <w:szCs w:val="24"/>
        </w:rPr>
      </w:pPr>
    </w:p>
    <w:p w:rsidR="008F20F7" w:rsidRDefault="003911A6">
      <w:pPr>
        <w:ind w:left="1440"/>
        <w:jc w:val="both"/>
        <w:rPr>
          <w:color w:val="1F1F1F"/>
          <w:sz w:val="24"/>
          <w:szCs w:val="24"/>
        </w:rPr>
      </w:pPr>
      <w:r>
        <w:rPr>
          <w:color w:val="1F1F1F"/>
          <w:sz w:val="24"/>
          <w:szCs w:val="24"/>
        </w:rPr>
        <w:t>Le profilage des données consiste à examiner minutieusement les données pour déterminer leur légitimité et leur qualité. Les algorithmes utilisés évaluent le</w:t>
      </w:r>
      <w:r>
        <w:rPr>
          <w:color w:val="1F1F1F"/>
          <w:sz w:val="24"/>
          <w:szCs w:val="24"/>
        </w:rPr>
        <w:t xml:space="preserve">s données selon divers critères tels que le percentile, la fréquence, le maximum et le minimum, et analysent les métadonnées pour identifier les erreurs récurrentes et coûteuses dans les bases de données. Cette opération peut être intégrée dans les tâches </w:t>
      </w:r>
      <w:r>
        <w:rPr>
          <w:color w:val="1F1F1F"/>
          <w:sz w:val="24"/>
          <w:szCs w:val="24"/>
        </w:rPr>
        <w:t>quotidiennes des spécialistes des données ou être sous-traitée à une entreprise de services numériques.</w:t>
      </w:r>
    </w:p>
    <w:p w:rsidR="008F20F7" w:rsidRDefault="008F20F7">
      <w:pPr>
        <w:jc w:val="both"/>
        <w:rPr>
          <w:rFonts w:ascii="Times New Roman" w:eastAsia="Times New Roman" w:hAnsi="Times New Roman" w:cs="Times New Roman"/>
          <w:color w:val="1F1F1F"/>
          <w:sz w:val="26"/>
          <w:szCs w:val="26"/>
          <w:highlight w:val="white"/>
        </w:rPr>
      </w:pPr>
    </w:p>
    <w:p w:rsidR="008F20F7" w:rsidRDefault="008F20F7">
      <w:pPr>
        <w:ind w:left="1440"/>
        <w:jc w:val="both"/>
        <w:rPr>
          <w:rFonts w:ascii="Times New Roman" w:eastAsia="Times New Roman" w:hAnsi="Times New Roman" w:cs="Times New Roman"/>
          <w:color w:val="1F1F1F"/>
          <w:sz w:val="26"/>
          <w:szCs w:val="26"/>
          <w:highlight w:val="white"/>
        </w:rPr>
      </w:pPr>
    </w:p>
    <w:p w:rsidR="008F20F7" w:rsidRDefault="003911A6" w:rsidP="002249BB">
      <w:pPr>
        <w:pStyle w:val="Titre7"/>
        <w:rPr>
          <w:rFonts w:eastAsia="Times New Roman"/>
        </w:rPr>
      </w:pPr>
      <w:r>
        <w:rPr>
          <w:rFonts w:eastAsia="Times New Roman"/>
        </w:rPr>
        <w:t xml:space="preserve">Comment </w:t>
      </w:r>
      <w:proofErr w:type="spellStart"/>
      <w:r>
        <w:rPr>
          <w:rFonts w:eastAsia="Times New Roman"/>
        </w:rPr>
        <w:t>Logical</w:t>
      </w:r>
      <w:proofErr w:type="spellEnd"/>
      <w:r>
        <w:rPr>
          <w:rFonts w:eastAsia="Times New Roman"/>
        </w:rPr>
        <w:t xml:space="preserve"> Conseils gère son patrimoine informatique ?</w:t>
      </w:r>
    </w:p>
    <w:p w:rsidR="008F20F7" w:rsidRDefault="008F20F7">
      <w:pPr>
        <w:jc w:val="both"/>
        <w:rPr>
          <w:rFonts w:ascii="Times New Roman" w:eastAsia="Times New Roman" w:hAnsi="Times New Roman" w:cs="Times New Roman"/>
          <w:b/>
          <w:sz w:val="34"/>
          <w:szCs w:val="34"/>
        </w:rPr>
      </w:pPr>
    </w:p>
    <w:p w:rsidR="008F20F7" w:rsidRDefault="003911A6">
      <w:pPr>
        <w:jc w:val="both"/>
        <w:rPr>
          <w:rFonts w:ascii="Times New Roman" w:eastAsia="Times New Roman" w:hAnsi="Times New Roman" w:cs="Times New Roman"/>
          <w:color w:val="1F1F1F"/>
          <w:sz w:val="26"/>
          <w:szCs w:val="26"/>
          <w:highlight w:val="white"/>
        </w:rPr>
      </w:pPr>
      <w:proofErr w:type="spellStart"/>
      <w:r>
        <w:rPr>
          <w:rFonts w:ascii="Times New Roman" w:eastAsia="Times New Roman" w:hAnsi="Times New Roman" w:cs="Times New Roman"/>
          <w:color w:val="1F1F1F"/>
          <w:sz w:val="26"/>
          <w:szCs w:val="26"/>
          <w:highlight w:val="white"/>
        </w:rPr>
        <w:t>Logical</w:t>
      </w:r>
      <w:proofErr w:type="spellEnd"/>
      <w:r>
        <w:rPr>
          <w:rFonts w:ascii="Times New Roman" w:eastAsia="Times New Roman" w:hAnsi="Times New Roman" w:cs="Times New Roman"/>
          <w:color w:val="1F1F1F"/>
          <w:sz w:val="26"/>
          <w:szCs w:val="26"/>
          <w:highlight w:val="white"/>
        </w:rPr>
        <w:t xml:space="preserve"> Conseils gère son patrimoine </w:t>
      </w:r>
      <w:proofErr w:type="gramStart"/>
      <w:r>
        <w:rPr>
          <w:rFonts w:ascii="Times New Roman" w:eastAsia="Times New Roman" w:hAnsi="Times New Roman" w:cs="Times New Roman"/>
          <w:color w:val="1F1F1F"/>
          <w:sz w:val="26"/>
          <w:szCs w:val="26"/>
          <w:highlight w:val="white"/>
        </w:rPr>
        <w:t>informatique  de</w:t>
      </w:r>
      <w:proofErr w:type="gramEnd"/>
      <w:r>
        <w:rPr>
          <w:rFonts w:ascii="Times New Roman" w:eastAsia="Times New Roman" w:hAnsi="Times New Roman" w:cs="Times New Roman"/>
          <w:color w:val="1F1F1F"/>
          <w:sz w:val="26"/>
          <w:szCs w:val="26"/>
          <w:highlight w:val="white"/>
        </w:rPr>
        <w:t xml:space="preserve"> plusieurs manières:</w:t>
      </w:r>
    </w:p>
    <w:p w:rsidR="008F20F7" w:rsidRDefault="003911A6">
      <w:pPr>
        <w:numPr>
          <w:ilvl w:val="0"/>
          <w:numId w:val="1"/>
        </w:numPr>
        <w:jc w:val="both"/>
        <w:rPr>
          <w:rFonts w:ascii="Times New Roman" w:eastAsia="Times New Roman" w:hAnsi="Times New Roman" w:cs="Times New Roman"/>
          <w:color w:val="1F1F1F"/>
          <w:sz w:val="26"/>
          <w:szCs w:val="26"/>
          <w:highlight w:val="white"/>
        </w:rPr>
      </w:pPr>
      <w:r>
        <w:rPr>
          <w:rFonts w:ascii="Times New Roman" w:eastAsia="Times New Roman" w:hAnsi="Times New Roman" w:cs="Times New Roman"/>
          <w:color w:val="1F1F1F"/>
          <w:sz w:val="26"/>
          <w:szCs w:val="26"/>
          <w:highlight w:val="white"/>
        </w:rPr>
        <w:t>Au niveau matér</w:t>
      </w:r>
      <w:r>
        <w:rPr>
          <w:rFonts w:ascii="Times New Roman" w:eastAsia="Times New Roman" w:hAnsi="Times New Roman" w:cs="Times New Roman"/>
          <w:color w:val="1F1F1F"/>
          <w:sz w:val="26"/>
          <w:szCs w:val="26"/>
          <w:highlight w:val="white"/>
        </w:rPr>
        <w:t>iel, l’entreprise gère le matériel informatique grâce à l'un de ces partenaires : ADVCOM. Cette entreprise fournit les ordinateurs pour les consultants et les configure en fonction de ce dont l’entreprise a besoin, tout en configurant des adresses professi</w:t>
      </w:r>
      <w:r>
        <w:rPr>
          <w:rFonts w:ascii="Times New Roman" w:eastAsia="Times New Roman" w:hAnsi="Times New Roman" w:cs="Times New Roman"/>
          <w:color w:val="1F1F1F"/>
          <w:sz w:val="26"/>
          <w:szCs w:val="26"/>
          <w:highlight w:val="white"/>
        </w:rPr>
        <w:t>onnelles pour l’utilisation des services tel que Microsoft.</w:t>
      </w:r>
    </w:p>
    <w:p w:rsidR="008F20F7" w:rsidRDefault="008F20F7">
      <w:pPr>
        <w:ind w:left="720"/>
        <w:jc w:val="both"/>
        <w:rPr>
          <w:rFonts w:ascii="Times New Roman" w:eastAsia="Times New Roman" w:hAnsi="Times New Roman" w:cs="Times New Roman"/>
          <w:color w:val="1F1F1F"/>
          <w:sz w:val="26"/>
          <w:szCs w:val="26"/>
          <w:highlight w:val="white"/>
        </w:rPr>
      </w:pPr>
    </w:p>
    <w:p w:rsidR="008F20F7" w:rsidRPr="007F607D" w:rsidRDefault="003911A6">
      <w:pPr>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1F1F1F"/>
          <w:sz w:val="26"/>
          <w:szCs w:val="26"/>
          <w:highlight w:val="white"/>
        </w:rPr>
        <w:t xml:space="preserve">Au niveau </w:t>
      </w:r>
      <w:proofErr w:type="gramStart"/>
      <w:r>
        <w:rPr>
          <w:rFonts w:ascii="Times New Roman" w:eastAsia="Times New Roman" w:hAnsi="Times New Roman" w:cs="Times New Roman"/>
          <w:color w:val="1F1F1F"/>
          <w:sz w:val="26"/>
          <w:szCs w:val="26"/>
          <w:highlight w:val="white"/>
        </w:rPr>
        <w:t xml:space="preserve">logiciel, </w:t>
      </w:r>
      <w:r w:rsidR="007F607D">
        <w:rPr>
          <w:rFonts w:ascii="Times New Roman" w:eastAsia="Times New Roman" w:hAnsi="Times New Roman" w:cs="Times New Roman"/>
          <w:color w:val="1F1F1F"/>
          <w:sz w:val="26"/>
          <w:szCs w:val="26"/>
          <w:highlight w:val="white"/>
        </w:rPr>
        <w:t xml:space="preserve"> </w:t>
      </w:r>
      <w:r w:rsidR="007F607D" w:rsidRPr="00A412F1">
        <w:rPr>
          <w:rFonts w:ascii="Times New Roman" w:eastAsia="Times New Roman" w:hAnsi="Times New Roman" w:cs="Times New Roman"/>
          <w:b/>
          <w:color w:val="FF0000"/>
          <w:sz w:val="40"/>
          <w:szCs w:val="40"/>
        </w:rPr>
        <w:t>(</w:t>
      </w:r>
      <w:proofErr w:type="gramEnd"/>
      <w:r w:rsidR="007F607D" w:rsidRPr="00A412F1">
        <w:rPr>
          <w:rFonts w:ascii="Times New Roman" w:eastAsia="Times New Roman" w:hAnsi="Times New Roman" w:cs="Times New Roman"/>
          <w:b/>
          <w:color w:val="FF0000"/>
          <w:sz w:val="40"/>
          <w:szCs w:val="40"/>
        </w:rPr>
        <w:t>A faire</w:t>
      </w:r>
      <w:r w:rsidR="007F607D">
        <w:rPr>
          <w:rFonts w:ascii="Times New Roman" w:eastAsia="Times New Roman" w:hAnsi="Times New Roman" w:cs="Times New Roman"/>
          <w:b/>
          <w:color w:val="FF0000"/>
          <w:sz w:val="40"/>
          <w:szCs w:val="40"/>
        </w:rPr>
        <w:t>)</w:t>
      </w:r>
    </w:p>
    <w:p w:rsidR="008F20F7" w:rsidRDefault="003911A6" w:rsidP="002249BB">
      <w:pPr>
        <w:pStyle w:val="Titre7"/>
        <w:rPr>
          <w:rFonts w:eastAsia="Times New Roman"/>
        </w:rPr>
      </w:pPr>
      <w:r>
        <w:rPr>
          <w:rFonts w:eastAsia="Times New Roman"/>
        </w:rPr>
        <w:lastRenderedPageBreak/>
        <w:t xml:space="preserve">Comment la veille technologique s’effectue chez </w:t>
      </w:r>
      <w:proofErr w:type="spellStart"/>
      <w:r>
        <w:rPr>
          <w:rFonts w:eastAsia="Times New Roman"/>
        </w:rPr>
        <w:t>Logical</w:t>
      </w:r>
      <w:proofErr w:type="spellEnd"/>
      <w:r>
        <w:rPr>
          <w:rFonts w:eastAsia="Times New Roman"/>
        </w:rPr>
        <w:t xml:space="preserve"> Conseils ?</w:t>
      </w:r>
    </w:p>
    <w:p w:rsidR="008F20F7" w:rsidRDefault="008F20F7">
      <w:pPr>
        <w:jc w:val="both"/>
        <w:rPr>
          <w:rFonts w:ascii="Times New Roman" w:eastAsia="Times New Roman" w:hAnsi="Times New Roman" w:cs="Times New Roman"/>
          <w:b/>
          <w:sz w:val="34"/>
          <w:szCs w:val="34"/>
        </w:rPr>
      </w:pPr>
    </w:p>
    <w:p w:rsidR="008F20F7" w:rsidRDefault="003911A6">
      <w:pPr>
        <w:jc w:val="both"/>
        <w:rPr>
          <w:rFonts w:ascii="Times New Roman" w:eastAsia="Times New Roman" w:hAnsi="Times New Roman" w:cs="Times New Roman"/>
          <w:color w:val="1F1F1F"/>
          <w:sz w:val="26"/>
          <w:szCs w:val="26"/>
          <w:highlight w:val="white"/>
        </w:rPr>
      </w:pPr>
      <w:r>
        <w:rPr>
          <w:rFonts w:ascii="Times New Roman" w:eastAsia="Times New Roman" w:hAnsi="Times New Roman" w:cs="Times New Roman"/>
          <w:color w:val="1F1F1F"/>
          <w:sz w:val="26"/>
          <w:szCs w:val="26"/>
          <w:highlight w:val="white"/>
        </w:rPr>
        <w:t xml:space="preserve">Les consultants de </w:t>
      </w:r>
      <w:proofErr w:type="spellStart"/>
      <w:r>
        <w:rPr>
          <w:rFonts w:ascii="Times New Roman" w:eastAsia="Times New Roman" w:hAnsi="Times New Roman" w:cs="Times New Roman"/>
          <w:color w:val="1F1F1F"/>
          <w:sz w:val="26"/>
          <w:szCs w:val="26"/>
          <w:highlight w:val="white"/>
        </w:rPr>
        <w:t>Logical</w:t>
      </w:r>
      <w:proofErr w:type="spellEnd"/>
      <w:r>
        <w:rPr>
          <w:rFonts w:ascii="Times New Roman" w:eastAsia="Times New Roman" w:hAnsi="Times New Roman" w:cs="Times New Roman"/>
          <w:color w:val="1F1F1F"/>
          <w:sz w:val="26"/>
          <w:szCs w:val="26"/>
          <w:highlight w:val="white"/>
        </w:rPr>
        <w:t xml:space="preserve"> Conseils effectuent leur veille technologique via plusieurs </w:t>
      </w:r>
      <w:proofErr w:type="gramStart"/>
      <w:r>
        <w:rPr>
          <w:rFonts w:ascii="Times New Roman" w:eastAsia="Times New Roman" w:hAnsi="Times New Roman" w:cs="Times New Roman"/>
          <w:color w:val="1F1F1F"/>
          <w:sz w:val="26"/>
          <w:szCs w:val="26"/>
          <w:highlight w:val="white"/>
        </w:rPr>
        <w:t>méthodes:</w:t>
      </w:r>
      <w:proofErr w:type="gramEnd"/>
    </w:p>
    <w:p w:rsidR="008F20F7" w:rsidRDefault="003911A6">
      <w:pPr>
        <w:numPr>
          <w:ilvl w:val="0"/>
          <w:numId w:val="9"/>
        </w:numPr>
        <w:jc w:val="both"/>
        <w:rPr>
          <w:rFonts w:ascii="Times New Roman" w:eastAsia="Times New Roman" w:hAnsi="Times New Roman" w:cs="Times New Roman"/>
          <w:color w:val="1F1F1F"/>
          <w:sz w:val="26"/>
          <w:szCs w:val="26"/>
          <w:highlight w:val="white"/>
        </w:rPr>
      </w:pPr>
      <w:r>
        <w:rPr>
          <w:rFonts w:ascii="Times New Roman" w:eastAsia="Times New Roman" w:hAnsi="Times New Roman" w:cs="Times New Roman"/>
          <w:color w:val="1F1F1F"/>
          <w:sz w:val="26"/>
          <w:szCs w:val="26"/>
          <w:highlight w:val="white"/>
        </w:rPr>
        <w:t>Des formations payées par l’entreprise</w:t>
      </w:r>
    </w:p>
    <w:p w:rsidR="008F20F7" w:rsidRDefault="003911A6">
      <w:pPr>
        <w:numPr>
          <w:ilvl w:val="0"/>
          <w:numId w:val="9"/>
        </w:numPr>
        <w:jc w:val="both"/>
        <w:rPr>
          <w:rFonts w:ascii="Times New Roman" w:eastAsia="Times New Roman" w:hAnsi="Times New Roman" w:cs="Times New Roman"/>
          <w:color w:val="1F1F1F"/>
          <w:sz w:val="26"/>
          <w:szCs w:val="26"/>
          <w:highlight w:val="white"/>
        </w:rPr>
      </w:pPr>
      <w:r>
        <w:rPr>
          <w:rFonts w:ascii="Times New Roman" w:eastAsia="Times New Roman" w:hAnsi="Times New Roman" w:cs="Times New Roman"/>
          <w:color w:val="1F1F1F"/>
          <w:sz w:val="26"/>
          <w:szCs w:val="26"/>
          <w:highlight w:val="white"/>
        </w:rPr>
        <w:t>Des certifications</w:t>
      </w:r>
    </w:p>
    <w:p w:rsidR="008F20F7" w:rsidRDefault="003911A6">
      <w:pPr>
        <w:numPr>
          <w:ilvl w:val="0"/>
          <w:numId w:val="9"/>
        </w:numPr>
        <w:jc w:val="both"/>
        <w:rPr>
          <w:rFonts w:ascii="Times New Roman" w:eastAsia="Times New Roman" w:hAnsi="Times New Roman" w:cs="Times New Roman"/>
          <w:color w:val="1F1F1F"/>
          <w:sz w:val="26"/>
          <w:szCs w:val="26"/>
          <w:highlight w:val="white"/>
        </w:rPr>
      </w:pPr>
      <w:r>
        <w:rPr>
          <w:rFonts w:ascii="Times New Roman" w:eastAsia="Times New Roman" w:hAnsi="Times New Roman" w:cs="Times New Roman"/>
          <w:color w:val="1F1F1F"/>
          <w:sz w:val="26"/>
          <w:szCs w:val="26"/>
          <w:highlight w:val="white"/>
        </w:rPr>
        <w:t>De l’information récoltée par des recherches personnelles</w:t>
      </w:r>
    </w:p>
    <w:p w:rsidR="007F607D" w:rsidRDefault="007F607D">
      <w:pPr>
        <w:numPr>
          <w:ilvl w:val="0"/>
          <w:numId w:val="9"/>
        </w:numPr>
        <w:jc w:val="both"/>
        <w:rPr>
          <w:rFonts w:ascii="Times New Roman" w:eastAsia="Times New Roman" w:hAnsi="Times New Roman" w:cs="Times New Roman"/>
          <w:color w:val="1F1F1F"/>
          <w:sz w:val="26"/>
          <w:szCs w:val="26"/>
          <w:highlight w:val="white"/>
        </w:rPr>
      </w:pPr>
      <w:r>
        <w:rPr>
          <w:rFonts w:ascii="Times New Roman" w:eastAsia="Times New Roman" w:hAnsi="Times New Roman" w:cs="Times New Roman"/>
          <w:color w:val="1F1F1F"/>
          <w:sz w:val="26"/>
          <w:szCs w:val="26"/>
          <w:highlight w:val="white"/>
        </w:rPr>
        <w:t>Des ateliers, animer par des consultant de l’entreprise sur un thème précis</w:t>
      </w:r>
    </w:p>
    <w:p w:rsidR="008F20F7" w:rsidRDefault="008F20F7">
      <w:pPr>
        <w:jc w:val="both"/>
        <w:rPr>
          <w:rFonts w:ascii="Times New Roman" w:eastAsia="Times New Roman" w:hAnsi="Times New Roman" w:cs="Times New Roman"/>
          <w:color w:val="1F1F1F"/>
          <w:sz w:val="26"/>
          <w:szCs w:val="26"/>
          <w:highlight w:val="white"/>
        </w:rPr>
      </w:pPr>
    </w:p>
    <w:p w:rsidR="008F20F7" w:rsidRDefault="007F607D" w:rsidP="007F607D">
      <w:pPr>
        <w:rPr>
          <w:rFonts w:ascii="Times New Roman" w:eastAsia="Times New Roman" w:hAnsi="Times New Roman" w:cs="Times New Roman"/>
          <w:color w:val="1F1F1F"/>
          <w:sz w:val="26"/>
          <w:szCs w:val="26"/>
          <w:highlight w:val="white"/>
        </w:rPr>
      </w:pPr>
      <w:r>
        <w:rPr>
          <w:rFonts w:ascii="Times New Roman" w:eastAsia="Times New Roman" w:hAnsi="Times New Roman" w:cs="Times New Roman"/>
          <w:color w:val="1F1F1F"/>
          <w:sz w:val="26"/>
          <w:szCs w:val="26"/>
          <w:highlight w:val="white"/>
        </w:rPr>
        <w:br w:type="page"/>
      </w:r>
      <w:bookmarkStart w:id="0" w:name="_GoBack"/>
      <w:bookmarkEnd w:id="0"/>
    </w:p>
    <w:p w:rsidR="008F20F7" w:rsidRPr="00905CC5" w:rsidRDefault="002249BB" w:rsidP="002249BB">
      <w:pPr>
        <w:pStyle w:val="Citationintense"/>
        <w:rPr>
          <w:rFonts w:ascii="Times New Roman" w:hAnsi="Times New Roman" w:cs="Times New Roman"/>
          <w:sz w:val="36"/>
          <w:szCs w:val="36"/>
        </w:rPr>
      </w:pPr>
      <w:r w:rsidRPr="00905CC5">
        <w:rPr>
          <w:rFonts w:ascii="Times New Roman" w:hAnsi="Times New Roman" w:cs="Times New Roman"/>
          <w:sz w:val="36"/>
          <w:szCs w:val="36"/>
        </w:rPr>
        <w:lastRenderedPageBreak/>
        <w:t>Réalisation Professionnelle</w:t>
      </w:r>
    </w:p>
    <w:p w:rsidR="008F20F7" w:rsidRPr="002249BB" w:rsidRDefault="002249BB" w:rsidP="002249BB">
      <w:pPr>
        <w:rPr>
          <w:rFonts w:ascii="Times New Roman" w:eastAsia="Times New Roman" w:hAnsi="Times New Roman" w:cs="Times New Roman"/>
          <w:b/>
          <w:sz w:val="24"/>
          <w:szCs w:val="24"/>
        </w:rPr>
      </w:pPr>
      <w:r w:rsidRPr="002249BB">
        <w:rPr>
          <w:rFonts w:ascii="Times New Roman" w:eastAsia="Times New Roman" w:hAnsi="Times New Roman" w:cs="Times New Roman"/>
          <w:b/>
          <w:sz w:val="24"/>
          <w:szCs w:val="24"/>
        </w:rPr>
        <w:t xml:space="preserve">Projet : </w:t>
      </w:r>
      <w:r w:rsidR="003911A6" w:rsidRPr="002249BB">
        <w:rPr>
          <w:rFonts w:ascii="Times New Roman" w:eastAsia="Times New Roman" w:hAnsi="Times New Roman" w:cs="Times New Roman"/>
          <w:b/>
          <w:sz w:val="24"/>
          <w:szCs w:val="24"/>
        </w:rPr>
        <w:t>Les Matrices de Compétences</w:t>
      </w:r>
    </w:p>
    <w:p w:rsidR="008F20F7" w:rsidRDefault="008F20F7">
      <w:pPr>
        <w:jc w:val="both"/>
        <w:rPr>
          <w:rFonts w:ascii="Times New Roman" w:eastAsia="Times New Roman" w:hAnsi="Times New Roman" w:cs="Times New Roman"/>
          <w:color w:val="1F1F1F"/>
          <w:sz w:val="26"/>
          <w:szCs w:val="26"/>
          <w:highlight w:val="white"/>
        </w:rPr>
      </w:pPr>
    </w:p>
    <w:sectPr w:rsidR="008F20F7">
      <w:headerReference w:type="default" r:id="rId9"/>
      <w:footerReference w:type="default" r:id="rId10"/>
      <w:footerReference w:type="firs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1A6" w:rsidRDefault="003911A6">
      <w:pPr>
        <w:spacing w:line="240" w:lineRule="auto"/>
      </w:pPr>
      <w:r>
        <w:separator/>
      </w:r>
    </w:p>
  </w:endnote>
  <w:endnote w:type="continuationSeparator" w:id="0">
    <w:p w:rsidR="003911A6" w:rsidRDefault="003911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0F7" w:rsidRDefault="003911A6">
    <w:r>
      <w:t>CHETOUANI</w:t>
    </w:r>
    <w:r>
      <w:tab/>
    </w:r>
    <w:r>
      <w:tab/>
    </w:r>
    <w:r>
      <w:tab/>
    </w:r>
    <w:r>
      <w:tab/>
    </w:r>
    <w:r>
      <w:tab/>
    </w:r>
    <w:r>
      <w:tab/>
    </w:r>
    <w:r>
      <w:tab/>
    </w:r>
    <w:r>
      <w:tab/>
    </w:r>
    <w:r>
      <w:tab/>
    </w:r>
    <w:r>
      <w:tab/>
    </w:r>
    <w:r>
      <w:fldChar w:fldCharType="begin"/>
    </w:r>
    <w:r>
      <w:instrText>PAGE</w:instrText>
    </w:r>
    <w:r w:rsidR="002249BB">
      <w:fldChar w:fldCharType="separate"/>
    </w:r>
    <w:r w:rsidR="007F607D">
      <w:rPr>
        <w:noProof/>
      </w:rPr>
      <w:t>10</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0F7" w:rsidRDefault="003911A6">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1A6" w:rsidRDefault="003911A6">
      <w:pPr>
        <w:spacing w:line="240" w:lineRule="auto"/>
      </w:pPr>
      <w:r>
        <w:separator/>
      </w:r>
    </w:p>
  </w:footnote>
  <w:footnote w:type="continuationSeparator" w:id="0">
    <w:p w:rsidR="003911A6" w:rsidRDefault="003911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0F7" w:rsidRDefault="002249BB">
    <w:r>
      <w:t>S</w:t>
    </w:r>
    <w:r w:rsidR="003911A6">
      <w:t xml:space="preserve">ynthèse de stage </w:t>
    </w:r>
    <w:r w:rsidR="003911A6">
      <w:tab/>
    </w:r>
    <w:r w:rsidR="003911A6">
      <w:tab/>
    </w:r>
    <w:r w:rsidR="003911A6">
      <w:tab/>
    </w:r>
    <w:r w:rsidR="003911A6">
      <w:tab/>
    </w:r>
    <w:r w:rsidR="003911A6">
      <w:tab/>
    </w:r>
    <w:r w:rsidR="003911A6">
      <w:tab/>
    </w:r>
    <w:r w:rsidR="003911A6">
      <w:tab/>
    </w:r>
    <w:r w:rsidR="003911A6">
      <w:tab/>
    </w:r>
    <w:proofErr w:type="spellStart"/>
    <w:r>
      <w:t>Logic@</w:t>
    </w:r>
    <w:r w:rsidR="003911A6">
      <w:t>l</w:t>
    </w:r>
    <w:proofErr w:type="spellEnd"/>
    <w:r w:rsidR="003911A6">
      <w:t xml:space="preserve"> Conseils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30"/>
    <w:multiLevelType w:val="hybridMultilevel"/>
    <w:tmpl w:val="13A29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A73484"/>
    <w:multiLevelType w:val="multilevel"/>
    <w:tmpl w:val="D33AF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FE2A90"/>
    <w:multiLevelType w:val="multilevel"/>
    <w:tmpl w:val="0A7CB9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7622BF8"/>
    <w:multiLevelType w:val="multilevel"/>
    <w:tmpl w:val="0B2876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96208B7"/>
    <w:multiLevelType w:val="multilevel"/>
    <w:tmpl w:val="0BFE59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D0B71FA"/>
    <w:multiLevelType w:val="multilevel"/>
    <w:tmpl w:val="C980D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790BA1"/>
    <w:multiLevelType w:val="multilevel"/>
    <w:tmpl w:val="AB42A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FE6843"/>
    <w:multiLevelType w:val="multilevel"/>
    <w:tmpl w:val="3E188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8D0531"/>
    <w:multiLevelType w:val="multilevel"/>
    <w:tmpl w:val="9F7E1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D312C9"/>
    <w:multiLevelType w:val="multilevel"/>
    <w:tmpl w:val="B4209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
  </w:num>
  <w:num w:numId="3">
    <w:abstractNumId w:val="6"/>
  </w:num>
  <w:num w:numId="4">
    <w:abstractNumId w:val="9"/>
  </w:num>
  <w:num w:numId="5">
    <w:abstractNumId w:val="3"/>
  </w:num>
  <w:num w:numId="6">
    <w:abstractNumId w:val="5"/>
  </w:num>
  <w:num w:numId="7">
    <w:abstractNumId w:val="4"/>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F7"/>
    <w:rsid w:val="00177D4C"/>
    <w:rsid w:val="002249BB"/>
    <w:rsid w:val="003911A6"/>
    <w:rsid w:val="007F607D"/>
    <w:rsid w:val="008F20F7"/>
    <w:rsid w:val="00905CC5"/>
    <w:rsid w:val="00A412F1"/>
    <w:rsid w:val="00F02D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7EC8"/>
  <w15:docId w15:val="{8CD0CBD4-DBC9-432A-99EC-26C752C3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2249BB"/>
    <w:pPr>
      <w:keepNext/>
      <w:keepLines/>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unhideWhenUsed/>
    <w:qFormat/>
    <w:rsid w:val="002249B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249B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En-tte">
    <w:name w:val="header"/>
    <w:basedOn w:val="Normal"/>
    <w:link w:val="En-tteCar"/>
    <w:uiPriority w:val="99"/>
    <w:unhideWhenUsed/>
    <w:rsid w:val="002249BB"/>
    <w:pPr>
      <w:tabs>
        <w:tab w:val="center" w:pos="4536"/>
        <w:tab w:val="right" w:pos="9072"/>
      </w:tabs>
      <w:spacing w:line="240" w:lineRule="auto"/>
    </w:pPr>
  </w:style>
  <w:style w:type="character" w:customStyle="1" w:styleId="En-tteCar">
    <w:name w:val="En-tête Car"/>
    <w:basedOn w:val="Policepardfaut"/>
    <w:link w:val="En-tte"/>
    <w:uiPriority w:val="99"/>
    <w:rsid w:val="002249BB"/>
  </w:style>
  <w:style w:type="paragraph" w:styleId="Pieddepage">
    <w:name w:val="footer"/>
    <w:basedOn w:val="Normal"/>
    <w:link w:val="PieddepageCar"/>
    <w:uiPriority w:val="99"/>
    <w:unhideWhenUsed/>
    <w:rsid w:val="002249BB"/>
    <w:pPr>
      <w:tabs>
        <w:tab w:val="center" w:pos="4536"/>
        <w:tab w:val="right" w:pos="9072"/>
      </w:tabs>
      <w:spacing w:line="240" w:lineRule="auto"/>
    </w:pPr>
  </w:style>
  <w:style w:type="character" w:customStyle="1" w:styleId="PieddepageCar">
    <w:name w:val="Pied de page Car"/>
    <w:basedOn w:val="Policepardfaut"/>
    <w:link w:val="Pieddepage"/>
    <w:uiPriority w:val="99"/>
    <w:rsid w:val="002249BB"/>
  </w:style>
  <w:style w:type="character" w:customStyle="1" w:styleId="Titre7Car">
    <w:name w:val="Titre 7 Car"/>
    <w:basedOn w:val="Policepardfaut"/>
    <w:link w:val="Titre7"/>
    <w:uiPriority w:val="9"/>
    <w:rsid w:val="002249B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rsid w:val="002249B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249BB"/>
    <w:rPr>
      <w:rFonts w:asciiTheme="majorHAnsi" w:eastAsiaTheme="majorEastAsia" w:hAnsiTheme="majorHAnsi" w:cstheme="majorBidi"/>
      <w:i/>
      <w:iCs/>
      <w:color w:val="272727" w:themeColor="text1" w:themeTint="D8"/>
      <w:sz w:val="21"/>
      <w:szCs w:val="21"/>
    </w:rPr>
  </w:style>
  <w:style w:type="paragraph" w:styleId="Citationintense">
    <w:name w:val="Intense Quote"/>
    <w:basedOn w:val="Normal"/>
    <w:next w:val="Normal"/>
    <w:link w:val="CitationintenseCar"/>
    <w:uiPriority w:val="30"/>
    <w:qFormat/>
    <w:rsid w:val="002249B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2249BB"/>
    <w:rPr>
      <w:i/>
      <w:iCs/>
      <w:color w:val="4F81BD" w:themeColor="accent1"/>
    </w:rPr>
  </w:style>
  <w:style w:type="paragraph" w:styleId="Paragraphedeliste">
    <w:name w:val="List Paragraph"/>
    <w:basedOn w:val="Normal"/>
    <w:uiPriority w:val="34"/>
    <w:qFormat/>
    <w:rsid w:val="002249BB"/>
    <w:pPr>
      <w:ind w:left="720"/>
      <w:contextualSpacing/>
    </w:pPr>
  </w:style>
  <w:style w:type="paragraph" w:styleId="En-ttedetabledesmatires">
    <w:name w:val="TOC Heading"/>
    <w:basedOn w:val="Titre1"/>
    <w:next w:val="Normal"/>
    <w:uiPriority w:val="39"/>
    <w:unhideWhenUsed/>
    <w:qFormat/>
    <w:rsid w:val="00905CC5"/>
    <w:pPr>
      <w:spacing w:before="240" w:after="0" w:line="259" w:lineRule="auto"/>
      <w:outlineLvl w:val="9"/>
    </w:pPr>
    <w:rPr>
      <w:rFonts w:asciiTheme="majorHAnsi" w:eastAsiaTheme="majorEastAsia" w:hAnsiTheme="majorHAnsi" w:cstheme="majorBidi"/>
      <w:color w:val="365F91" w:themeColor="accent1" w:themeShade="BF"/>
      <w:sz w:val="32"/>
      <w:szCs w:val="3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337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C5E83-4001-4D77-8713-E65FC618D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1404</Words>
  <Characters>7724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morigny</cp:lastModifiedBy>
  <cp:revision>3</cp:revision>
  <dcterms:created xsi:type="dcterms:W3CDTF">2025-06-13T14:11:00Z</dcterms:created>
  <dcterms:modified xsi:type="dcterms:W3CDTF">2025-06-13T15:07:00Z</dcterms:modified>
</cp:coreProperties>
</file>