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E86F" w14:textId="6174BD7D" w:rsidR="00C43674" w:rsidRDefault="00DD7314">
      <w:pPr>
        <w:rPr>
          <w:b/>
          <w:bCs/>
          <w:sz w:val="32"/>
          <w:szCs w:val="32"/>
        </w:rPr>
      </w:pPr>
      <w:r w:rsidRPr="00DD7314">
        <w:rPr>
          <w:b/>
          <w:bCs/>
          <w:sz w:val="32"/>
          <w:szCs w:val="32"/>
        </w:rPr>
        <w:t>Список крупных задач для каждой системы из ADR для будущего планирования:</w:t>
      </w:r>
    </w:p>
    <w:p w14:paraId="5F996F7E" w14:textId="77777777" w:rsidR="00DD7314" w:rsidRDefault="00DD7314">
      <w:pPr>
        <w:rPr>
          <w:b/>
          <w:bCs/>
          <w:sz w:val="32"/>
          <w:szCs w:val="32"/>
        </w:rPr>
      </w:pPr>
    </w:p>
    <w:p w14:paraId="5D6D2077" w14:textId="7A56DFE2" w:rsidR="00535D8F" w:rsidRPr="00535D8F" w:rsidRDefault="00535D8F">
      <w:pPr>
        <w:rPr>
          <w:sz w:val="32"/>
          <w:szCs w:val="32"/>
        </w:rPr>
      </w:pPr>
      <w:r w:rsidRPr="00535D8F">
        <w:rPr>
          <w:sz w:val="32"/>
          <w:szCs w:val="32"/>
        </w:rPr>
        <w:t>Новое:</w:t>
      </w:r>
    </w:p>
    <w:p w14:paraId="57EE941F" w14:textId="778A498F" w:rsidR="00DD7314" w:rsidRDefault="00550E91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Создать б</w:t>
      </w:r>
      <w:r w:rsidR="00535D8F">
        <w:rPr>
          <w:sz w:val="32"/>
          <w:szCs w:val="32"/>
        </w:rPr>
        <w:t>экенд для АБС</w:t>
      </w:r>
    </w:p>
    <w:p w14:paraId="764912B3" w14:textId="0E2DC7F9" w:rsidR="00FC75B3" w:rsidRDefault="00FC75B3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Автоматизация расчета кредитного риска и ставки депозита</w:t>
      </w:r>
    </w:p>
    <w:p w14:paraId="39E15A58" w14:textId="32FBEED4" w:rsidR="00535D8F" w:rsidRDefault="00550E91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Внедрить </w:t>
      </w:r>
      <w:r>
        <w:rPr>
          <w:sz w:val="32"/>
          <w:szCs w:val="32"/>
          <w:lang w:val="en-US"/>
        </w:rPr>
        <w:t>api gateway</w:t>
      </w:r>
    </w:p>
    <w:p w14:paraId="1562658F" w14:textId="5692407A" w:rsidR="00535D8F" w:rsidRDefault="00550E91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Написать м</w:t>
      </w:r>
      <w:r w:rsidR="00535D8F">
        <w:rPr>
          <w:sz w:val="32"/>
          <w:szCs w:val="32"/>
        </w:rPr>
        <w:t>икросервис онлайн депозит – для Интернет-банка</w:t>
      </w:r>
    </w:p>
    <w:p w14:paraId="13A1E139" w14:textId="78579ED5" w:rsidR="00535D8F" w:rsidRDefault="00550E91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Создать с</w:t>
      </w:r>
      <w:r w:rsidR="00535D8F">
        <w:rPr>
          <w:sz w:val="32"/>
          <w:szCs w:val="32"/>
        </w:rPr>
        <w:t xml:space="preserve">ервис отправки СМС-уведомлений </w:t>
      </w:r>
    </w:p>
    <w:p w14:paraId="55C2E6C2" w14:textId="0431C40C" w:rsidR="00535D8F" w:rsidRPr="00535D8F" w:rsidRDefault="00550E91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Создать с</w:t>
      </w:r>
      <w:r w:rsidR="00535D8F">
        <w:rPr>
          <w:sz w:val="32"/>
          <w:szCs w:val="32"/>
        </w:rPr>
        <w:t xml:space="preserve">ервис передачи данных </w:t>
      </w:r>
      <w:r w:rsidR="00535D8F">
        <w:rPr>
          <w:sz w:val="32"/>
          <w:szCs w:val="32"/>
          <w:lang w:val="en-US"/>
        </w:rPr>
        <w:t>SFTP</w:t>
      </w:r>
    </w:p>
    <w:p w14:paraId="552EB42E" w14:textId="4E2176BE" w:rsidR="00535D8F" w:rsidRDefault="00535D8F" w:rsidP="005C19C2">
      <w:pPr>
        <w:pStyle w:val="a7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Подключение и настройка </w:t>
      </w:r>
      <w:r>
        <w:rPr>
          <w:sz w:val="32"/>
          <w:szCs w:val="32"/>
          <w:lang w:val="en-US"/>
        </w:rPr>
        <w:t>Kafka</w:t>
      </w:r>
    </w:p>
    <w:p w14:paraId="5F05AE27" w14:textId="77777777" w:rsidR="00535D8F" w:rsidRDefault="00535D8F" w:rsidP="00535D8F">
      <w:pPr>
        <w:rPr>
          <w:sz w:val="32"/>
          <w:szCs w:val="32"/>
        </w:rPr>
      </w:pPr>
    </w:p>
    <w:p w14:paraId="26097A29" w14:textId="3EC90668" w:rsidR="00535D8F" w:rsidRDefault="00535D8F" w:rsidP="00535D8F">
      <w:pPr>
        <w:rPr>
          <w:sz w:val="32"/>
          <w:szCs w:val="32"/>
        </w:rPr>
      </w:pPr>
      <w:r>
        <w:rPr>
          <w:sz w:val="32"/>
          <w:szCs w:val="32"/>
        </w:rPr>
        <w:t>Доработка:</w:t>
      </w:r>
    </w:p>
    <w:p w14:paraId="34066067" w14:textId="4D95A959" w:rsidR="00535D8F" w:rsidRDefault="00535D8F" w:rsidP="00535D8F">
      <w:pPr>
        <w:pStyle w:val="a7"/>
        <w:numPr>
          <w:ilvl w:val="0"/>
          <w:numId w:val="2"/>
        </w:numPr>
        <w:rPr>
          <w:sz w:val="32"/>
          <w:szCs w:val="32"/>
        </w:rPr>
      </w:pPr>
      <w:r w:rsidRPr="00535D8F">
        <w:rPr>
          <w:sz w:val="32"/>
          <w:szCs w:val="32"/>
        </w:rPr>
        <w:t>Доработка кол-центра банка</w:t>
      </w:r>
    </w:p>
    <w:p w14:paraId="78A3F49E" w14:textId="77777777" w:rsidR="00550E91" w:rsidRDefault="00535D8F" w:rsidP="00535D8F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Бэкенд сайта</w:t>
      </w:r>
      <w:r w:rsidR="00550E91">
        <w:rPr>
          <w:sz w:val="32"/>
          <w:szCs w:val="32"/>
        </w:rPr>
        <w:t>:</w:t>
      </w:r>
    </w:p>
    <w:p w14:paraId="0325F267" w14:textId="77777777" w:rsidR="00550E91" w:rsidRDefault="00550E91" w:rsidP="00550E91">
      <w:pPr>
        <w:pStyle w:val="a7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535D8F">
        <w:rPr>
          <w:sz w:val="32"/>
          <w:szCs w:val="32"/>
        </w:rPr>
        <w:t>Заявка на депозит и получение ставок депозита</w:t>
      </w:r>
    </w:p>
    <w:p w14:paraId="7A3A922A" w14:textId="506D299F" w:rsidR="00535D8F" w:rsidRDefault="00550E91" w:rsidP="00550E91">
      <w:pPr>
        <w:pStyle w:val="a7"/>
        <w:rPr>
          <w:sz w:val="32"/>
          <w:szCs w:val="32"/>
        </w:rPr>
      </w:pPr>
      <w:r>
        <w:rPr>
          <w:sz w:val="32"/>
          <w:szCs w:val="32"/>
        </w:rPr>
        <w:t>- О</w:t>
      </w:r>
      <w:r w:rsidR="00535D8F">
        <w:rPr>
          <w:sz w:val="32"/>
          <w:szCs w:val="32"/>
        </w:rPr>
        <w:t>тправка инф</w:t>
      </w:r>
      <w:r>
        <w:rPr>
          <w:sz w:val="32"/>
          <w:szCs w:val="32"/>
        </w:rPr>
        <w:t>ормации</w:t>
      </w:r>
      <w:r w:rsidR="00535D8F">
        <w:rPr>
          <w:sz w:val="32"/>
          <w:szCs w:val="32"/>
        </w:rPr>
        <w:t xml:space="preserve"> в сервис уведомлений</w:t>
      </w:r>
    </w:p>
    <w:p w14:paraId="7548F328" w14:textId="4A0FD223" w:rsidR="00535D8F" w:rsidRPr="00535D8F" w:rsidRDefault="00535D8F" w:rsidP="00535D8F">
      <w:pPr>
        <w:pStyle w:val="a7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Фронтенд сайта</w:t>
      </w:r>
    </w:p>
    <w:sectPr w:rsidR="00535D8F" w:rsidRPr="00535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F93"/>
    <w:multiLevelType w:val="hybridMultilevel"/>
    <w:tmpl w:val="608E8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70E7E"/>
    <w:multiLevelType w:val="hybridMultilevel"/>
    <w:tmpl w:val="77488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142823">
    <w:abstractNumId w:val="1"/>
  </w:num>
  <w:num w:numId="2" w16cid:durableId="121670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74"/>
    <w:rsid w:val="00004EB0"/>
    <w:rsid w:val="00535D8F"/>
    <w:rsid w:val="00550E91"/>
    <w:rsid w:val="005C19C2"/>
    <w:rsid w:val="00927938"/>
    <w:rsid w:val="009A50C9"/>
    <w:rsid w:val="00C43674"/>
    <w:rsid w:val="00DD7314"/>
    <w:rsid w:val="00FC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98E3"/>
  <w15:chartTrackingRefBased/>
  <w15:docId w15:val="{36F1636A-AC9F-401B-A020-F445F525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6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6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6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6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3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Айзатуллин</dc:creator>
  <cp:keywords/>
  <dc:description/>
  <cp:lastModifiedBy>Ильнур Айзатуллин</cp:lastModifiedBy>
  <cp:revision>9</cp:revision>
  <dcterms:created xsi:type="dcterms:W3CDTF">2025-02-09T15:21:00Z</dcterms:created>
  <dcterms:modified xsi:type="dcterms:W3CDTF">2025-02-10T12:22:00Z</dcterms:modified>
</cp:coreProperties>
</file>