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DDCD" w14:textId="1283416F" w:rsidR="00F80081" w:rsidRPr="003B45FF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E50374" w:rsidRPr="00E50374">
        <w:rPr>
          <w:b/>
          <w:color w:val="000000"/>
          <w:sz w:val="26"/>
          <w:szCs w:val="26"/>
        </w:rPr>
        <w:t>Передача ставок в кол-центр</w:t>
      </w:r>
    </w:p>
    <w:p w14:paraId="6F91E6A0" w14:textId="118A01B5" w:rsidR="00F80081" w:rsidRPr="0059473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594735">
        <w:rPr>
          <w:b/>
          <w:color w:val="000000"/>
          <w:sz w:val="26"/>
          <w:szCs w:val="26"/>
          <w:lang w:val="ru-RU"/>
        </w:rPr>
        <w:t xml:space="preserve"> Айзатуллин И.А.</w:t>
      </w:r>
    </w:p>
    <w:p w14:paraId="4B496A35" w14:textId="155FE768" w:rsidR="00F80081" w:rsidRPr="0059473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594735">
        <w:rPr>
          <w:b/>
          <w:color w:val="000000"/>
          <w:sz w:val="26"/>
          <w:szCs w:val="26"/>
          <w:lang w:val="ru-RU"/>
        </w:rPr>
        <w:t xml:space="preserve"> 0</w:t>
      </w:r>
      <w:r w:rsidR="00E50374">
        <w:rPr>
          <w:b/>
          <w:color w:val="000000"/>
          <w:sz w:val="26"/>
          <w:szCs w:val="26"/>
          <w:lang w:val="ru-RU"/>
        </w:rPr>
        <w:t>4</w:t>
      </w:r>
      <w:r w:rsidR="00594735">
        <w:rPr>
          <w:b/>
          <w:color w:val="000000"/>
          <w:sz w:val="26"/>
          <w:szCs w:val="26"/>
          <w:lang w:val="ru-RU"/>
        </w:rPr>
        <w:t>.02.2025</w:t>
      </w:r>
    </w:p>
    <w:p w14:paraId="5A7C4440" w14:textId="77777777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p w14:paraId="6C5332A6" w14:textId="77777777" w:rsidR="00F80081" w:rsidRDefault="00000000">
      <w:pPr>
        <w:spacing w:before="240" w:after="240"/>
      </w:pPr>
      <w:r>
        <w:t xml:space="preserve">Опишите здесь </w:t>
      </w:r>
      <w:proofErr w:type="spellStart"/>
      <w:r>
        <w:t>верхнеуровневые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 Их нужно оформить в виде таблицы с пошаговым описанием:</w:t>
      </w: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2050"/>
        <w:gridCol w:w="5812"/>
      </w:tblGrid>
      <w:tr w:rsidR="00F80081" w14:paraId="75CDCD90" w14:textId="77777777" w:rsidTr="0000107D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FD9E" w14:textId="77777777" w:rsidR="00F80081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8537" w14:textId="77777777" w:rsidR="00F80081" w:rsidRDefault="00000000">
            <w:r>
              <w:rPr>
                <w:b/>
              </w:rPr>
              <w:t>Действующие лица или системы</w:t>
            </w:r>
          </w:p>
        </w:tc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819E" w14:textId="77777777" w:rsidR="00F80081" w:rsidRDefault="00000000"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8727" w14:textId="77777777" w:rsidR="00F80081" w:rsidRDefault="00000000">
            <w:r>
              <w:rPr>
                <w:b/>
              </w:rPr>
              <w:t>Описание</w:t>
            </w:r>
          </w:p>
        </w:tc>
      </w:tr>
      <w:tr w:rsidR="00F80081" w14:paraId="6EDAC424" w14:textId="77777777" w:rsidTr="0000107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0AD1" w14:textId="274DBF34" w:rsidR="00F80081" w:rsidRPr="0000107D" w:rsidRDefault="0000107D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D75A" w14:textId="3B3CEA7B" w:rsidR="00F80081" w:rsidRPr="0000107D" w:rsidRDefault="00A22F8B">
            <w:pPr>
              <w:rPr>
                <w:lang w:val="ru-RU"/>
              </w:rPr>
            </w:pPr>
            <w:r>
              <w:rPr>
                <w:lang w:val="ru-RU"/>
              </w:rPr>
              <w:t>Кол-центр банка</w:t>
            </w:r>
          </w:p>
        </w:tc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9966" w14:textId="66994F0E" w:rsidR="00F80081" w:rsidRDefault="0000107D">
            <w:r>
              <w:rPr>
                <w:lang w:val="ru-RU"/>
              </w:rPr>
              <w:t>Заявка от посетителя сайта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C585" w14:textId="5C2683A3" w:rsidR="00A22F8B" w:rsidRDefault="00A22F8B" w:rsidP="00A22F8B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Система кол-центра каждый день забирает из </w:t>
            </w:r>
            <w:r>
              <w:rPr>
                <w:lang w:val="en-US"/>
              </w:rPr>
              <w:t>Kafka</w:t>
            </w:r>
            <w:r w:rsidRPr="00A22F8B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данные по депозитам.</w:t>
            </w:r>
          </w:p>
          <w:p w14:paraId="404778D3" w14:textId="6BEE0BAE" w:rsidR="00F80081" w:rsidRDefault="00A22F8B" w:rsidP="00A22F8B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Поступает заявка от посетителя сайта</w:t>
            </w:r>
          </w:p>
          <w:p w14:paraId="3A7C5980" w14:textId="77777777" w:rsidR="00A22F8B" w:rsidRDefault="00A22F8B" w:rsidP="00A22F8B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Если есть свободные сотрудники, то отправляет на них, если нет, то передает заявку в партнерский кол-центр.</w:t>
            </w:r>
          </w:p>
          <w:p w14:paraId="2B0F80FC" w14:textId="77777777" w:rsidR="00A22F8B" w:rsidRDefault="00A22F8B" w:rsidP="00A22F8B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По результату консультации, сотрудник отправляет заявку на посещение банка в АБС. </w:t>
            </w:r>
          </w:p>
          <w:p w14:paraId="00A2B057" w14:textId="77777777" w:rsidR="00A22F8B" w:rsidRDefault="00A22F8B" w:rsidP="00A22F8B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На сайт передается информация об успешности консультации</w:t>
            </w:r>
          </w:p>
          <w:p w14:paraId="0CBAA1B8" w14:textId="2C473D8C" w:rsidR="00A22F8B" w:rsidRPr="00A22F8B" w:rsidRDefault="00A22F8B" w:rsidP="00A22F8B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Сайт отправляет СМС уведомление о времени и месте открытия депозита</w:t>
            </w:r>
          </w:p>
        </w:tc>
      </w:tr>
      <w:tr w:rsidR="0000107D" w14:paraId="2DB875A2" w14:textId="77777777" w:rsidTr="0000107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FFBB" w14:textId="617F284F" w:rsidR="0000107D" w:rsidRDefault="00A22F8B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6FAA" w14:textId="646C430C" w:rsidR="0000107D" w:rsidRDefault="00A22F8B">
            <w:pPr>
              <w:rPr>
                <w:lang w:val="ru-RU"/>
              </w:rPr>
            </w:pPr>
            <w:r>
              <w:rPr>
                <w:lang w:val="ru-RU"/>
              </w:rPr>
              <w:t>Партнерский кол-центр</w:t>
            </w:r>
          </w:p>
        </w:tc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B895" w14:textId="7EC73083" w:rsidR="0000107D" w:rsidRDefault="00A22F8B">
            <w:r>
              <w:rPr>
                <w:lang w:val="ru-RU"/>
              </w:rPr>
              <w:t>Заявка от посетителя сайта</w:t>
            </w:r>
            <w:r>
              <w:rPr>
                <w:lang w:val="ru-RU"/>
              </w:rPr>
              <w:t>, при занятости кол-центра банка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F507" w14:textId="3ED3C204" w:rsidR="00A22F8B" w:rsidRDefault="00A22F8B" w:rsidP="00A22F8B">
            <w:pPr>
              <w:pStyle w:val="a7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Партнер каждый день получает файл с данными по ставкам депозитов</w:t>
            </w:r>
          </w:p>
          <w:p w14:paraId="6DA63F76" w14:textId="4086034C" w:rsidR="0000107D" w:rsidRDefault="00A22F8B" w:rsidP="00A22F8B">
            <w:pPr>
              <w:pStyle w:val="a7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Поступает заявка от кол-центра банка</w:t>
            </w:r>
          </w:p>
          <w:p w14:paraId="1886A195" w14:textId="77777777" w:rsidR="00A22F8B" w:rsidRDefault="00A22F8B" w:rsidP="00A22F8B">
            <w:pPr>
              <w:pStyle w:val="a7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Партнер консультирует клиента, договаривается о месте получения депозита.</w:t>
            </w:r>
          </w:p>
          <w:p w14:paraId="61F89D62" w14:textId="77777777" w:rsidR="00A22F8B" w:rsidRDefault="00A22F8B" w:rsidP="00A22F8B">
            <w:pPr>
              <w:pStyle w:val="a7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Передает информацию в кол-центр банка</w:t>
            </w:r>
          </w:p>
          <w:p w14:paraId="0F6EEE4B" w14:textId="2B116A68" w:rsidR="00A22F8B" w:rsidRPr="00A22F8B" w:rsidRDefault="00A22F8B" w:rsidP="00A22F8B">
            <w:pPr>
              <w:pStyle w:val="a7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Кол-центр банка передает информацию в АБС и на сайт </w:t>
            </w:r>
          </w:p>
        </w:tc>
      </w:tr>
    </w:tbl>
    <w:p w14:paraId="59A39109" w14:textId="77777777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p w14:paraId="72FFFF20" w14:textId="77777777" w:rsidR="00F80081" w:rsidRDefault="00000000">
      <w:pPr>
        <w:spacing w:before="240" w:after="240"/>
      </w:pPr>
      <w:r>
        <w:t>Опишите здесь нефункциональные требования и архитектурно-значимые требования.</w:t>
      </w:r>
    </w:p>
    <w:tbl>
      <w:tblPr>
        <w:tblStyle w:val="a6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10157"/>
      </w:tblGrid>
      <w:tr w:rsidR="00F80081" w14:paraId="58C03017" w14:textId="77777777" w:rsidTr="0000107D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6E4D" w14:textId="77777777" w:rsidR="00F80081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6D98" w14:textId="77777777" w:rsidR="00F80081" w:rsidRDefault="00000000">
            <w:r>
              <w:rPr>
                <w:b/>
              </w:rPr>
              <w:t>Требование</w:t>
            </w:r>
          </w:p>
        </w:tc>
      </w:tr>
      <w:tr w:rsidR="00F80081" w14:paraId="17016AEE" w14:textId="77777777" w:rsidTr="0000107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D452" w14:textId="48103F9B" w:rsidR="00F80081" w:rsidRPr="00E66DB2" w:rsidRDefault="00E66DB2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3231" w14:textId="77380FFD" w:rsidR="00F80081" w:rsidRPr="0000107D" w:rsidRDefault="0000107D">
            <w:pPr>
              <w:rPr>
                <w:lang w:val="ru-RU"/>
              </w:rPr>
            </w:pPr>
            <w:r>
              <w:rPr>
                <w:lang w:val="ru-RU"/>
              </w:rPr>
              <w:t xml:space="preserve">Необходимо не делать прямые запросы в АБС. Поэтому наш кол-центр будет получать текущие ставки из </w:t>
            </w:r>
            <w:r>
              <w:rPr>
                <w:lang w:val="en-US"/>
              </w:rPr>
              <w:t>Kafka</w:t>
            </w:r>
            <w:r>
              <w:rPr>
                <w:lang w:val="ru-RU"/>
              </w:rPr>
              <w:t xml:space="preserve">. </w:t>
            </w:r>
          </w:p>
        </w:tc>
      </w:tr>
      <w:tr w:rsidR="0000107D" w14:paraId="43EA93F8" w14:textId="77777777" w:rsidTr="0000107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36D0" w14:textId="4E5E661C" w:rsidR="0000107D" w:rsidRPr="00E66DB2" w:rsidRDefault="00E66DB2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2.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80B5" w14:textId="3B67EA71" w:rsidR="0000107D" w:rsidRPr="0000107D" w:rsidRDefault="0000107D">
            <w:pPr>
              <w:rPr>
                <w:lang w:val="ru-RU"/>
              </w:rPr>
            </w:pPr>
            <w:r w:rsidRPr="0000107D">
              <w:rPr>
                <w:lang w:val="ru-RU"/>
              </w:rPr>
              <w:t>Кол-центр партнёра работает во внешней информационной системе относительно банка</w:t>
            </w:r>
            <w:r>
              <w:rPr>
                <w:lang w:val="ru-RU"/>
              </w:rPr>
              <w:t>, о</w:t>
            </w:r>
            <w:r w:rsidRPr="0000107D">
              <w:rPr>
                <w:lang w:val="ru-RU"/>
              </w:rPr>
              <w:t xml:space="preserve">ни готовы получать актуальные ставки в виде файлов. </w:t>
            </w:r>
            <w:r>
              <w:rPr>
                <w:lang w:val="ru-RU"/>
              </w:rPr>
              <w:t xml:space="preserve">Для этого создаем сервис для формирования файла из данных в </w:t>
            </w:r>
            <w:r>
              <w:rPr>
                <w:lang w:val="en-US"/>
              </w:rPr>
              <w:t>Kafka</w:t>
            </w:r>
            <w:r>
              <w:rPr>
                <w:lang w:val="ru-RU"/>
              </w:rPr>
              <w:t xml:space="preserve"> и подключения к серверу партнера для загрузки</w:t>
            </w:r>
            <w:r w:rsidR="00E66DB2">
              <w:rPr>
                <w:lang w:val="ru-RU"/>
              </w:rPr>
              <w:t xml:space="preserve"> </w:t>
            </w:r>
            <w:r w:rsidR="00E66DB2">
              <w:rPr>
                <w:lang w:val="ru-RU"/>
              </w:rPr>
              <w:t>файла</w:t>
            </w:r>
          </w:p>
        </w:tc>
      </w:tr>
      <w:tr w:rsidR="00463EA8" w14:paraId="2952C4A8" w14:textId="77777777" w:rsidTr="0000107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0436" w14:textId="60AFE6F0" w:rsidR="00463EA8" w:rsidRDefault="00463EA8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56B2" w14:textId="10FACBBE" w:rsidR="00463EA8" w:rsidRPr="0000107D" w:rsidRDefault="00463EA8">
            <w:pPr>
              <w:rPr>
                <w:lang w:val="ru-RU"/>
              </w:rPr>
            </w:pPr>
            <w:r w:rsidRPr="00463EA8">
              <w:rPr>
                <w:lang w:val="ru-RU"/>
              </w:rPr>
              <w:t>Желательно обойтись внутренней экспер</w:t>
            </w:r>
            <w:r>
              <w:rPr>
                <w:lang w:val="ru-RU"/>
              </w:rPr>
              <w:t>т</w:t>
            </w:r>
            <w:r w:rsidRPr="00463EA8">
              <w:rPr>
                <w:lang w:val="ru-RU"/>
              </w:rPr>
              <w:t>изой банка</w:t>
            </w:r>
            <w:r>
              <w:rPr>
                <w:lang w:val="ru-RU"/>
              </w:rPr>
              <w:t xml:space="preserve"> и не привлекать подрядчика.</w:t>
            </w:r>
          </w:p>
        </w:tc>
      </w:tr>
    </w:tbl>
    <w:p w14:paraId="2C6FD9DE" w14:textId="77777777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14:paraId="04702401" w14:textId="3851A7B8" w:rsidR="002D1A49" w:rsidRDefault="002D1A49">
      <w:pPr>
        <w:spacing w:before="240" w:after="240"/>
        <w:rPr>
          <w:lang w:val="ru-RU"/>
        </w:rPr>
      </w:pPr>
      <w:r>
        <w:rPr>
          <w:lang w:val="ru-RU"/>
        </w:rPr>
        <w:t>Диаграмма контекста:</w:t>
      </w:r>
    </w:p>
    <w:p w14:paraId="0F6B4719" w14:textId="6F48FA26" w:rsidR="002D1A49" w:rsidRPr="002D1A49" w:rsidRDefault="00E66DB2">
      <w:pPr>
        <w:spacing w:before="240"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BD73303" wp14:editId="77FF0485">
            <wp:extent cx="6832600" cy="3962400"/>
            <wp:effectExtent l="0" t="0" r="6350" b="0"/>
            <wp:docPr id="122036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AC3E" w14:textId="77777777" w:rsidR="002D1A49" w:rsidRDefault="002D1A49" w:rsidP="003B45FF">
      <w:pPr>
        <w:spacing w:before="240" w:after="240"/>
        <w:rPr>
          <w:lang w:val="ru-RU"/>
        </w:rPr>
      </w:pPr>
    </w:p>
    <w:p w14:paraId="195058CF" w14:textId="77777777" w:rsidR="002D1A49" w:rsidRDefault="002D1A49" w:rsidP="003B45FF">
      <w:pPr>
        <w:spacing w:before="240" w:after="240"/>
        <w:rPr>
          <w:lang w:val="ru-RU"/>
        </w:rPr>
      </w:pPr>
    </w:p>
    <w:p w14:paraId="54508569" w14:textId="77777777" w:rsidR="002D1A49" w:rsidRDefault="002D1A49" w:rsidP="003B45FF">
      <w:pPr>
        <w:spacing w:before="240" w:after="240"/>
        <w:rPr>
          <w:lang w:val="ru-RU"/>
        </w:rPr>
      </w:pPr>
    </w:p>
    <w:p w14:paraId="134D0106" w14:textId="77777777" w:rsidR="002D1A49" w:rsidRDefault="002D1A49" w:rsidP="003B45FF">
      <w:pPr>
        <w:spacing w:before="240" w:after="240"/>
        <w:rPr>
          <w:lang w:val="ru-RU"/>
        </w:rPr>
      </w:pPr>
    </w:p>
    <w:p w14:paraId="34EDF1F8" w14:textId="77777777" w:rsidR="002D1A49" w:rsidRDefault="002D1A49" w:rsidP="003B45FF">
      <w:pPr>
        <w:spacing w:before="240" w:after="240"/>
        <w:rPr>
          <w:lang w:val="ru-RU"/>
        </w:rPr>
      </w:pPr>
    </w:p>
    <w:p w14:paraId="71F74DB5" w14:textId="77777777" w:rsidR="002D1A49" w:rsidRDefault="002D1A49" w:rsidP="003B45FF">
      <w:pPr>
        <w:spacing w:before="240" w:after="240"/>
        <w:rPr>
          <w:lang w:val="ru-RU"/>
        </w:rPr>
      </w:pPr>
    </w:p>
    <w:p w14:paraId="6F775FEB" w14:textId="77777777" w:rsidR="002D1A49" w:rsidRDefault="002D1A49" w:rsidP="003B45FF">
      <w:pPr>
        <w:spacing w:before="240" w:after="240"/>
        <w:rPr>
          <w:lang w:val="ru-RU"/>
        </w:rPr>
      </w:pPr>
    </w:p>
    <w:p w14:paraId="286025BD" w14:textId="77777777" w:rsidR="002D1A49" w:rsidRDefault="002D1A49" w:rsidP="003B45FF">
      <w:pPr>
        <w:spacing w:before="240" w:after="240"/>
        <w:rPr>
          <w:lang w:val="ru-RU"/>
        </w:rPr>
      </w:pPr>
    </w:p>
    <w:p w14:paraId="5BD052AF" w14:textId="77777777" w:rsidR="002D1A49" w:rsidRDefault="002D1A49" w:rsidP="003B45FF">
      <w:pPr>
        <w:spacing w:before="240" w:after="240"/>
        <w:rPr>
          <w:lang w:val="ru-RU"/>
        </w:rPr>
      </w:pPr>
    </w:p>
    <w:p w14:paraId="0A82B37C" w14:textId="22AFC48E" w:rsidR="002D1A49" w:rsidRDefault="002D1A49" w:rsidP="003B45FF">
      <w:pPr>
        <w:spacing w:before="240" w:after="240"/>
        <w:rPr>
          <w:lang w:val="ru-RU"/>
        </w:rPr>
      </w:pPr>
      <w:r>
        <w:rPr>
          <w:lang w:val="ru-RU"/>
        </w:rPr>
        <w:t>Диаграмма контейнеров:</w:t>
      </w:r>
    </w:p>
    <w:p w14:paraId="405AE815" w14:textId="0D254B36" w:rsidR="002D1A49" w:rsidRDefault="00E66DB2" w:rsidP="003B45FF">
      <w:pPr>
        <w:spacing w:before="240"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C6ECFE" wp14:editId="3806CD4E">
            <wp:extent cx="6832600" cy="4489450"/>
            <wp:effectExtent l="0" t="0" r="6350" b="6350"/>
            <wp:docPr id="1496447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7FEC" w14:textId="77777777" w:rsidR="002D1A49" w:rsidRDefault="002D1A49" w:rsidP="003B45FF">
      <w:pPr>
        <w:spacing w:before="240" w:after="240"/>
        <w:rPr>
          <w:lang w:val="ru-RU"/>
        </w:rPr>
      </w:pPr>
    </w:p>
    <w:p w14:paraId="59249858" w14:textId="04C94272" w:rsidR="00E66DB2" w:rsidRPr="00E66DB2" w:rsidRDefault="00E66DB2">
      <w:pPr>
        <w:pStyle w:val="3"/>
        <w:keepNext w:val="0"/>
        <w:keepLines w:val="0"/>
        <w:spacing w:before="280"/>
        <w:rPr>
          <w:bCs/>
          <w:color w:val="000000"/>
          <w:sz w:val="22"/>
          <w:szCs w:val="22"/>
          <w:lang w:val="ru-RU"/>
        </w:rPr>
      </w:pPr>
      <w:bookmarkStart w:id="6" w:name="_bjrr7veeh80c" w:colFirst="0" w:colLast="0"/>
      <w:bookmarkEnd w:id="6"/>
      <w:r>
        <w:rPr>
          <w:bCs/>
          <w:color w:val="000000"/>
          <w:sz w:val="22"/>
          <w:szCs w:val="22"/>
          <w:lang w:val="ru-RU"/>
        </w:rPr>
        <w:t xml:space="preserve">Логика была в </w:t>
      </w:r>
      <w:proofErr w:type="gramStart"/>
      <w:r>
        <w:rPr>
          <w:bCs/>
          <w:color w:val="000000"/>
          <w:sz w:val="22"/>
          <w:szCs w:val="22"/>
          <w:lang w:val="ru-RU"/>
        </w:rPr>
        <w:t>том</w:t>
      </w:r>
      <w:proofErr w:type="gramEnd"/>
      <w:r>
        <w:rPr>
          <w:bCs/>
          <w:color w:val="000000"/>
          <w:sz w:val="22"/>
          <w:szCs w:val="22"/>
          <w:lang w:val="ru-RU"/>
        </w:rPr>
        <w:t xml:space="preserve"> что сторонний сервис не должен иметь доступа к клиентским и банковским сервисам (АБС, сайту, е-банку). Поэтому он взаимодействует с нашим кол-центром, а файлы получает от спец. сервиса</w:t>
      </w:r>
    </w:p>
    <w:p w14:paraId="3CDBBD80" w14:textId="77777777" w:rsidR="00E66DB2" w:rsidRPr="00E66DB2" w:rsidRDefault="00E66DB2" w:rsidP="00E66DB2">
      <w:pPr>
        <w:rPr>
          <w:lang w:val="ru-RU"/>
        </w:rPr>
      </w:pPr>
    </w:p>
    <w:p w14:paraId="62FABADD" w14:textId="6AC315B4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Альтернативы</w:t>
      </w:r>
    </w:p>
    <w:p w14:paraId="47DF8CBF" w14:textId="62FA7D36" w:rsidR="00F80081" w:rsidRDefault="00463EA8">
      <w:pPr>
        <w:spacing w:before="240" w:after="240"/>
        <w:rPr>
          <w:lang w:val="ru-RU"/>
        </w:rPr>
      </w:pPr>
      <w:r>
        <w:rPr>
          <w:lang w:val="ru-RU"/>
        </w:rPr>
        <w:t>Система кол-центра предоставляет данные, а не отдельный сервис. Возможна так было бы лучше, т.к. была бы 1 точка входа для сторонней системы.</w:t>
      </w:r>
    </w:p>
    <w:p w14:paraId="6A7234CB" w14:textId="48EC21F2" w:rsidR="00463EA8" w:rsidRDefault="00463EA8">
      <w:pPr>
        <w:spacing w:before="240" w:after="240"/>
        <w:rPr>
          <w:lang w:val="ru-RU"/>
        </w:rPr>
      </w:pPr>
      <w:r>
        <w:rPr>
          <w:lang w:val="en-US"/>
        </w:rPr>
        <w:t>SCP</w:t>
      </w:r>
      <w:r w:rsidRPr="00463EA8">
        <w:rPr>
          <w:lang w:val="ru-RU"/>
        </w:rPr>
        <w:t xml:space="preserve"> (</w:t>
      </w:r>
      <w:r>
        <w:rPr>
          <w:lang w:val="en-US"/>
        </w:rPr>
        <w:t>secure</w:t>
      </w:r>
      <w:r w:rsidRPr="00463EA8">
        <w:rPr>
          <w:lang w:val="ru-RU"/>
        </w:rPr>
        <w:t xml:space="preserve"> </w:t>
      </w:r>
      <w:r>
        <w:rPr>
          <w:lang w:val="en-US"/>
        </w:rPr>
        <w:t>copy</w:t>
      </w:r>
      <w:r w:rsidRPr="00463EA8">
        <w:rPr>
          <w:lang w:val="ru-RU"/>
        </w:rPr>
        <w:t xml:space="preserve"> </w:t>
      </w:r>
      <w:r>
        <w:rPr>
          <w:lang w:val="en-US"/>
        </w:rPr>
        <w:t>protocol</w:t>
      </w:r>
      <w:r w:rsidRPr="00463EA8">
        <w:rPr>
          <w:lang w:val="ru-RU"/>
        </w:rPr>
        <w:t xml:space="preserve">) – </w:t>
      </w:r>
      <w:r>
        <w:rPr>
          <w:lang w:val="ru-RU"/>
        </w:rPr>
        <w:t>нет</w:t>
      </w:r>
      <w:r w:rsidRPr="00463EA8">
        <w:rPr>
          <w:lang w:val="ru-RU"/>
        </w:rPr>
        <w:t xml:space="preserve"> </w:t>
      </w:r>
      <w:r>
        <w:rPr>
          <w:lang w:val="ru-RU"/>
        </w:rPr>
        <w:t>возможности возобновить прерванную передачу.</w:t>
      </w:r>
      <w:r>
        <w:rPr>
          <w:lang w:val="ru-RU"/>
        </w:rPr>
        <w:br/>
      </w:r>
      <w:r>
        <w:rPr>
          <w:lang w:val="en-US"/>
        </w:rPr>
        <w:t>FTPS</w:t>
      </w:r>
      <w:r w:rsidRPr="00463EA8">
        <w:rPr>
          <w:lang w:val="ru-RU"/>
        </w:rPr>
        <w:t xml:space="preserve"> – </w:t>
      </w:r>
      <w:r>
        <w:rPr>
          <w:lang w:val="ru-RU"/>
        </w:rPr>
        <w:t xml:space="preserve">менее безопасен чем </w:t>
      </w:r>
      <w:r>
        <w:rPr>
          <w:lang w:val="en-US"/>
        </w:rPr>
        <w:t>SFTP</w:t>
      </w:r>
      <w:r>
        <w:rPr>
          <w:lang w:val="ru-RU"/>
        </w:rPr>
        <w:br/>
      </w:r>
      <w:r>
        <w:rPr>
          <w:lang w:val="en-US"/>
        </w:rPr>
        <w:t>RSYNC</w:t>
      </w:r>
      <w:r w:rsidRPr="00463EA8">
        <w:rPr>
          <w:lang w:val="ru-RU"/>
        </w:rPr>
        <w:t xml:space="preserve"> </w:t>
      </w:r>
      <w:r>
        <w:rPr>
          <w:lang w:val="ru-RU"/>
        </w:rPr>
        <w:t>–</w:t>
      </w:r>
      <w:r w:rsidRPr="00463EA8">
        <w:rPr>
          <w:lang w:val="ru-RU"/>
        </w:rPr>
        <w:t xml:space="preserve"> </w:t>
      </w:r>
      <w:r>
        <w:rPr>
          <w:lang w:val="ru-RU"/>
        </w:rPr>
        <w:t>сложная настройка</w:t>
      </w:r>
    </w:p>
    <w:p w14:paraId="7CE6BAB4" w14:textId="77777777" w:rsidR="00463EA8" w:rsidRDefault="00463EA8">
      <w:pPr>
        <w:spacing w:before="240" w:after="240"/>
        <w:rPr>
          <w:lang w:val="ru-RU"/>
        </w:rPr>
      </w:pPr>
    </w:p>
    <w:p w14:paraId="13199A6C" w14:textId="77777777" w:rsidR="00463EA8" w:rsidRPr="00463EA8" w:rsidRDefault="00463EA8">
      <w:pPr>
        <w:spacing w:before="240" w:after="240"/>
        <w:rPr>
          <w:lang w:val="ru-RU"/>
        </w:rPr>
      </w:pPr>
    </w:p>
    <w:p w14:paraId="66275AC5" w14:textId="77777777" w:rsidR="00F80081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Недостатки, ограничения, риски</w:t>
      </w:r>
    </w:p>
    <w:p w14:paraId="2D42E553" w14:textId="60473FAA" w:rsidR="00F80081" w:rsidRPr="00463EA8" w:rsidRDefault="00463EA8">
      <w:p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sftp</w:t>
      </w:r>
      <w:r>
        <w:rPr>
          <w:lang w:val="ru-RU"/>
        </w:rPr>
        <w:t xml:space="preserve"> требуется управлять ключами </w:t>
      </w:r>
      <w:r>
        <w:rPr>
          <w:lang w:val="en-US"/>
        </w:rPr>
        <w:t>SSH</w:t>
      </w:r>
      <w:r>
        <w:rPr>
          <w:lang w:val="ru-RU"/>
        </w:rPr>
        <w:t xml:space="preserve"> – сложности в администрировании, низкая производительность. Нет возможности одновременной передачи нескольких файлов – решение ограниченно только этой функциональностью. Неправильная настройка </w:t>
      </w:r>
      <w:r>
        <w:rPr>
          <w:lang w:val="en-US"/>
        </w:rPr>
        <w:t xml:space="preserve">SSH </w:t>
      </w:r>
      <w:r>
        <w:rPr>
          <w:lang w:val="ru-RU"/>
        </w:rPr>
        <w:t>может привести к уязвимости.</w:t>
      </w:r>
    </w:p>
    <w:sectPr w:rsidR="00F80081" w:rsidRPr="00463EA8" w:rsidSect="003B45FF">
      <w:pgSz w:w="11909" w:h="16834"/>
      <w:pgMar w:top="1440" w:right="569" w:bottom="1440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44FDC"/>
    <w:multiLevelType w:val="hybridMultilevel"/>
    <w:tmpl w:val="38347A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E0A96"/>
    <w:multiLevelType w:val="hybridMultilevel"/>
    <w:tmpl w:val="720EE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975861">
    <w:abstractNumId w:val="0"/>
  </w:num>
  <w:num w:numId="2" w16cid:durableId="19412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081"/>
    <w:rsid w:val="0000107D"/>
    <w:rsid w:val="001525A2"/>
    <w:rsid w:val="002D1A49"/>
    <w:rsid w:val="003B45FF"/>
    <w:rsid w:val="00463EA8"/>
    <w:rsid w:val="00594735"/>
    <w:rsid w:val="00626DDD"/>
    <w:rsid w:val="006E0730"/>
    <w:rsid w:val="00927938"/>
    <w:rsid w:val="00A22F8B"/>
    <w:rsid w:val="00D46A23"/>
    <w:rsid w:val="00E50374"/>
    <w:rsid w:val="00E66DB2"/>
    <w:rsid w:val="00F8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AD9"/>
  <w15:docId w15:val="{62205840-9273-455D-ADD2-E5B34C5E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A22F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Ильнур Айзатуллин</cp:lastModifiedBy>
  <cp:revision>12</cp:revision>
  <dcterms:created xsi:type="dcterms:W3CDTF">2025-02-07T17:59:00Z</dcterms:created>
  <dcterms:modified xsi:type="dcterms:W3CDTF">2025-02-10T11:47:00Z</dcterms:modified>
</cp:coreProperties>
</file>