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HUMAN RESOURCES</w:t>
      </w:r>
      <w:r>
        <w:rPr>
          <w:b/>
          <w:bCs/>
          <w:sz w:val="32"/>
          <w:szCs w:val="32"/>
        </w:rPr>
        <w:br/>
      </w:r>
      <w:r w:rsidR="00AA0D9D">
        <w:rPr>
          <w:b/>
          <w:bCs/>
          <w:sz w:val="32"/>
          <w:szCs w:val="32"/>
        </w:rPr>
        <w:t xml:space="preserve">Demotion</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SNX-HR-SOP-11</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Human Resources - SOP Demotion</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SNX-HR-SOP-11</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Human Resources</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HR Manager</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Sita Nadia Salsabila Widodo / HRGA Officer</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Aziz Priyo Widakdo / HR Manager</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Pemeriksaan dugaan pelanggaran</w:t>
            <w:br/>
            <w:t xml:space="preserve">6.2 Pengajuan usulan</w:t>
            <w:br/>
            <w:t xml:space="preserve">6.3 Kelengkapan usulan dan tanggapan karyawan</w:t>
            <w:br/>
            <w:t xml:space="preserve">6.4 Penilaian dan keputusan</w:t>
            <w:br/>
            <w:t xml:space="preserve">6.5 Pelaksanaan penurunan jabatan</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mengatur cara SINUX menurunkan karyawan ke jabatan atau tingkat posisi yang lebih rendah karena penurunan kinerja atau pelanggaran aturan perusahaan.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setiap penurunan punya dasar yang tercatat, karyawan menerima salinan usulan dan boleh menanggapinya, dan penurunan baru berlaku sesudah keputusan tertulis Direktur Utama.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Karyawan menerima uraian posisi tujuan dan mengonfirmasi pemahamannya sebelum tanggal berlaku.</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berlaku untuk karyawan SINUX yang sedang menjabat dan diusulkan turun ke jabatan atau tingkat posisi yang lebih rendah di SNX-HR-ORG-01, karena penurunan kinerja atau pelanggaran aturan perusahaan. Prosesnya mulai dari laporan atau usulan Atasan Langsung sampai pembaruan data kepegawaian, termasuk penyerahan uraian posisi tujuan. Penurunan tingkat posisi di dalam jabatan yang sama baru bisa berjalan sesudah SINUX menetapkan grading, karena SNX-HR-JA-01 tidak mencantumkan grading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Dikecualikan dari SOP ini: kenaikan jabatan (SNX-HR-SOP-10); rotasi (SNX-HR-SOP-12); mutasi (SNX-HR-SOP-13); pengakhiran hubungan kerja (SOP Employee Offboarding, dalam peninjauan); sanksi disiplin selain penurunan jabatan (USULAN); penetapan besarnya gaji dan tunjangan di posisi tujuan (USULAN); penurunan jabatan Direktur Utama (JA-01), karena SNX-HR-JA-01 menaruh atasan jabatan itu pada organ perusahaan menurut anggaran dasar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Batas rotasi dan mutasi: perpindahan sementara untuk penyegaran atau pengembangan keterampilan, dalam unit kerja dan tingkatan jabatan yang sama, dengan karyawan kembali ke tugas semula sesudah masa rotasi, adalah rotasi (SNX-HR-SOP-12). Perpindahan menetap karena kebutuhan organisasi ke unit kerja, sub divisi Operation (NOC, SOC, serta SD dan PM), atau lokasi operasional lain adalah mutasi (SNX-HR-SOP-13) (USULAN).</w:t>
      </w:r>
    </w:p>
    <w:p w14:paraId="1A2D696C" w14:textId="77777777" w:rsidR="00330634" w:rsidRDefault="00000000">
      <w:pPr>
        <w:pStyle w:val="Heading1"/>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Term</w:t>
            </w:r>
          </w:p>
        </w:tc>
        <w:tc>
          <w:tcPr>
            <w:tcW w:w="6803" w:type="dxa"/>
            <w:vAlign w:val="center"/>
          </w:tcPr>
          <w:p w14:paraId="2B782A9B" w14:textId="77777777" w:rsidR="00330634" w:rsidRDefault="00000000">
            <w:pPr>
              <w:jc w:val="center"/>
              <w:rPr>
                <w:sz w:val="24"/>
                <w:szCs w:val="24"/>
              </w:rPr>
            </w:pPr>
            <w:r>
              <w:rPr>
                <w:b/>
                <w:bCs/>
                <w:sz w:val="24"/>
                <w:szCs w:val="24"/>
              </w:rPr>
              <w:t>Definition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(USULAN)</w:t>
            </w:r>
          </w:p>
        </w:tc>
        <w:tc>
          <w:tcPr>
            <w:tcW w:w="6803" w:type="dxa"/>
            <w:vAlign w:val="center"/>
          </w:tcPr>
          <w:p w14:paraId="6E842649" w14:textId="12DD9EBE" w:rsidR="00330634" w:rsidRDefault="00330634">
            <w:pPr>
              <w:rPr>
                <w:sz w:val="24"/>
                <w:szCs w:val="24"/>
              </w:rPr>
            </w:pPr>
            <w:r>
              <w:rPr>
                <w:b w:val="0"/>
                <w:sz w:val="24"/>
                <w:szCs w:val="24"/>
              </w:rPr>
              <w:t>Label untuk isi yang belum diputus secara tertulis oleh pimpinan SINUX.</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Atasan Langsung</w:t>
            </w:r>
          </w:p>
        </w:tc>
        <w:tc>
          <w:tcPr>
            <w:tcW w:w="6803" w:type="dxa"/>
            <w:vAlign w:val="center"/>
          </w:tcPr>
          <w:p w14:paraId="6E842649" w14:textId="12DD9EBE" w:rsidR="00330634" w:rsidRDefault="00330634">
            <w:pPr>
              <w:rPr>
                <w:sz w:val="24"/>
                <w:szCs w:val="24"/>
              </w:rPr>
            </w:pPr>
            <w:r>
              <w:rPr>
                <w:b w:val="0"/>
                <w:sz w:val="24"/>
                <w:szCs w:val="24"/>
              </w:rPr>
              <w:t>Jabatan yang menjadi tujuan laporan langsung dari sebuah jabatan, menurut kolom Melapor ke di SNX-HR-ORG-01.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Bukti dasar</w:t>
            </w:r>
          </w:p>
        </w:tc>
        <w:tc>
          <w:tcPr>
            <w:tcW w:w="6803" w:type="dxa"/>
            <w:vAlign w:val="center"/>
          </w:tcPr>
          <w:p w14:paraId="6E842649" w14:textId="12DD9EBE" w:rsidR="00330634" w:rsidRDefault="00330634">
            <w:pPr>
              <w:rPr>
                <w:sz w:val="24"/>
                <w:szCs w:val="24"/>
              </w:rPr>
            </w:pPr>
            <w:r>
              <w:rPr>
                <w:b w:val="0"/>
                <w:sz w:val="24"/>
                <w:szCs w:val="24"/>
              </w:rPr>
              <w:t>Lampiran usulan yang menunjukkan dasar penurunan: hasil penilaian kinerja dan rencana perbaikan kinerja untuk penurunan kinerja, atau kesimpulan pemeriksaan pelanggaran untuk pelanggaran aturan perusahaan.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Dasar penurunan</w:t>
            </w:r>
          </w:p>
        </w:tc>
        <w:tc>
          <w:tcPr>
            <w:tcW w:w="6803" w:type="dxa"/>
            <w:vAlign w:val="center"/>
          </w:tcPr>
          <w:p w14:paraId="6E842649" w14:textId="12DD9EBE" w:rsidR="00330634" w:rsidRDefault="00330634">
            <w:pPr>
              <w:rPr>
                <w:sz w:val="24"/>
                <w:szCs w:val="24"/>
              </w:rPr>
            </w:pPr>
            <w:r>
              <w:rPr>
                <w:b w:val="0"/>
                <w:sz w:val="24"/>
                <w:szCs w:val="24"/>
              </w:rPr>
              <w:t>Alasan yang ditulis di usulan sebagai sebab penurunan jabatan.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Hari kerja</w:t>
            </w:r>
          </w:p>
        </w:tc>
        <w:tc>
          <w:tcPr>
            <w:tcW w:w="6803" w:type="dxa"/>
            <w:vAlign w:val="center"/>
          </w:tcPr>
          <w:p w14:paraId="6E842649" w14:textId="12DD9EBE" w:rsidR="00330634" w:rsidRDefault="00330634">
            <w:pPr>
              <w:rPr>
                <w:sz w:val="24"/>
                <w:szCs w:val="24"/>
              </w:rPr>
            </w:pPr>
            <w:r>
              <w:rPr>
                <w:b w:val="0"/>
                <w:sz w:val="24"/>
                <w:szCs w:val="24"/>
              </w:rPr>
              <w:t>Satuan batas waktu di bagian 8, tidak termasuk hari libur resmi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Karyawan terkait</w:t>
            </w:r>
          </w:p>
        </w:tc>
        <w:tc>
          <w:tcPr>
            <w:tcW w:w="6803" w:type="dxa"/>
            <w:vAlign w:val="center"/>
          </w:tcPr>
          <w:p w14:paraId="6E842649" w14:textId="12DD9EBE" w:rsidR="00330634" w:rsidRDefault="00330634">
            <w:pPr>
              <w:rPr>
                <w:sz w:val="24"/>
                <w:szCs w:val="24"/>
              </w:rPr>
            </w:pPr>
            <w:r>
              <w:rPr>
                <w:b w:val="0"/>
                <w:sz w:val="24"/>
                <w:szCs w:val="24"/>
              </w:rPr>
              <w:t>Karyawan SINUX yang dugaan pelanggarannya diperiksa HR Manager, atau yang namanya tertulis di usulan penurunan jabatan, sampai penurunan berlaku, usulan ditolak, atau pelanggaran dinyatakan tidak terbukti.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Keputusan penurunan jabatan</w:t>
            </w:r>
          </w:p>
        </w:tc>
        <w:tc>
          <w:tcPr>
            <w:tcW w:w="6803" w:type="dxa"/>
            <w:vAlign w:val="center"/>
          </w:tcPr>
          <w:p w14:paraId="6E842649" w14:textId="12DD9EBE" w:rsidR="00330634" w:rsidRDefault="00330634">
            <w:pPr>
              <w:rPr>
                <w:sz w:val="24"/>
                <w:szCs w:val="24"/>
              </w:rPr>
            </w:pPr>
            <w:r>
              <w:rPr>
                <w:b w:val="0"/>
                <w:sz w:val="24"/>
                <w:szCs w:val="24"/>
              </w:rPr>
              <w:t>Persetujuan atau penolakan tertulis atas usulan penurunan jabatan, disingkat keputusan.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Pelanggaran aturan perusahaan</w:t>
            </w:r>
          </w:p>
        </w:tc>
        <w:tc>
          <w:tcPr>
            <w:tcW w:w="6803" w:type="dxa"/>
            <w:vAlign w:val="center"/>
          </w:tcPr>
          <w:p w14:paraId="6E842649" w14:textId="12DD9EBE" w:rsidR="00330634" w:rsidRDefault="00330634">
            <w:pPr>
              <w:rPr>
                <w:sz w:val="24"/>
                <w:szCs w:val="24"/>
              </w:rPr>
            </w:pPr>
            <w:r>
              <w:rPr>
                <w:b w:val="0"/>
                <w:sz w:val="24"/>
                <w:szCs w:val="24"/>
              </w:rPr>
              <w:t>Perbuatan atau kelalaian karyawan yang bertentangan dengan ketentuan tertulis SINUX yang berlaku.</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Pemeriksaan pelanggaran</w:t>
            </w:r>
          </w:p>
        </w:tc>
        <w:tc>
          <w:tcPr>
            <w:tcW w:w="6803" w:type="dxa"/>
            <w:vAlign w:val="center"/>
          </w:tcPr>
          <w:p w14:paraId="6E842649" w14:textId="12DD9EBE" w:rsidR="00330634" w:rsidRDefault="00330634">
            <w:pPr>
              <w:rPr>
                <w:sz w:val="24"/>
                <w:szCs w:val="24"/>
              </w:rPr>
            </w:pPr>
            <w:r>
              <w:rPr>
                <w:b w:val="0"/>
                <w:sz w:val="24"/>
                <w:szCs w:val="24"/>
              </w:rPr>
              <w:t>Pemeriksaan HR Manager atas dugaan pelanggaran aturan perusahaan oleh seorang karyawan, sampai ada kesimpulan terbukti atau tidak terbukti.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Penilaian kinerja</w:t>
            </w:r>
          </w:p>
        </w:tc>
        <w:tc>
          <w:tcPr>
            <w:tcW w:w="6803" w:type="dxa"/>
            <w:vAlign w:val="center"/>
          </w:tcPr>
          <w:p w14:paraId="6E842649" w14:textId="12DD9EBE" w:rsidR="00330634" w:rsidRDefault="00330634">
            <w:pPr>
              <w:rPr>
                <w:sz w:val="24"/>
                <w:szCs w:val="24"/>
              </w:rPr>
            </w:pPr>
            <w:r>
              <w:rPr>
                <w:b w:val="0"/>
                <w:sz w:val="24"/>
                <w:szCs w:val="24"/>
              </w:rPr>
              <w:t>Penilaian berkala atas pencapaian target kerja dan kompetensi karyawan, menurut SOP Performance Appraisal.</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Penurunan jabatan</w:t>
            </w:r>
          </w:p>
        </w:tc>
        <w:tc>
          <w:tcPr>
            <w:tcW w:w="6803" w:type="dxa"/>
            <w:vAlign w:val="center"/>
          </w:tcPr>
          <w:p w14:paraId="6E842649" w14:textId="12DD9EBE" w:rsidR="00330634" w:rsidRDefault="00330634">
            <w:pPr>
              <w:rPr>
                <w:sz w:val="24"/>
                <w:szCs w:val="24"/>
              </w:rPr>
            </w:pPr>
            <w:r>
              <w:rPr>
                <w:b w:val="0"/>
                <w:sz w:val="24"/>
                <w:szCs w:val="24"/>
              </w:rPr>
              <w:t>Perpindahan karyawan ke posisi tujuan yang kedudukannya lebih rendah daripada posisi sekarang, baik ke jabatan yang lebih rendah maupun ke tingkat posisi yang lebih rendah, beserta penyesuaian tanggung jawab dan wewenang.</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Penurunan kinerja</w:t>
            </w:r>
          </w:p>
        </w:tc>
        <w:tc>
          <w:tcPr>
            <w:tcW w:w="6803" w:type="dxa"/>
            <w:vAlign w:val="center"/>
          </w:tcPr>
          <w:p w14:paraId="6E842649" w14:textId="12DD9EBE" w:rsidR="00330634" w:rsidRDefault="00330634">
            <w:pPr>
              <w:rPr>
                <w:sz w:val="24"/>
                <w:szCs w:val="24"/>
              </w:rPr>
            </w:pPr>
            <w:r>
              <w:rPr>
                <w:b w:val="0"/>
                <w:sz w:val="24"/>
                <w:szCs w:val="24"/>
              </w:rPr>
              <w:t>Hasil penilaian kinerja karyawan yang berada di bawah ambang pada butir 4.2.</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Personal file</w:t>
            </w:r>
          </w:p>
        </w:tc>
        <w:tc>
          <w:tcPr>
            <w:tcW w:w="6803" w:type="dxa"/>
            <w:vAlign w:val="center"/>
          </w:tcPr>
          <w:p w14:paraId="6E842649" w14:textId="12DD9EBE" w:rsidR="00330634" w:rsidRDefault="00330634">
            <w:pPr>
              <w:rPr>
                <w:sz w:val="24"/>
                <w:szCs w:val="24"/>
              </w:rPr>
            </w:pPr>
            <w:r>
              <w:rPr>
                <w:b w:val="0"/>
                <w:sz w:val="24"/>
                <w:szCs w:val="24"/>
              </w:rPr>
              <w:t>Berkas kepegawaian setiap karyawan yang dipelihara HRGA Officer.</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Posisi</w:t>
            </w:r>
          </w:p>
        </w:tc>
        <w:tc>
          <w:tcPr>
            <w:tcW w:w="6803" w:type="dxa"/>
            <w:vAlign w:val="center"/>
          </w:tcPr>
          <w:p w14:paraId="6E842649" w14:textId="12DD9EBE" w:rsidR="00330634" w:rsidRDefault="00330634">
            <w:pPr>
              <w:rPr>
                <w:sz w:val="24"/>
                <w:szCs w:val="24"/>
              </w:rPr>
            </w:pPr>
            <w:r>
              <w:rPr>
                <w:b w:val="0"/>
                <w:sz w:val="24"/>
                <w:szCs w:val="24"/>
              </w:rPr>
              <w:t>Kedudukan karyawan dalam susunan SNX-HR-ORG-01: jabatan, dan tingkat posisi di dalam jabatan itu.</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Posisi tujuan</w:t>
            </w:r>
          </w:p>
        </w:tc>
        <w:tc>
          <w:tcPr>
            <w:tcW w:w="6803" w:type="dxa"/>
            <w:vAlign w:val="center"/>
          </w:tcPr>
          <w:p w14:paraId="6E842649" w14:textId="12DD9EBE" w:rsidR="00330634" w:rsidRDefault="00330634">
            <w:pPr>
              <w:rPr>
                <w:sz w:val="24"/>
                <w:szCs w:val="24"/>
              </w:rPr>
            </w:pPr>
            <w:r>
              <w:rPr>
                <w:b w:val="0"/>
                <w:sz w:val="24"/>
                <w:szCs w:val="24"/>
              </w:rPr>
              <w:t>Posisi yang akan dipegang karyawan terkait sesudah penurunan jabatan.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Rencana perbaikan kinerja</w:t>
            </w:r>
          </w:p>
        </w:tc>
        <w:tc>
          <w:tcPr>
            <w:tcW w:w="6803" w:type="dxa"/>
            <w:vAlign w:val="center"/>
          </w:tcPr>
          <w:p w14:paraId="6E842649" w14:textId="12DD9EBE" w:rsidR="00330634" w:rsidRDefault="00330634">
            <w:pPr>
              <w:rPr>
                <w:sz w:val="24"/>
                <w:szCs w:val="24"/>
              </w:rPr>
            </w:pPr>
            <w:r>
              <w:rPr>
                <w:b w:val="0"/>
                <w:sz w:val="24"/>
                <w:szCs w:val="24"/>
              </w:rPr>
              <w:t>Rencana langkah perbaikan kinerja seorang karyawan, bagian dari manajemen kinerja yang dikendalikan HR Manager.</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Tanggal berlaku</w:t>
            </w:r>
          </w:p>
        </w:tc>
        <w:tc>
          <w:tcPr>
            <w:tcW w:w="6803" w:type="dxa"/>
            <w:vAlign w:val="center"/>
          </w:tcPr>
          <w:p w14:paraId="6E842649" w14:textId="12DD9EBE" w:rsidR="00330634" w:rsidRDefault="00330634">
            <w:pPr>
              <w:rPr>
                <w:sz w:val="24"/>
                <w:szCs w:val="24"/>
              </w:rPr>
            </w:pPr>
            <w:r>
              <w:rPr>
                <w:b w:val="0"/>
                <w:sz w:val="24"/>
                <w:szCs w:val="24"/>
              </w:rPr>
              <w:t>Tanggal penurunan jabatan mulai berlaku, tertulis di keputusan.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Tanggapan karyawan</w:t>
            </w:r>
          </w:p>
        </w:tc>
        <w:tc>
          <w:tcPr>
            <w:tcW w:w="6803" w:type="dxa"/>
            <w:vAlign w:val="center"/>
          </w:tcPr>
          <w:p w14:paraId="6E842649" w14:textId="12DD9EBE" w:rsidR="00330634" w:rsidRDefault="00330634">
            <w:pPr>
              <w:rPr>
                <w:sz w:val="24"/>
                <w:szCs w:val="24"/>
              </w:rPr>
            </w:pPr>
            <w:r>
              <w:rPr>
                <w:b w:val="0"/>
                <w:sz w:val="24"/>
                <w:szCs w:val="24"/>
              </w:rPr>
              <w:t>Penjelasan tertulis dari karyawan terkait atas dasar penurunan di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Tingkat posisi</w:t>
            </w:r>
          </w:p>
        </w:tc>
        <w:tc>
          <w:tcPr>
            <w:tcW w:w="6803" w:type="dxa"/>
            <w:vAlign w:val="center"/>
          </w:tcPr>
          <w:p w14:paraId="6E842649" w14:textId="12DD9EBE" w:rsidR="00330634" w:rsidRDefault="00330634">
            <w:pPr>
              <w:rPr>
                <w:sz w:val="24"/>
                <w:szCs w:val="24"/>
              </w:rPr>
            </w:pPr>
            <w:r>
              <w:rPr>
                <w:b w:val="0"/>
                <w:sz w:val="24"/>
                <w:szCs w:val="24"/>
              </w:rPr>
              <w:t>Jenjang di dalam sebuah jabatan menurut grading.</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Uraian posisi tujuan</w:t>
            </w:r>
          </w:p>
        </w:tc>
        <w:tc>
          <w:tcPr>
            <w:tcW w:w="6803" w:type="dxa"/>
            <w:vAlign w:val="center"/>
          </w:tcPr>
          <w:p w14:paraId="6E842649" w14:textId="12DD9EBE" w:rsidR="00330634" w:rsidRDefault="00330634">
            <w:pPr>
              <w:rPr>
                <w:sz w:val="24"/>
                <w:szCs w:val="24"/>
              </w:rPr>
            </w:pPr>
            <w:r>
              <w:rPr>
                <w:b w:val="0"/>
                <w:sz w:val="24"/>
                <w:szCs w:val="24"/>
              </w:rPr>
              <w:t>Uraian jabatan, persyaratan, dan batas wewenang posisi tujuan di SNX-HR-JA-01.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Usulan penurunan jabatan</w:t>
            </w:r>
          </w:p>
        </w:tc>
        <w:tc>
          <w:tcPr>
            <w:tcW w:w="6803" w:type="dxa"/>
            <w:vAlign w:val="center"/>
          </w:tcPr>
          <w:p w14:paraId="6E842649" w14:textId="12DD9EBE" w:rsidR="00330634" w:rsidRDefault="00330634">
            <w:pPr>
              <w:rPr>
                <w:sz w:val="24"/>
                <w:szCs w:val="24"/>
              </w:rPr>
            </w:pPr>
            <w:r>
              <w:rPr>
                <w:b w:val="0"/>
                <w:sz w:val="24"/>
                <w:szCs w:val="24"/>
              </w:rPr>
              <w:t>Pengajuan tertulis dari Atasan Langsung untuk menurunkan posisi seorang karyawan, disingkat usulan.</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Dasar penurunan (ISO 9001:2015 7.2; ISO/IEC 27001:2022 Annex A 6.4): penurunan jabatan hanya didasarkan pada penurunan kinerja atau pelanggaran aturan perusahaan. HRGA Officer tidak menerima usulan atas dasar lain lewat SOP ini (USULAN). Setiap usulan melampirkan bukti dasar (butir 6.3).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Penurunan kinerja (ISO 9001:2015 7.2): HR Manager menilai penurunan kinerja dari hasil penilaian kinerja karyawan terkait dan dari rencana perbaikan kinerja yang sudah berjalan. KPI Matrix memuat target numerik dan bobot indikator kinerja (SNX-HR-JA-01 butir 4.6). Ambang hasil penilaian kinerja dan lama pelaksanaan rencana perbaikan kinerja belum ditetapkan. Direktur Utama menetapkannya atas usulan HR Manager, lalu HR Manager merevisi SOP ini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Pelanggaran aturan perusahaan (ISO/IEC 27001:2022 Annex A 6.4): HR Manager memeriksa dugaan pelanggaran secara objektif, sesuai uraian jabatan JA-14 di SNX-HR-JA-01 (butir 7). Atasan Langsung hanya mengajukan usulan atas dasar pelanggaran bila pemeriksaan menyimpulkan pelanggaran terbukti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Pemisahan peran (ISO 9001:2015 5.3): Atasan Langsung mengusulkan, HR Manager memeriksa dan merekomendasikan, lalu Direktur Utama menetapkan keputusan (USULAN). HRGA Officer memeriksa kelengkapan usulan, meneruskan berkas ke HR Manager, dan mengarsipkan rekaman (butir 6.3 dan 6.5). Bila satu peran akan mengusulkan sekaligus memutuskan, atau memeriksa usulannya sendiri, bagian 9 menetapkan peran pengganti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Hak menanggapi (ISO/IEC 27001:2022 Annex A 6.4): karyawan terkait menerima salinan usulan beserta bukti dasar dan boleh mengirim tanggapan karyawan sebelum HR Manager menyimpulkan dasar penurunan. HR Manager melampirkan tanggapan itu pada rekomendasi (butir 6.3 dan 6.4)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Persetujuan tertulis (ISO 9001:2015 5.3): SNX-HR-JA-01 butir 4.5 menyatakan perubahan kontrak serta pengangkatan atau pemutusan hubungan kerja mengikuti delegasi dan persetujuan tertulis yang berlaku. SOP ini memperlakukan penurunan jabatan sama: penurunan berlaku hanya sesudah keputusan tertulis Direktur Utama, dan tanggal berlaku tidak mendahului tanggal keputusan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4.7 Wewenang di posisi tujuan (ISO 9001:2015 5.3; ISO/IEC 27001:2022 Annex A 5.2): sejak tanggal berlaku, karyawan terkait menjalankan tugas dan wewenang posisi tujuan menurut SNX-HR-JA-01. Wewenang posisi sekarang yang tidak ada di posisi tujuan berhenti pada tanggal berlaku (USULAN). Hak tanda tangan kontrak dan otorisasi keuangan mengikuti Authority Matrix (SNX-HR-JA-01 butir 4.4).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4.8 Komunikasi tanggung jawab (ISO 9001:2015 5.3): karyawan terkait menerima uraian posisi tujuan dan mengonfirmasi secara tertulis bahwa ia memahaminya sebelum tanggal berlaku (butir 6.5)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4.9 Hak akses (ISO/IEC 27001:2022 Annex A 5.18 dan 6.5): penurunan jabatan termasuk mutasi menurut SNX-ISMS-SOP-02. Atasan Langsung mengajukan perubahan hak akses lewat prosedur itu, yang juga mengatur pencabutan hak akses lama yang tidak relevan (butir 6.5).</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4.10 Rekaman dan klasifikasi (ISO 9001:2015 7.5.3; ISO/IEC 27001:2022 Annex A 5.33 dan 5.34): HRGA Officer mengarsipkan rekaman penurunan jabatan di personal file (butir 6.5). Rekaman itu memuat data karyawan dan berklasifikasi RESTRICTED (Internal) menurut SNX-ISMS-PRO-01 (USULAN). HR Manager mengendalikan akses ke informasi personal (SNX-HR-JA-01, JA-14, wewenang butir 6). Lokasi, pemilik, dan retensi ada di tabel bagian 11.</w:t>
      </w:r>
    </w:p>
    <w:p w14:paraId="1EE36325" w14:textId="77777777" w:rsidR="00330634" w:rsidRDefault="00000000">
      <w:pPr>
        <w:pStyle w:val="Heading1"/>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jc w:val="center"/>
              <w:rPr>
                <w:sz w:val="24"/>
                <w:szCs w:val="24"/>
              </w:rPr>
            </w:pPr>
            <w:r>
              <w:rPr>
                <w:b/>
                <w:bCs/>
                <w:sz w:val="24"/>
                <w:szCs w:val="24"/>
              </w:rPr>
              <w:t>Authority</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HR Manager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Pemilik SOP. Memeriksa dugaan pelanggaran, menyimpulkan dasar penurunan, merekomendasikan keputusan ke Direktur Utama, menyampaikan keputusan, dan memperbarui SNX-HR-ORG-01 serta SNX-HR-JA-01 (butir 6.1, 6.4, dan 6.5).</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Merekomendasikan keputusan kepada Direktur Utama dan tidak memutuskan penurunan jabatan, mengikuti wewenang JA-14 di SNX-HR-JA-01 untuk salary action dan disciplinary action (USULAN).</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HRGA Officer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Memeriksa kelengkapan usulan, melampirkan bukti dasar, menyerahkan salinan usulan ke karyawan terkait, meneruskan berkas usulan ke HR Manager, memberikan uraian posisi tujuan, memperbarui data kepegawaian, mengarsipkan rekaman di personal file, dan memberi tahu Atasan Langsung tentang perubahan posisi (butir 6.3 dan 6.5).</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Meminta kelengkapan data atau dokumen, memproses administrasi dalam SOP, dan mengeskalasi keputusan HR ke HR Manager (JA-12 di SNX-HR-JA-01).</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Direktur Utama</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Memutuskan usulan penurunan jabatan: setujui atau tolak, dan menetapkan tanggal berlaku (butir 6.4). Menetapkan ambang hasil penilaian kinerja di butir 4.2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atau menolak usulan, dalam batas anggaran dasar dan delegasi tertulis yang berlaku (USULAN).</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Direktur (JA-02)</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Menjalankan langkah HR Manager di butir 6.1 dan 6.4, dan langkah pertama HRGA Officer di butir 6.3, bila Atasan Langsung karyawan terkait adalah HR Manager (bagian 9)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Memeriksa dan merekomendasikan, tidak memutuskan (USULAN).</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Organ perusahaan</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Memutuskan usulan penurunan jabatan Direktur (JA-02) sebagai pengganti Direktur Utama (bagian 9)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Memutuskan dalam batas anggaran dasar (USULAN).</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Atasan Langsung</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Melaporkan dugaan pelanggaran, memilih posisi tujuan, mengisi dan mengirim usulan penurunan jabatan, menerima pemberitahuan keputusan, dan mengajukan perubahan hak akses menurut SNX-ISMS-SOP-02 (butir 6.1, 6.2, dan 6.5).</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Mengusulkan penurunan jabatan bawahan langsungnya; tidak memutuskannya.</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Karyawan terkait</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Mengirim tanggapan karyawan atas usulan ke HRGA Officer, menerima uraian posisi tujuan, dan mengonfirmasi secara tertulis bahwa ia memahaminya (butir 6.3 dan 6.5)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Meminta penjelasan atas usulan dan atas uraian posisi tujuan sebelum menanggapi atau mengonfirmasi.</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Legal &amp; Compliance (JA-08)</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Meninjau perubahan perjanjian kerja bila HR Manager memintanya (bagian 9)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Memberikan legal clearance dan meminta revisi klausul berisiko (JA-08 di SNX-HR-JA-01).</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numPr>
          <w:ilvl w:val="1"/>
          <w:numId w:val="7"/>
        </w:numPr>
      </w:pPr>
      <w:bookmarkStart w:id="10" w:name="_nlknbxi8j6cc" w:colFirst="0" w:colLast="0"/>
      <w:bookmarkEnd w:id="10"/>
      <w:r>
        <w:t xml:space="preserve">Pemeriksaan dugaan pelanggaran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Butir 6.1 hanya berlaku bila dasar penurunan adalah pelanggaran aturan perusahaan. Untuk penurunan kinerja, proses mulai dari butir 6.2. Langkah di butir 6.1 sampai 6.5 adalah (USULAN) sampai Direktur Utama mengesahkan SOP ini.</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Laporkan dugaan pelanggaran oleh bawahan langsung beserta bukti yang ada.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Laporan dugaan pelanggaran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Periksa dugaan pelanggaran secara objektif, termasuk meminta keterangan karyawan terkait.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pemeriksaan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Simpulkan hasil pemeriksaan: pelanggaran terbukti atau tidak terbukti.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Kesimpulan pemeriksaan pelanggaran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Kirim kesimpulan pemeriksaan pelanggaran ke Atasan Langsung, dengan salinan ke HRGA Officer.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Kesimpulan pemeriksaan pelanggaran yang diterima Atasan Langsung dan HRGA Officer</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Pengajuan usulan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Atasan Langsung mengajukan usulan atas dasar penurunan kinerja, atau atas dasar pelanggaran bila kesimpulan di butir 6.1 menyatakan terbukti.</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Pilih posisi tujuan dari daftar jabatan di SNX-HR-ORG-01.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Posisi tujuan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Isi usulan penurunan jabatan: posisi sekarang, posisi tujuan, dasar penurunan, dan alasannya.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penurunan jabatan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Kirim usulan penurunan jabatan ke HRGA Officer.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yang diterima HRGA Officer</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Kelengkapan usulan dan tanggapan karyawan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Periksa kelengkapan isian usulan penurunan jabatan.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lengkap, atau daftar kekurangan (bagian 9)</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Lampirkan bukti dasar pada usulan.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dengan lampiran bukti dasar</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Serahkan salinan usulan dan bukti dasar kepada karyawan terkait.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Tanda terima salinan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Kirim tanggapan karyawan atas usulan ke HRGA Officer.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 terkait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Tanggapan karyawan yang diterima HRGA Officer</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Teruskan usulan, bukti dasar, dan tanggapan karyawan ke HR Manager.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Berkas usulan yang diterima HR Manager</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Penilaian dan keputusan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Simpulkan dasar penurunan dari berkas usulan yang diterima dari HRGA Officer.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Kesimpulan dasar penurunan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Kirim rekomendasi (setujui atau tolak) beserta usulan, kesimpulan, dan tanggapan karyawan ke Direktur Utama.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Rekomendasi penurunan jabatan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Putuskan usulan penurunan jabatan: setujui atau tolak.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Keputusan tertulis, memuat posisi tujuan dan tanggal berlaku bila disetujui, atau alasan penolakan bila ditolak</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Sampaikan keputusan kepada Atasan Langsung, karyawan terkait, dan HRGA Officer.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Pemberitahuan keputusan yang diterima Atasan Langsung, karyawan terkait, dan HRGA Officer</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Pelaksanaan penurunan jabatan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Langkah berikut berjalan sesudah keputusan menyetujui. Untuk keputusan menolak, lihat bagian 9.</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Berikan uraian posisi tujuan dari SNX-HR-JA-01, termasuk batas wewenangnya, kepada karyawan terkait.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Uraian posisi tujuan yang diterima karyawan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Konfirmasi secara tertulis bahwa uraian posisi tujuan sudah diterima dan dipahami, sebelum tanggal berlaku.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 terkait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Konfirmasi tertulis karyawan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Perbarui posisi dan tanggal berlaku di data kepegawaian karyawan terkait.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Data kepegawaian yang diperbarui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Arsipkan usulan, bukti dasar, tanggapan karyawan, kesimpulan, rekomendasi, keputusan, dan konfirmasi karyawan di personal file.</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Arsip penurunan jabatan di personal file</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Beri tahu Atasan Langsung tentang perubahan posisi paling lambat pada tanggal berlaku.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Pemberitahuan perubahan posisi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Ajukan perubahan hak akses karyawan terkait menurut SNX-ISMS-SOP-02.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Permintaan perubahan akses</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Perbarui pemegang jabatan di SNX-HR-ORG-01 dan SNX-HR-JA-01 lewat revisi kedua dokumen.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Revisi SNX-HR-ORG-01 dan SNX-HR-JA-01</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4108921" cy="6840000"/>
            <wp:docPr id="1" name="Picture 1"/>
            <wp:cNvGraphicFramePr>
              <a:graphicFrameLocks noChangeAspect="1"/>
            </wp:cNvGraphicFramePr>
            <a:graphic>
              <a:graphicData uri="http://schemas.openxmlformats.org/drawingml/2006/picture">
                <pic:pic>
                  <pic:nvPicPr>
                    <pic:cNvPr id="0" name="HR-SOP-11_flow.png"/>
                    <pic:cNvPicPr/>
                  </pic:nvPicPr>
                  <pic:blipFill>
                    <a:blip r:embed="rId11"/>
                    <a:stretch>
                      <a:fillRect/>
                    </a:stretch>
                  </pic:blipFill>
                  <pic:spPr>
                    <a:xfrm>
                      <a:off x="0" y="0"/>
                      <a:ext cx="4108921" cy="6840000"/>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penurunan jabatan (USULAN). Garis putus-putus kembali ke alur utama.</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SLA / Timing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Pemeriksaan dugaan pelanggaran dan pengiriman kesimpulannya (butir 6.1)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10 hari kerja sejak HR Manager menerima laporan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Pemeriksaan kelengkapan, lampiran bukti dasar, dan penyerahan salinan usulan (butir 6.3)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hari kerja sejak HRGA Officer menerima usulan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Tanggapan karyawan atas usulan (butir 6.3)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 terkait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5 hari kerja sejak karyawan terkait menerima salinan usulan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Penerusan berkas usulan ke HR Manager (butir 6.3)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Pada hari tanggapan diterima atau batas tanggapan lewat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Kesimpulan dasar penurunan dan rekomendasi (butir 6.4)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5 hari kerja sejak HR Manager menerima berkas usulan dari HRGA Officer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Keputusan penurunan jabatan (butir 6.4)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5 hari kerja sejak Direktur Utama menerima rekomendasi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Pemberitahuan keputusan (butir 6.4)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2 hari kerja sejak HR Manager menerima keputusan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Konfirmasi uraian posisi tujuan (butir 6.5)</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 terkait</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Sebelum tanggal berlaku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Pemberitahuan perubahan posisi untuk hak akses (butir 6.5)</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Paling lambat pada tanggal berlaku, mengikuti SNX-ISMS-SOP-02</w:t>
            </w:r>
          </w:p>
        </w:tc>
      </w:tr>
    </w:tbl>
    <w:p w14:paraId="31AF9526" w14:textId="77777777" w:rsidR="00330634" w:rsidRDefault="00330634">
      <w:pPr>
        <w:rPr>
          <w:sz w:val="24"/>
          <w:szCs w:val="24"/>
        </w:rPr>
      </w:pPr>
    </w:p>
    <w:p w14:paraId="37F9AFA4" w14:textId="77777777" w:rsidR="00330634" w:rsidRDefault="00000000">
      <w:pPr>
        <w:pStyle w:val="Heading1"/>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c>
          <w:tcPr>
            <w:tcW w:w="2745" w:type="dxa"/>
            <w:tcMar>
              <w:top w:w="100" w:type="dxa"/>
              <w:left w:w="100" w:type="dxa"/>
              <w:bottom w:w="100" w:type="dxa"/>
              <w:right w:w="100" w:type="dxa"/>
            </w:tcMar>
          </w:tcPr>
          <w:p w14:paraId="00D40272" w14:textId="5BAA7698" w:rsidR="00330634" w:rsidRDefault="00330634">
            <w:pPr>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spacing w:after="120" w:line="252" w:lineRule="auto"/>
              <w:jc w:val="both"/>
              <w:rPr>
                <w:sz w:val="24"/>
                <w:szCs w:val="24"/>
              </w:rPr>
            </w:pPr>
            <w:r>
              <w:rPr>
                <w:b/>
                <w:sz w:val="24"/>
                <w:szCs w:val="24"/>
              </w:rPr>
              <w:t>Penanganan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Pemeriksaan menyimpulkan pelanggaran tidak terbukti (butir 6.1)</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 Manager menyampaikan kesimpulan itu ke Atasan Langsung. HRGA Officer mengarsipkan laporan, catatan pemeriksaan, dan kesimpulan di personal file. Atasan Langsung tidak mengajukan usulan atas dasar pelanggaran itu.</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Usulan tidak lengkap pada butir 6.3</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HRGA Officer mengembalikan usulan ke Atasan Langsung beserta daftar kekurangan. HRGA Officer melanjutkan butir 6.3 setelah Atasan Langsung mengirim usulan yang lengkap.</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Karyawan terkait tidak mengirim tanggapan sampai batas waktu di bagian 8</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HRGA Officer mencatat bahwa tanggapan tidak diterima dan meneruskan berkas usulan ke HR Manager tanpa tanggapan karyawan. HR Manager melanjutkan penilaian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Posisi tujuan belum tercantum di SNX-HR-ORG-01 atau SNX-HR-JA-01</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 Manager menambahkan posisi itu lewat revisi kedua dokumen. HRGA Officer melanjutkan pemeriksaan usulan setelah Direktur Utama mengesahkan revisi itu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Atasan Langsung karyawan terkait berlabel menunggu konfirmasi di SNX-HR-ORG-01, atau terlibat dalam dugaan pelanggaran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Direktur Utama menunjuk jabatan yang mengajukan usulan itu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Karyawan terkait adalah HR Manager (JA-14)</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Direktur Utama menunjuk karyawan lain untuk menjalankan langkah HR Manager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Karyawan terkait adalah Direktur (JA-02), sehingga Atasan Langsungnya, Direktur Utama, mengusulkan sekaligus memutuskan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Direktur Utama mengajukan usulan. HR Manager mengirim rekomendasi ke Organ perusahaan, dan Organ perusahaan memutuskan sebagai pengganti Direktur Utama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Karyawan terkait adalah HRGA Officer (JA-12), sehingga Atasan Langsungnya, HR Manager, mengusulkan sekaligus memeriksa</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 Manager mengajukan usulan. Direktur (JA-02) menjalankan langkah HR Manager di butir 6.1 dan 6.4, dan langkah pertama HRGA Officer di butir 6.3 (periksa kelengkapan usulan). HR Manager menjalankan langkah HRGA Officer lainnya di butir 6.3 dan 6.5, dengan berkas usulan diteruskan ke Direktur, kecuali langkah kelima di butir 6.5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Karyawan terkait adalah Office Helper (JA-15), sehingga Atasan Langsungnya, HRGA Officer, memeriksa usulannya sendiri</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 Manager menjalankan langkah HRGA Officer di butir 6.3 dan 6.5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Penurunan jabatan mengubah perjanjian kerja</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 Manager meminta Legal &amp; Compliance (JA-08) meninjau perubahan itu sebelum HR Manager mengirim rekomendasi ke Direktur Utama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Penurunan jabatan memerlukan penyesuaian gaji atau tunjangan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 Manager menyertakan usulan penyesuaian kompensasi pada rekomendasi ke Direktur Utama. Penetapan besarnya di luar SOP ini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Keputusan menolak usulan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HRGA Officer mengarsipkan usulan, tanggapan karyawan, rekomendasi, dan keputusan di personal file. Usulan baru untuk karyawan terkait dimulai dari butir 6.2.</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Karyawan terkait belum mengonfirmasi uraian posisi tujuan pada tanggal berlaku</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HRGA Officer melapor ke HR Manager, lalu HR Manager meminta Direktur Utama memutuskan penundaan tanggal berlaku (USULAN).</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HR Manager selaku pemilik SOP memeriksa kepatuhan terhadap SOP ini dengan membandingkan rekaman di bagian 11 dengan langkah di bagian 6 dan batas waktu di bagian 8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HR Manager meninjau SOP ini setiap tahun, dan lebih awal bila Direktur Utama menetapkan ambang hasil penilaian kinerja di butir 4.2.</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Kode / Dokumen</w:t>
            </w:r>
          </w:p>
        </w:tc>
        <w:tc>
          <w:tcPr>
            <w:tcW w:w="6803" w:type="dxa"/>
            <w:vAlign w:val="center"/>
          </w:tcPr>
          <w:p w14:paraId="2B782A9B" w14:textId="77777777" w:rsidR="00330634" w:rsidRDefault="00000000">
            <w:pPr>
              <w:jc w:val="center"/>
              <w:rPr>
                <w:sz w:val="24"/>
                <w:szCs w:val="24"/>
              </w:rPr>
            </w:pPr>
            <w:r>
              <w:rPr>
                <w:b/>
                <w:bCs/>
                <w:sz w:val="24"/>
                <w:szCs w:val="24"/>
              </w:rPr>
              <w:t>Keterangan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SNX-HR-JA-01</w:t>
            </w:r>
          </w:p>
        </w:tc>
        <w:tc>
          <w:tcPr>
            <w:tcW w:w="6803" w:type="dxa"/>
            <w:vAlign w:val="center"/>
          </w:tcPr>
          <w:p w14:paraId="6E842649" w14:textId="12DD9EBE" w:rsidR="00330634" w:rsidRDefault="00330634">
            <w:pPr>
              <w:rPr>
                <w:sz w:val="24"/>
                <w:szCs w:val="24"/>
              </w:rPr>
            </w:pPr>
            <w:r>
              <w:rPr>
                <w:b w:val="0"/>
                <w:sz w:val="24"/>
                <w:szCs w:val="24"/>
              </w:rPr>
              <w:t>Job Analysis dan Uraian Jabatan: uraian jabatan, wewenang, dan batas persetujuan tertulis yang dipakai SOP ini (butir 4.2, 4.3, 4.6, 4.7, 4.10, dan 6.5).</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SNX-HR-ORG-01</w:t>
            </w:r>
          </w:p>
        </w:tc>
        <w:tc>
          <w:tcPr>
            <w:tcW w:w="6803" w:type="dxa"/>
            <w:vAlign w:val="center"/>
          </w:tcPr>
          <w:p w14:paraId="6E842649" w14:textId="12DD9EBE" w:rsidR="00330634" w:rsidRDefault="00330634">
            <w:pPr>
              <w:rPr>
                <w:sz w:val="24"/>
                <w:szCs w:val="24"/>
              </w:rPr>
            </w:pPr>
            <w:r>
              <w:rPr>
                <w:b w:val="0"/>
                <w:sz w:val="24"/>
                <w:szCs w:val="24"/>
              </w:rPr>
              <w:t>Struktur Organisasi SINUX: daftar jabatan, garis lapor yang menentukan Atasan Langsung, dan nama peran di bagian 5.</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SNX-HR-SOP-10</w:t>
            </w:r>
          </w:p>
        </w:tc>
        <w:tc>
          <w:tcPr>
            <w:tcW w:w="6803" w:type="dxa"/>
            <w:vAlign w:val="center"/>
          </w:tcPr>
          <w:p w14:paraId="6E842649" w14:textId="12DD9EBE" w:rsidR="00330634" w:rsidRDefault="00330634">
            <w:pPr>
              <w:rPr>
                <w:sz w:val="24"/>
                <w:szCs w:val="24"/>
              </w:rPr>
            </w:pPr>
            <w:r>
              <w:rPr>
                <w:b w:val="0"/>
                <w:sz w:val="24"/>
                <w:szCs w:val="24"/>
              </w:rPr>
              <w:t>Promotion: kenaikan jabatan, dikecualikan dari SOP ini (bagian 2).</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SNX-HR-SOP-12</w:t>
            </w:r>
          </w:p>
        </w:tc>
        <w:tc>
          <w:tcPr>
            <w:tcW w:w="6803" w:type="dxa"/>
            <w:vAlign w:val="center"/>
          </w:tcPr>
          <w:p w14:paraId="6E842649" w14:textId="12DD9EBE" w:rsidR="00330634" w:rsidRDefault="00330634">
            <w:pPr>
              <w:rPr>
                <w:sz w:val="24"/>
                <w:szCs w:val="24"/>
              </w:rPr>
            </w:pPr>
            <w:r>
              <w:rPr>
                <w:b w:val="0"/>
                <w:sz w:val="24"/>
                <w:szCs w:val="24"/>
              </w:rPr>
              <w:t>Rotation: rotasi, dikecualikan dari SOP ini (bagian 2).</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SNX-HR-SOP-13</w:t>
            </w:r>
          </w:p>
        </w:tc>
        <w:tc>
          <w:tcPr>
            <w:tcW w:w="6803" w:type="dxa"/>
            <w:vAlign w:val="center"/>
          </w:tcPr>
          <w:p w14:paraId="6E842649" w14:textId="12DD9EBE" w:rsidR="00330634" w:rsidRDefault="00330634">
            <w:pPr>
              <w:rPr>
                <w:sz w:val="24"/>
                <w:szCs w:val="24"/>
              </w:rPr>
            </w:pPr>
            <w:r>
              <w:rPr>
                <w:b w:val="0"/>
                <w:sz w:val="24"/>
                <w:szCs w:val="24"/>
              </w:rPr>
              <w:t>Mutation: mutasi, dikecualikan dari SOP ini (bagian 2).</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SOP Performance Appraisal</w:t>
            </w:r>
          </w:p>
        </w:tc>
        <w:tc>
          <w:tcPr>
            <w:tcW w:w="6803" w:type="dxa"/>
            <w:vAlign w:val="center"/>
          </w:tcPr>
          <w:p w14:paraId="6E842649" w14:textId="12DD9EBE" w:rsidR="00330634" w:rsidRDefault="00330634">
            <w:pPr>
              <w:rPr>
                <w:sz w:val="24"/>
                <w:szCs w:val="24"/>
              </w:rPr>
            </w:pPr>
            <w:r>
              <w:rPr>
                <w:b w:val="0"/>
                <w:sz w:val="24"/>
                <w:szCs w:val="24"/>
              </w:rPr>
              <w:t>Dalam peninjauan: penilaian kinerja berkala yang hasilnya menjadi dasar penurunan kinerja (butir 4.2 dan bagian 3). Kode dokumen mengikuti hasil peninjauan.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SOP Employee Offboarding</w:t>
            </w:r>
          </w:p>
        </w:tc>
        <w:tc>
          <w:tcPr>
            <w:tcW w:w="6803" w:type="dxa"/>
            <w:vAlign w:val="center"/>
          </w:tcPr>
          <w:p w14:paraId="6E842649" w14:textId="12DD9EBE" w:rsidR="00330634" w:rsidRDefault="00330634">
            <w:pPr>
              <w:rPr>
                <w:sz w:val="24"/>
                <w:szCs w:val="24"/>
              </w:rPr>
            </w:pPr>
            <w:r>
              <w:rPr>
                <w:b w:val="0"/>
                <w:sz w:val="24"/>
                <w:szCs w:val="24"/>
              </w:rPr>
              <w:t>Dalam peninjauan: pengakhiran hubungan kerja, dikecualikan dari SOP ini (bagian 2). Kode dokumen mengikuti hasil peninjauan.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SNX-ISMS-SOP-02</w:t>
            </w:r>
          </w:p>
        </w:tc>
        <w:tc>
          <w:tcPr>
            <w:tcW w:w="6803" w:type="dxa"/>
            <w:vAlign w:val="center"/>
          </w:tcPr>
          <w:p w14:paraId="6E842649" w14:textId="12DD9EBE" w:rsidR="00330634" w:rsidRDefault="00330634">
            <w:pPr>
              <w:rPr>
                <w:sz w:val="24"/>
                <w:szCs w:val="24"/>
              </w:rPr>
            </w:pPr>
            <w:r>
              <w:rPr>
                <w:b w:val="0"/>
                <w:sz w:val="24"/>
                <w:szCs w:val="24"/>
              </w:rPr>
              <w:t>User Access Control &amp; Authorization: perubahan akses saat mutasi (butir 4.9 dan 6.5).</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SNX-ISMS-PRO-01</w:t>
            </w:r>
          </w:p>
        </w:tc>
        <w:tc>
          <w:tcPr>
            <w:tcW w:w="6803" w:type="dxa"/>
            <w:vAlign w:val="center"/>
          </w:tcPr>
          <w:p w14:paraId="6E842649" w14:textId="12DD9EBE" w:rsidR="00330634" w:rsidRDefault="00330634">
            <w:pPr>
              <w:rPr>
                <w:sz w:val="24"/>
                <w:szCs w:val="24"/>
              </w:rPr>
            </w:pPr>
            <w:r>
              <w:rPr>
                <w:b w:val="0"/>
                <w:sz w:val="24"/>
                <w:szCs w:val="24"/>
              </w:rPr>
              <w:t>Information Classification &amp; Handling Procedure: tingkat klasifikasi rekaman penurunan jabatan (butir 4.10).</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Belum bernomor</w:t>
            </w:r>
          </w:p>
        </w:tc>
        <w:tc>
          <w:tcPr>
            <w:tcW w:w="6803" w:type="dxa"/>
            <w:vAlign w:val="center"/>
          </w:tcPr>
          <w:p w14:paraId="6E842649" w14:textId="12DD9EBE" w:rsidR="00330634" w:rsidRDefault="00330634">
            <w:pPr>
              <w:rPr>
                <w:sz w:val="24"/>
                <w:szCs w:val="24"/>
              </w:rPr>
            </w:pPr>
            <w:r>
              <w:rPr>
                <w:b w:val="0"/>
                <w:sz w:val="24"/>
                <w:szCs w:val="24"/>
              </w:rPr>
              <w:t>Authority Matrix: hak tanda tangan kontrak dan otorisasi keuangan (butir 4.7).</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Belum bernomor</w:t>
            </w:r>
          </w:p>
        </w:tc>
        <w:tc>
          <w:tcPr>
            <w:tcW w:w="6803" w:type="dxa"/>
            <w:vAlign w:val="center"/>
          </w:tcPr>
          <w:p w14:paraId="6E842649" w14:textId="12DD9EBE" w:rsidR="00330634" w:rsidRDefault="00330634">
            <w:pPr>
              <w:rPr>
                <w:sz w:val="24"/>
                <w:szCs w:val="24"/>
              </w:rPr>
            </w:pPr>
            <w:r>
              <w:rPr>
                <w:b w:val="0"/>
                <w:sz w:val="24"/>
                <w:szCs w:val="24"/>
              </w:rPr>
              <w:t>KPI Matrix: target numerik dan bobot indikator kinerja (butir 4.2).</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dugaan pelanggaran, catatan pemeriksaan, dan kesimpulan pemeriksaan pelanggaran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Personal file karyawan di folder Google Drive Departemen HR (USULAN). Pemilik: 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Selama karyawan bekerja di SINUX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 penurunan jabatan, bukti dasar, dan tanggapan karyawan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Personal file karyawan di folder Google Drive Departemen HR (USULAN). Pemilik: 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Selama karyawan bekerja di SINUX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Kesimpulan dasar penurunan, rekomendasi, keputusan, dan konfirmasi tertulis karyawan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Personal file karyawan di folder Google Drive Departemen HR (USULAN). Pemilik: 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Selama karyawan bekerja di SINUX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5.3 (Peran, tanggung jawab, dan wewenang organisasi), 7.2 (Kompetensi), 7.5.3 (Pengendalian informasi terdokumentasi).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Annex A 5.2 (Peran dan tanggung jawab keamanan informasi), 5.18 (Hak akses), 5.33 (Perlindungan rekaman), 5.34 (Privasi dan perlindungan PII), 6.4 (Proses disipliner), 6.5 (Tanggung jawab setelah pemutusan atau perubahan hubungan kerja).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Status acuan klausul: (USULAN, perlu konfirmasi konsultan)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