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Backup &amp; Recovery</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Backup &amp; Recovery</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SNX-ISMS-SOP-03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NOC</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Konfigurasi Job</w:t>
            <w:br/>
            <w:t xml:space="preserve">6.2 Pemantauan</w:t>
            <w:br/>
            <w:t xml:space="preserve">6.3 Restore atas Permintaan</w:t>
            <w:br/>
            <w:t xml:space="preserve">6.4 Uji Restore Berkala</w:t>
            <w:br/>
            <w:t xml:space="preserve">6.5 Penghapusan Backup</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informasi, software, dan konfigurasi sistem dicadangkan sesuai kebutuhan bisnis dan kontrak, serta dilindungi dari kerusakan dan akses tidak sah. Backup juga harus terbukti dapat dipulihkan melalui uji restore berkala.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layanan backup pelanggan (Acronis Cyber Protect, backup VM Nusagrid, backup server dikelola)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juga berlaku untuk sistem internal SINUX yang mendukung operasi: ticketing system (Zammad dan Service Hub), knowledge base dan database pendukungnya, password manager, monitoring (Nusametric dan Overseer), konfigurasi network device dan WAF, Jumphost (USULAN), dan dokumen di Drive.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pelanggan tanpa layanan backup tidak dijanjikan restore data. Snapshot sebelum perubahan tetap diambil sebagai bagian dari SNX-OPS-SOP-02.</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RPO</w:t>
            </w:r>
          </w:p>
        </w:tc>
        <w:tc>
          <w:tcPr>
            <w:tcW w:w="6803" w:type="dxa"/>
            <w:vAlign w:val="center"/>
          </w:tcPr>
          <w:p w14:paraId="6E842649" w14:textId="12DD9EBE" w:rsidR="00330634" w:rsidRDefault="00330634">
            <w:pPr>
              <w:rPr>
                <w:sz w:val="24"/>
                <w:szCs w:val="24"/>
              </w:rPr>
            </w:pPr>
            <w:r>
              <w:rPr>
                <w:b w:val="0"/>
                <w:sz w:val="24"/>
                <w:szCs w:val="24"/>
              </w:rPr>
              <w:t>Recovery Point Objective: batas maksimal data yang boleh hilang, diukur dalam waktu.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RTO</w:t>
            </w:r>
          </w:p>
        </w:tc>
        <w:tc>
          <w:tcPr>
            <w:tcW w:w="6803" w:type="dxa"/>
            <w:vAlign w:val="center"/>
          </w:tcPr>
          <w:p w14:paraId="6E842649" w14:textId="12DD9EBE" w:rsidR="00330634" w:rsidRDefault="00330634">
            <w:pPr>
              <w:rPr>
                <w:sz w:val="24"/>
                <w:szCs w:val="24"/>
              </w:rPr>
            </w:pPr>
            <w:r>
              <w:rPr>
                <w:b w:val="0"/>
                <w:sz w:val="24"/>
                <w:szCs w:val="24"/>
              </w:rPr>
              <w:t>Recovery Time Objective: batas maksimal waktu memulihkan layanan.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Job</w:t>
            </w:r>
          </w:p>
        </w:tc>
        <w:tc>
          <w:tcPr>
            <w:tcW w:w="6803" w:type="dxa"/>
            <w:vAlign w:val="center"/>
          </w:tcPr>
          <w:p w14:paraId="6E842649" w14:textId="12DD9EBE" w:rsidR="00330634" w:rsidRDefault="00330634">
            <w:pPr>
              <w:rPr>
                <w:sz w:val="24"/>
                <w:szCs w:val="24"/>
              </w:rPr>
            </w:pPr>
            <w:r>
              <w:rPr>
                <w:b w:val="0"/>
                <w:sz w:val="24"/>
                <w:szCs w:val="24"/>
              </w:rPr>
              <w:t>Tugas backup terjadwal pada platform backup untuk satu sumber data atau sistem.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Platform backup</w:t>
            </w:r>
          </w:p>
        </w:tc>
        <w:tc>
          <w:tcPr>
            <w:tcW w:w="6803" w:type="dxa"/>
            <w:vAlign w:val="center"/>
          </w:tcPr>
          <w:p w14:paraId="6E842649" w14:textId="12DD9EBE" w:rsidR="00330634" w:rsidRDefault="00330634">
            <w:pPr>
              <w:rPr>
                <w:sz w:val="24"/>
                <w:szCs w:val="24"/>
              </w:rPr>
            </w:pPr>
            <w:r>
              <w:rPr>
                <w:b w:val="0"/>
                <w:sz w:val="24"/>
                <w:szCs w:val="24"/>
              </w:rPr>
              <w:t>Aplikasi atau layanan yang menjalankan job, misalnya Acronis Cyber Protect.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Console dan repository backup</w:t>
            </w:r>
          </w:p>
        </w:tc>
        <w:tc>
          <w:tcPr>
            <w:tcW w:w="6803" w:type="dxa"/>
            <w:vAlign w:val="center"/>
          </w:tcPr>
          <w:p w14:paraId="6E842649" w14:textId="12DD9EBE" w:rsidR="00330634" w:rsidRDefault="00330634">
            <w:pPr>
              <w:rPr>
                <w:sz w:val="24"/>
                <w:szCs w:val="24"/>
              </w:rPr>
            </w:pPr>
            <w:r>
              <w:rPr>
                <w:b w:val="0"/>
                <w:sz w:val="24"/>
                <w:szCs w:val="24"/>
              </w:rPr>
              <w:t>Console adalah antarmuka administrasi platform backup. Repository adalah tempat penyimpanan copy backup.</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Full backup, incremental backup</w:t>
            </w:r>
          </w:p>
        </w:tc>
        <w:tc>
          <w:tcPr>
            <w:tcW w:w="6803" w:type="dxa"/>
            <w:vAlign w:val="center"/>
          </w:tcPr>
          <w:p w14:paraId="6E842649" w14:textId="12DD9EBE" w:rsidR="00330634" w:rsidRDefault="00330634">
            <w:pPr>
              <w:rPr>
                <w:sz w:val="24"/>
                <w:szCs w:val="24"/>
              </w:rPr>
            </w:pPr>
            <w:r>
              <w:rPr>
                <w:b w:val="0"/>
                <w:sz w:val="24"/>
                <w:szCs w:val="24"/>
              </w:rPr>
              <w:t>Copy seluruh data, atau hanya perubahan sejak backup terakhir.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Offsite copy</w:t>
            </w:r>
          </w:p>
        </w:tc>
        <w:tc>
          <w:tcPr>
            <w:tcW w:w="6803" w:type="dxa"/>
            <w:vAlign w:val="center"/>
          </w:tcPr>
          <w:p w14:paraId="6E842649" w14:textId="12DD9EBE" w:rsidR="00330634" w:rsidRDefault="00330634">
            <w:pPr>
              <w:rPr>
                <w:sz w:val="24"/>
                <w:szCs w:val="24"/>
              </w:rPr>
            </w:pPr>
            <w:r>
              <w:rPr>
                <w:b w:val="0"/>
                <w:sz w:val="24"/>
                <w:szCs w:val="24"/>
              </w:rPr>
              <w:t>Copy di lokasi atau platform terpisah dari sumber.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Immutable copy</w:t>
            </w:r>
          </w:p>
        </w:tc>
        <w:tc>
          <w:tcPr>
            <w:tcW w:w="6803" w:type="dxa"/>
            <w:vAlign w:val="center"/>
          </w:tcPr>
          <w:p w14:paraId="6E842649" w14:textId="12DD9EBE" w:rsidR="00330634" w:rsidRDefault="00330634">
            <w:pPr>
              <w:rPr>
                <w:sz w:val="24"/>
                <w:szCs w:val="24"/>
              </w:rPr>
            </w:pPr>
            <w:r>
              <w:rPr>
                <w:b w:val="0"/>
                <w:sz w:val="24"/>
                <w:szCs w:val="24"/>
              </w:rPr>
              <w:t>Copy yang tidak dapat diubah atau dihapus selama masa retensi.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Aturan 3-2-1</w:t>
            </w:r>
          </w:p>
        </w:tc>
        <w:tc>
          <w:tcPr>
            <w:tcW w:w="6803" w:type="dxa"/>
            <w:vAlign w:val="center"/>
          </w:tcPr>
          <w:p w14:paraId="6E842649" w14:textId="12DD9EBE" w:rsidR="00330634" w:rsidRDefault="00330634">
            <w:pPr>
              <w:rPr>
                <w:sz w:val="24"/>
                <w:szCs w:val="24"/>
              </w:rPr>
            </w:pPr>
            <w:r>
              <w:rPr>
                <w:b w:val="0"/>
                <w:sz w:val="24"/>
                <w:szCs w:val="24"/>
              </w:rPr>
              <w:t>Tiga copy data, pada dua media atau platform berbeda, dengan satu copy di luar lokasi sumber.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Data kritis</w:t>
            </w:r>
          </w:p>
        </w:tc>
        <w:tc>
          <w:tcPr>
            <w:tcW w:w="6803" w:type="dxa"/>
            <w:vAlign w:val="center"/>
          </w:tcPr>
          <w:p w14:paraId="6E842649" w14:textId="12DD9EBE" w:rsidR="00330634" w:rsidRDefault="00330634">
            <w:pPr>
              <w:rPr>
                <w:sz w:val="24"/>
                <w:szCs w:val="24"/>
              </w:rPr>
            </w:pPr>
            <w:r>
              <w:rPr>
                <w:b w:val="0"/>
                <w:sz w:val="24"/>
                <w:szCs w:val="24"/>
              </w:rPr>
              <w:t>Data pada sistem internal kritis dan data pelanggan yang dicakup layanan backup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Restore</w:t>
            </w:r>
          </w:p>
        </w:tc>
        <w:tc>
          <w:tcPr>
            <w:tcW w:w="6803" w:type="dxa"/>
            <w:vAlign w:val="center"/>
          </w:tcPr>
          <w:p w14:paraId="6E842649" w14:textId="12DD9EBE" w:rsidR="00330634" w:rsidRDefault="00330634">
            <w:pPr>
              <w:rPr>
                <w:sz w:val="24"/>
                <w:szCs w:val="24"/>
              </w:rPr>
            </w:pPr>
            <w:r>
              <w:rPr>
                <w:b w:val="0"/>
                <w:sz w:val="24"/>
                <w:szCs w:val="24"/>
              </w:rPr>
              <w:t>Memulihkan data dari copy backup ke lokasi tujuan.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Uji restore</w:t>
            </w:r>
          </w:p>
        </w:tc>
        <w:tc>
          <w:tcPr>
            <w:tcW w:w="6803" w:type="dxa"/>
            <w:vAlign w:val="center"/>
          </w:tcPr>
          <w:p w14:paraId="6E842649" w14:textId="12DD9EBE" w:rsidR="00330634" w:rsidRDefault="00330634">
            <w:pPr>
              <w:rPr>
                <w:sz w:val="24"/>
                <w:szCs w:val="24"/>
              </w:rPr>
            </w:pPr>
            <w:r>
              <w:rPr>
                <w:b w:val="0"/>
                <w:sz w:val="24"/>
                <w:szCs w:val="24"/>
              </w:rPr>
              <w:t>Restore sampel data ke lokasi uji untuk memeriksa bahwa backup dapat dipulihkan.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Lokasi produksi</w:t>
            </w:r>
          </w:p>
        </w:tc>
        <w:tc>
          <w:tcPr>
            <w:tcW w:w="6803" w:type="dxa"/>
            <w:vAlign w:val="center"/>
          </w:tcPr>
          <w:p w14:paraId="6E842649" w14:textId="12DD9EBE" w:rsidR="00330634" w:rsidRDefault="00330634">
            <w:pPr>
              <w:rPr>
                <w:sz w:val="24"/>
                <w:szCs w:val="24"/>
              </w:rPr>
            </w:pPr>
            <w:r>
              <w:rPr>
                <w:b w:val="0"/>
                <w:sz w:val="24"/>
                <w:szCs w:val="24"/>
              </w:rPr>
              <w:t>Lokasi tempat data dan sistem yang dipakai pelanggan atau SINUX berjalan.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Lokasi uji</w:t>
            </w:r>
          </w:p>
        </w:tc>
        <w:tc>
          <w:tcPr>
            <w:tcW w:w="6803" w:type="dxa"/>
            <w:vAlign w:val="center"/>
          </w:tcPr>
          <w:p w14:paraId="6E842649" w14:textId="12DD9EBE" w:rsidR="00330634" w:rsidRDefault="00330634">
            <w:pPr>
              <w:rPr>
                <w:sz w:val="24"/>
                <w:szCs w:val="24"/>
              </w:rPr>
            </w:pPr>
            <w:r>
              <w:rPr>
                <w:b w:val="0"/>
                <w:sz w:val="24"/>
                <w:szCs w:val="24"/>
              </w:rPr>
              <w:t>Lokasi di luar produksi tempat data hasil restore diperiksa.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Shift malam</w:t>
            </w:r>
          </w:p>
        </w:tc>
        <w:tc>
          <w:tcPr>
            <w:tcW w:w="6803" w:type="dxa"/>
            <w:vAlign w:val="center"/>
          </w:tcPr>
          <w:p w14:paraId="6E842649" w14:textId="12DD9EBE" w:rsidR="00330634" w:rsidRDefault="00330634">
            <w:pPr>
              <w:rPr>
                <w:sz w:val="24"/>
                <w:szCs w:val="24"/>
              </w:rPr>
            </w:pPr>
            <w:r>
              <w:rPr>
                <w:b w:val="0"/>
                <w:sz w:val="24"/>
                <w:szCs w:val="24"/>
              </w:rPr>
              <w:t>Shift 3 pada sheet Backup Log SNX-ISMS-FRM-01. Jam shift tercantum di POL-OPS-001.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Ticket P2</w:t>
            </w:r>
          </w:p>
        </w:tc>
        <w:tc>
          <w:tcPr>
            <w:tcW w:w="6803" w:type="dxa"/>
            <w:vAlign w:val="center"/>
          </w:tcPr>
          <w:p w14:paraId="6E842649" w14:textId="12DD9EBE" w:rsidR="00330634" w:rsidRDefault="00330634">
            <w:pPr>
              <w:rPr>
                <w:sz w:val="24"/>
                <w:szCs w:val="24"/>
              </w:rPr>
            </w:pPr>
            <w:r>
              <w:rPr>
                <w:b w:val="0"/>
                <w:sz w:val="24"/>
                <w:szCs w:val="24"/>
              </w:rPr>
              <w:t>Ticket dengan severity P2 (Tinggi) menurut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Normal</w:t>
            </w:r>
          </w:p>
        </w:tc>
        <w:tc>
          <w:tcPr>
            <w:tcW w:w="6803" w:type="dxa"/>
            <w:vAlign w:val="center"/>
          </w:tcPr>
          <w:p w14:paraId="6E842649" w14:textId="12DD9EBE" w:rsidR="00330634" w:rsidRDefault="00330634">
            <w:pPr>
              <w:rPr>
                <w:sz w:val="24"/>
                <w:szCs w:val="24"/>
              </w:rPr>
            </w:pPr>
            <w:r>
              <w:rPr>
                <w:b w:val="0"/>
                <w:sz w:val="24"/>
                <w:szCs w:val="24"/>
              </w:rPr>
              <w:t>Jenis change yang kriteria dan approval-nya ditetapkan di SNX-OPS-SOP-02.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pelanggan</w:t>
            </w:r>
          </w:p>
        </w:tc>
        <w:tc>
          <w:tcPr>
            <w:tcW w:w="6803" w:type="dxa"/>
            <w:vAlign w:val="center"/>
          </w:tcPr>
          <w:p w14:paraId="6E842649" w14:textId="12DD9EBE" w:rsidR="00330634" w:rsidRDefault="00330634">
            <w:pPr>
              <w:rPr>
                <w:sz w:val="24"/>
                <w:szCs w:val="24"/>
              </w:rPr>
            </w:pPr>
            <w:r>
              <w:rPr>
                <w:b w:val="0"/>
                <w:sz w:val="24"/>
                <w:szCs w:val="24"/>
              </w:rPr>
              <w:t>Perwakilan pelanggan yang terdaftar dan berwenang atas data backup pelanggan itu.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sistem</w:t>
            </w:r>
          </w:p>
        </w:tc>
        <w:tc>
          <w:tcPr>
            <w:tcW w:w="6803" w:type="dxa"/>
            <w:vAlign w:val="center"/>
          </w:tcPr>
          <w:p w14:paraId="6E842649" w14:textId="12DD9EBE" w:rsidR="00330634" w:rsidRDefault="00330634">
            <w:pPr>
              <w:rPr>
                <w:sz w:val="24"/>
                <w:szCs w:val="24"/>
              </w:rPr>
            </w:pPr>
            <w:r>
              <w:rPr>
                <w:b w:val="0"/>
                <w:sz w:val="24"/>
                <w:szCs w:val="24"/>
              </w:rPr>
              <w:t>Pemegang tanggung jawab atas sistem internal, sesuai kolom Pemilik SNX-ISMS-REG-01.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Ticketing system</w:t>
            </w:r>
          </w:p>
        </w:tc>
        <w:tc>
          <w:tcPr>
            <w:tcW w:w="6803" w:type="dxa"/>
            <w:vAlign w:val="center"/>
          </w:tcPr>
          <w:p w14:paraId="6E842649" w14:textId="12DD9EBE" w:rsidR="00330634" w:rsidRDefault="00330634">
            <w:pPr>
              <w:rPr>
                <w:sz w:val="24"/>
                <w:szCs w:val="24"/>
              </w:rPr>
            </w:pPr>
            <w:r>
              <w:rPr>
                <w:b w:val="0"/>
                <w:sz w:val="24"/>
                <w:szCs w:val="24"/>
              </w:rPr>
              <w:t>Zammad, sistem ticket Divisi Operation, dan Service Hub (GLPI), sistem ticket untuk generalist.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ticket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 (SNX-HR-ORG-01).</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dianggap ada hanya jika restore-nya terbukti melalui uji restore (Annex A 8.13): minimal bulanan untuk setiap pelanggan berlayanan backup dan minimal triwulanan untuk sistem internal kritis.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backup pelanggan (Annex A 8.13): frekuensi dan retensi sesuai kontrak, dengan standar harian dan 30 hari; offsite copy sesuai paket; RPO dan RTO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internal kritis, yaitu ticketing system, password manager, knowledge base dan database-nya (Annex A 8.13): backup minimal harian, retensi minimal 30 hari, offsite copy wajib, RPO 24 jam, RTO sesuai SNX-ISMS-PLN-01 dengan rentang 4 sampai 24 jam (USULAN). Monitoring termasuk kelompok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Konfigurasi network device, WAF, dan server kritis (Annex A 8.13): backup setiap perubahan dan mingguan, retensi minimal 90 hari, offsite copy wajib, RPO 1 minggu, RTO 4 jam (USULAN). Jumphost termasuk server kritis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Snapshot sebelum change (Annex A 8.13): NOC Engineer mengambil snapshot untuk setiap change yang berisiko dan menyimpannya sampai change dinyatakan stabil, maksimal 14 hari. Offsite copy tidak wajib, RPO saat change, RTO sesuai rollback.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Parameter backup dokumen di Drive ditetapkan Lead NOC sebelum SOP ini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NOC menetapkan kebijakan backup. Service Delivery Manager mencatat parameter backup pelanggan dari kontrak. Pemilik sistem menetapkan RPO dan RTO sistem internal bersama SNX-ISMS-PLN-01. NOC Engineer mencatat parameter setiap job di sheet Daftar Job SNX-ISMS-FRM-01 (butir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kritis mengikuti aturan 3-2-1 (Annex A 8.13, 8.14). Immutable copy dipakai jika platform mendukung.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di-encrypt saat in transit dan at rest. Encryption key disimpan di password manager, terpisah dari backup. Lead NOC menyimpan copy offline (break-glass) encryption key di luar password manager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Akses ke console dan repository backup dibatasi pada peran operator dengan MFA, sesuai SNX-ISMS-SOP-02.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mengikuti klasifikasi data sumbernya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backup pelanggan adalah properti pelanggan (ISO 9001:2015 8.5.3). Restore data itu hanya atas permintaan atau persetujuan PIC pelanggan yang berwenang. Restore ke lokasi produksi memerlukan approval Lead NOC serta persetujuan tertulis PIC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Platform backup menghapus otomatis backup yang melewati masa retensi.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NOC Engineer memantau kapasitas repository backup sebagai bagian dari infrastruktur layanan (ISO 9001:2015 7.1.3), sesuai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Perubahan job yang menurunkan frekuensi atau retensi diperlakukan sebagai change Normal.</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Menetapkan dan meninjau kebijakan backup. Menyetujui restore ke lokasi produksi. Menyimpan copy offline encryption key (USULAN). Menganalisis root cause (akar penyebab) uji restore yang gagal. Memeriksa pelaksanaan uji restore pelanggan tiap bulan. Memasukkan ringkasan uji restore ke SNX-OPS-RPT-01 (USULAN). Memantau empat indikator kinerja di bagian 8.</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kebijakan backup. Menyetujui atau menolak restore ke lokasi produksi.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Memantau job, menangani kegagalan, melaksanakan restore dan uji restore, mengisi log. Mendaftarkan job dan sistem sumbernya. Mencatat permintaan restore sebagai ticket. Mengekspor atau menghapus backup pelanggan di platform backup saat offboarding (USULAN). Memusnahkan media backup fisik yang tidak terpakai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Menjalankan ulang job yang gagal. Melaksanakan restore sesuai approval dan persetujuan di bagian 4.</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Mencatat parameter backup pelanggan dari kontrak. Melaporkan hasil uji restore di laporan bulanan pelanggan. Mencatat isi kontrak tentang penyerahan atau penghapusan backup, menyerahkan backup ke pelanggan, dan membuat berita acara saat offboarding.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Mencatat parameter backup pelanggan dari kontrak dan melaporkan hasil uji restore ke pelanggan.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Pemilik sistem</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Menetapkan RPO dan RTO sistem internalnya.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RPO dan RTO sistem internal yang dimilikinya.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Memastikan backup terlindungi dari ransomware dan akses tidak sah.</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Menilai perlindungan backup terhadap ransomware dan akses tidak sah.</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PIC pelanggan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Meminta restore data pelanggan, menyetujui restore ke lokasi produksi secara tertulis, dan memverifikasi hasil restore bersama NOC Engineer.</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restore data pelanggan ke lokasi produksi.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Konfigurasi Job</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parameter backup pelanggan dari kontrak: frekuensi, retensi, offsite copy, RPO, dan RTO.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Parameter backup pelanggan dari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Tetapkan RPO dan RTO tiap sistem internal bersama SNX-ISMS-PLN-01.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sistem</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RPO dan RTO sistem internal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Daftarkan job baru di sheet Daftar Job SNX-ISMS-FRM-01: sumber, jenis, jadwal, retensi, tujuan, encryption, RPO, RTO, dan pemilik.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job di sheet Daftar Job</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Daftarkan sistem sumber job di SNX-ISMS-REG-01.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sistem di SNX-ISMS-REG-01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copy offline (break-glass) encryption key di luar password manager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Copy offline encryption key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change request di Zammad, jenis Normal, untuk perubahan job yang menurunkan frekuensi atau retensi.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di Zammad dan baris di SNX-OPS-FRM-04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status semua job backup pada shift malam.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job backup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hasil pemeriksaan di SNX-ISMS-FRM-01 (sheet Backup Log).</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di sheet Backup Log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Jalankan ulang job yang gagal pada shift yang sama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dijalankan ulang; tindakan di kolom Tindakan jika gagal, sheet Backup Log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ticket P2 di Zammad jika job gagal 2 kali berturut-turut,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P2; Ref ticket di sheet Backup Log; baris di SNX-OPS-FRM-08</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Pantau kapasitas repository backup.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Penggunaan kapasitas repository; dicatat di ticket jika di atas 80%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Tindak lanjuti penggunaan repository di atas 80%.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tindak lanjut kapasitas di Zammad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Restore atas Permintaan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permintaan restore dari PIC pelanggan yang terdaftar sebagai ticket di Zammad.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restore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Restore data ke lokasi uji lebih dulu jika memungkinkan, agar data terbaru tidak tertimpa.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di lokasi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restore ke lokasi produksi.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Approval Lead NOC; kolom Disetujui oleh di sheet Restore Record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restore ke lokasi produksi secara tertulis.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pelanggan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PIC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Restore data ke lokasi produksi setelah ada approval Lead NOC dan persetujuan tertulis PIC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di-restore ke lokasi produksi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Verifikasi hasil restore bersama PIC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verifikasi restore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restore di SNX-ISMS-FRM-01 (sheet Restore Record).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di sheet Restore Record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Uji Restore Berkala</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Restore sampel data ke lokasi uji sesuai jadwal uji restore (untuk pelanggan: SNX-OPS-FRM-07).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Sampel data di lokasi uji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Verifikasi integritas sampel: checksum, pembukaan file, atau start aplikasi.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Integritas terverifikasi di sheet Restore Record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Ukur waktu restore terhadap RTO job.</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dan kolom Dalam RTO di sheet Restore Record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hasil uji (berhasil atau gagal, waktu, temuan) di SNX-ISMS-FRM-01 (sheet Restore Record).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di sheet Restore Record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Buat ticket P2 di Zammad untuk uji restore yang gagal.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P2; baris di SNX-OPS-FRM-08</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Analisis root cause uji restore yang gagal,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Analisis root cause di ticket P2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Perbaiki job yang menyebabkan uji restore gagal.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diperbaiki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Masukkan ringkasan uji restore ke laporan bulanan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bulanan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Masukkan ringkasan uji restore ke SNX-OPS-RPT-01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SNX-OPS-RPT-01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Periksa tiap bulan bahwa uji restore terlaksana untuk setiap pelanggan berlayanan backup.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pelaksanaan di Jadwal PM, SNX-OPS-FRM-07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Penghapusan Backup</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dari kontrak apakah backup pelanggan diserahkan atau dihapus saat offboarding.</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serah atau hapus sesuai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Ekspor atau hapus backup pelanggan di platform backup sesuai ketentuan kontrak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Backup diekspor atau dihapus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backup hasil ekspor ke pelanggan sesuai kontrak.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Backup diserahkan ke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berita acara penyerahan atau penghapusan backup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Berita acara penyerahan atau penghapusan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Musnahkan media backup fisik yang tidak terpakai sesuai SNX-ISMS-SOP-04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Berita acara pemusnahan sesuai SNX-ISMS-SOP-04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547027" cy="6840000"/>
            <wp:docPr id="1" name="Picture 1"/>
            <wp:cNvGraphicFramePr>
              <a:graphicFrameLocks noChangeAspect="1"/>
            </wp:cNvGraphicFramePr>
            <a:graphic>
              <a:graphicData uri="http://schemas.openxmlformats.org/drawingml/2006/picture">
                <pic:pic>
                  <pic:nvPicPr>
                    <pic:cNvPr id="0" name="ISMS-SOP-03_flow.png"/>
                    <pic:cNvPicPr/>
                  </pic:nvPicPr>
                  <pic:blipFill>
                    <a:blip r:embed="rId11"/>
                    <a:stretch>
                      <a:fillRect/>
                    </a:stretch>
                  </pic:blipFill>
                  <pic:spPr>
                    <a:xfrm>
                      <a:off x="0" y="0"/>
                      <a:ext cx="2547027"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konfigurasi job, pemantauan, dan uji restore.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status semua job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shift malam</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gagal dijalankan ulang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Pada shift yang sama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P2 untuk job gagal 2 kali berturut-turut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Saat kegagalan kedua tercatat di Backup Log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kapasitas repository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minggu; penggunaan di atas 80% ditindaklanjuti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untuk setiap pelanggan berlayanan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bulanan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sistem internal kritis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uji restore di laporan bulanan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pelaksanaan uji restore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backup sukses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98%</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bulanan terlaksana per pelanggan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berhasil pada percobaan pertama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95%</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Waktu uji restore dalam RTO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tanpa layanan backup meminta restore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tidak menjanjikan restore data kepada pelanggan itu (bagian 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pelanggan menetapkan parameter yang berbeda dari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memakai parameter kontrak yang dicatat Service Delivery Manager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Restore ke lokasi uji tidak memungkinkan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melanjutkan restore ke lokasi produksi setelah ada approval Lead NOC dan persetujuan tertulis PIC pelanggan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Platform backup tidak mendukung immutable copy</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tetap menerapkan aturan 3-2-1 tanpa immutable copy.</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Restore sistem internal saat insiden (bukan data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NOC menyetujui restore ke lokasi produksi, dan persetujuan PIC pelanggan tidak berlaku. NOC Engineer mencatatnya sebagai Pemulihan insiden di sheet Restore Record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NOC memantau kepatuhan terhadap SOP ini melalui empat indikator di bagian 8 dan hasil uji restore di SNX-ISMS-FRM-01.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NOC, selaku pemilik SOP,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sheet Daftar Job, Backup Log, dan Restore Record.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sistem sumber job backup dan kolom Pemilik.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RTO sistem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backup.</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SOP User Access Control &amp; Authorization; akses ke console dan repository backup.</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SOP IT Asset &amp; Configuration Management; pemusnahan media backup fisik.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change Normal dan snapshot sebelum change.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severity P2 dan analisis root cause.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rekap change request perubahan job.</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Jadwal PM uji restore.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rekap ticket kegagalan backup dan permintaan restore.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tujuan ringkasan uji restore.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jam shift.</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Backup Log &amp; Restore Testing Records (SNX-ISMS-FRM-01)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kegagalan backup dan permintaan restore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Ticket di Zammad, rekap di SNX-OPS-FRM-08 (Google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PM uji restore (SNX-OPS-FRM-07)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penyerahan atau penghapusan backup pelanggan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pemilik Service Delivery Manager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media backup fisik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Lampiran SNX-ISMS-REG-01, sesuai SNX-ISMS-SOP-04</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 sesuai SNX-ISMS-SOP-04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PIC pelanggan untuk restore ke lokasi produksi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Dilampirkan di ticket permintaan restore di Zammad (USULAN);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sama dengan ticket permintaan restore</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perubahan job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SNX-OPS-FRM-04; pemilik sesuai SNX-OPS-SOP-02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sesuai SNX-OPS-SOP-02</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tindak lanjut kapasitas repository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hanya jika penggunaan di atas 80%; pemilik Lead NOC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7.1.3 (Infrastruktur), 8.5.3 (Properti milik pelanggan atau penyedia eksternal)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8.13 (Information backup), 8.14 (Redundancy of information processing facilities)</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