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Delhi Transportation Disruption Intelligence &amp; Routing Protocol</w:t>
      </w:r>
    </w:p>
    <w:p>
      <w:r>
        <w:t>Report Generated: 2026-08-31 20:23:58</w:t>
      </w:r>
    </w:p>
    <w:p>
      <w:r>
        <w:t>Monitored Geographic Hub: Delhi Logistics Cluster</w:t>
      </w:r>
    </w:p>
    <w:p>
      <w:r>
        <w:t>Total Disruption Events Analyzed: 59</w:t>
      </w:r>
    </w:p>
    <w:p>
      <w:pPr>
        <w:pStyle w:val="Heading1"/>
      </w:pPr>
      <w:r>
        <w:t>1. Executive Regional Disruption Assessment</w:t>
      </w:r>
    </w:p>
    <w:p>
      <w:r>
        <w:t>This intelligence brief evaluates active and historical transportation strikes, roadway blockades, and labor disruptions impacting freight transit in the Delhi commercial logistics corridor. Of the 59 analyzed disruption records, 0 are classified as HIGH severity (e.g., indefinite strikes, complete bandhs) and 0 as MEDIUM severity. Dominant disruption modalities: Auto (19), General (18), Taxi (9), Truck (10), Bus (3).</w:t>
      </w:r>
    </w:p>
    <w:p>
      <w:pPr>
        <w:pStyle w:val="Heading2"/>
      </w:pPr>
      <w:r>
        <w:t>1.1 AI Strategic Risk Assessment (Qwen2.5 Synthesized)</w:t>
      </w:r>
    </w:p>
    <w:p>
      <w:r>
        <w:t>Given the recent transportation strikes in Delhi, India, freight logistics routing in the region faces significant strategic risks. The strikes, particularly those involving taxis and auto unions, have led to disruptions in supply chains, with notable impacts on market accessibility and supply availability. For instance, the Delhi-NCR 3-day strike from May 21-23 resulted in the closure of mandis (wholesale markets) and a sharp drop in vegetable supply, highlighting the vulnerability of supply chains to such disruptions. Additionally, the planned 'E-20' protest march to Parliament on August 4 and the march by the taxi and transporters association over ethanol-blended petrol further underscore the unpredictability and potential for prolonged disruptions.</w:t>
        <w:br/>
        <w:br/>
        <w:t>To mitigate these risks, dispatch planners should implement a multi-layered strategy. Firstly, diversify transportation modes and routes to reduce dependency on any single mode or route. For example, integrating rail and road transport can provide alternative pathways, thereby minimizing the impact of strikes. Secondly, establish real-time monitoring and communication systems with local transport unions and authorities to stay informed about strike schedules and potential impacts. Thirdly, develop contingency plans that include pre-identified backup suppliers and alternate delivery routes. Lastly, consider implementing flexible scheduling and order batching to optimize resource utilization and reduce the overall impact of disruptions. By adopting these measures, logistics companies can enhance their resilience and ensure smoother operations during periods of strikes and other disruptions.</w:t>
      </w:r>
    </w:p>
    <w:p>
      <w:pPr>
        <w:pStyle w:val="Heading1"/>
      </w:pPr>
      <w:r>
        <w:t>2. Critical Corridors &amp; Choke Points</w:t>
      </w:r>
    </w:p>
    <w:p>
      <w:r>
        <w:t>Primary Inbound/Outbound Transit Routes: NH-44 (Delhi-Agra / Delhi-Chandigarh), Kundli-Manesar-Palwal (KMP) Expressway, Sanjay Gandhi Transport Nagar.</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Delhi-NCR 3-Day Strike: Taxis, Auto Unions Start Protest From May 21-23; What Is Open &amp; Closed Today? - Goodreturns</w:t>
        <w:br/>
      </w:r>
      <w:r>
        <w:t>• Published Date: 2026-08-20 | Source: Goodreturns</w:t>
        <w:br/>
      </w:r>
      <w:r>
        <w:t>• Modality: Auto | Severity: LOW</w:t>
        <w:br/>
      </w:r>
    </w:p>
    <w:p>
      <w:r>
        <w:rPr>
          <w:b/>
        </w:rPr>
        <w:t>Incident #2: Delhi transport unions plan ‘E-20’ protest march to Parliament on August 4 - The Hindu</w:t>
        <w:br/>
      </w:r>
      <w:r>
        <w:t>• Published Date: 2026-07-27 | Source: The Hindu</w:t>
        <w:br/>
      </w:r>
      <w:r>
        <w:t>• Modality: General | Severity: LOW</w:t>
        <w:br/>
      </w:r>
    </w:p>
    <w:p>
      <w:r>
        <w:rPr>
          <w:b/>
        </w:rPr>
        <w:t>Incident #3: Delhi taxi, transporters association to march to Parliament over ethanol-blended petrol - The Indian Express</w:t>
        <w:br/>
      </w:r>
      <w:r>
        <w:t>• Published Date: 2026-07-24 | Source: The Indian Express</w:t>
        <w:br/>
      </w:r>
      <w:r>
        <w:t>• Modality: Taxi | Severity: LOW</w:t>
        <w:br/>
      </w:r>
    </w:p>
    <w:p>
      <w:r>
        <w:rPr>
          <w:b/>
        </w:rPr>
        <w:t>Incident #4: Transport Strike Day 2 Hits Delhi-NCR Mandis, Vegetable Supply Drops Sharply - ETV Bharat</w:t>
        <w:br/>
      </w:r>
      <w:r>
        <w:t>• Published Date: 2026-05-22 | Source: ETV Bharat</w:t>
        <w:br/>
      </w:r>
      <w:r>
        <w:t>• Modality: General | Severity: LOW</w:t>
        <w:br/>
      </w:r>
    </w:p>
    <w:p>
      <w:r>
        <w:rPr>
          <w:b/>
        </w:rPr>
        <w:t>Incident #5: Delhi-NCR Taxi Strike Enters Day 2 as Drivers Demand Fare Hike Amid Rising Fuel Costs - Open Magazine</w:t>
        <w:br/>
      </w:r>
      <w:r>
        <w:t>• Published Date: 2026-05-22 | Source: Open Magazine</w:t>
        <w:br/>
      </w:r>
      <w:r>
        <w:t>• Modality: Taxi | Severity: LOW</w:t>
        <w:br/>
      </w:r>
    </w:p>
    <w:p>
      <w:r>
        <w:rPr>
          <w:b/>
        </w:rPr>
        <w:t>Incident #6: India: 3-Day Cab, Auto Strike in Delhi-NCR Begins | Firstpost Live | N18G - Firstpost</w:t>
        <w:br/>
      </w:r>
      <w:r>
        <w:t>• Published Date: 2026-05-22 | Source: Firstpost</w:t>
        <w:br/>
      </w:r>
      <w:r>
        <w:t>• Modality: Auto | Severity: LOW</w:t>
        <w:br/>
      </w:r>
    </w:p>
    <w:p>
      <w:r>
        <w:rPr>
          <w:b/>
        </w:rPr>
        <w:t>Incident #7: Truckers' protest begins affecting supply of vegetables, grains in Delhi - India Today</w:t>
        <w:br/>
      </w:r>
      <w:r>
        <w:t>• Published Date: 2026-05-22 | Source: India Today</w:t>
        <w:br/>
      </w:r>
      <w:r>
        <w:t>• Modality: Truck | Severity: LOW</w:t>
        <w:br/>
      </w:r>
    </w:p>
    <w:p>
      <w:r>
        <w:rPr>
          <w:b/>
        </w:rPr>
        <w:t>Incident #8: Transporters launch 3-day strike, halt Delhi-bound trucks at border points - The Times of India</w:t>
        <w:br/>
      </w:r>
      <w:r>
        <w:t>• Published Date: 2026-05-22 | Source: The Times of India</w:t>
        <w:br/>
      </w:r>
      <w:r>
        <w:t>• Modality: Truck | Severity: LOW</w:t>
        <w:br/>
      </w:r>
    </w:p>
    <w:p>
      <w:r>
        <w:rPr>
          <w:b/>
        </w:rPr>
        <w:t>Incident #9: Transporters’ strike continues for second day across Delhi-NCR against ECC hike, fuel price rise - The Times of India</w:t>
        <w:br/>
      </w:r>
      <w:r>
        <w:t>• Published Date: 2026-05-22 | Source: The Times of India</w:t>
        <w:br/>
      </w:r>
      <w:r>
        <w:t>• Modality: General | Severity: LOW</w:t>
        <w:br/>
      </w:r>
    </w:p>
    <w:p>
      <w:r>
        <w:rPr>
          <w:b/>
        </w:rPr>
        <w:t>Incident #10: Lucknow geriatrician invited to address national workshop on care economy in Delhi - The Times of India</w:t>
        <w:br/>
      </w:r>
      <w:r>
        <w:t>• Published Date: 2026-05-21 | Source: The Times of India</w:t>
        <w:br/>
      </w:r>
      <w:r>
        <w:t>• Modality: General | Severity: LOW</w:t>
        <w:br/>
      </w:r>
    </w:p>
    <w:p>
      <w:r>
        <w:rPr>
          <w:b/>
        </w:rPr>
        <w:t>Incident #11: Delhi Auto-Rickshaw Unions Distance Themselves from May 21 Transport Strike in NCR - Daily Pioneer</w:t>
        <w:br/>
      </w:r>
      <w:r>
        <w:t>• Published Date: 2026-05-21 | Source: Daily Pioneer</w:t>
        <w:br/>
      </w:r>
      <w:r>
        <w:t>• Modality: Auto | Severity: LOW</w:t>
        <w:br/>
      </w:r>
    </w:p>
    <w:p>
      <w:r>
        <w:rPr>
          <w:b/>
        </w:rPr>
        <w:t>Incident #12: Delhi-NCR Transport Strike: Taxi, Truck and Commercial Vehicle Unions Shut Down - ACKO Drive</w:t>
        <w:br/>
      </w:r>
      <w:r>
        <w:t>• Published Date: 2026-05-21 | Source: ACKO Drive</w:t>
        <w:br/>
      </w:r>
      <w:r>
        <w:t>• Modality: Truck | Severity: LOW</w:t>
        <w:br/>
      </w:r>
    </w:p>
    <w:p>
      <w:r>
        <w:rPr>
          <w:b/>
        </w:rPr>
        <w:t>Incident #13: Public braces for disruption as three-day ‘chakka jam’ protest begins in Delhi-NCR over fare hike... - Moneycontrol.com</w:t>
        <w:br/>
      </w:r>
      <w:r>
        <w:t>• Published Date: 2026-05-21 | Source: Moneycontrol.com</w:t>
        <w:br/>
      </w:r>
      <w:r>
        <w:t>• Modality: General | Severity: LOW</w:t>
        <w:br/>
      </w:r>
    </w:p>
    <w:p>
      <w:r>
        <w:rPr>
          <w:b/>
        </w:rPr>
        <w:t>Incident #14: Delhi Taxi Strike Today: What Commuters Need To Know About The 3-Day Protest - Open Magazine</w:t>
        <w:br/>
      </w:r>
      <w:r>
        <w:t>• Published Date: 2026-05-21 | Source: Open Magazine</w:t>
        <w:br/>
      </w:r>
      <w:r>
        <w:t>• Modality: Taxi | Severity: LOW</w:t>
        <w:br/>
      </w:r>
    </w:p>
    <w:p>
      <w:r>
        <w:rPr>
          <w:b/>
        </w:rPr>
        <w:t>Incident #15: Three-day strike by transporters, taxis and autos in Delhi-NCR begins today - The Indian Express</w:t>
        <w:br/>
      </w:r>
      <w:r>
        <w:t>• Published Date: 2026-05-21 | Source: The Indian Express</w:t>
        <w:br/>
      </w:r>
      <w:r>
        <w:t>• Modality: Auto | Severity: LOW</w:t>
        <w:br/>
      </w:r>
    </w:p>
    <w:p>
      <w:pPr>
        <w:pStyle w:val="Heading1"/>
      </w:pPr>
      <w:r>
        <w:t>4. Autonomous Copilot Operational &amp; Legal Rules</w:t>
      </w:r>
    </w:p>
    <w:p>
      <w:r>
        <w:t>When active transit strikes or civil disruptions are detected in Delhi, the O2C Copilot applies the following deterministic decision rules:</w:t>
      </w:r>
    </w:p>
    <w:p>
      <w:r>
        <w:t>• Force Majeure Adjudication (Clause 8.4): If a government-sanctioned bandh or total union road blockade in Delhi delays transit by &gt;12 hours, the carrier delay SLA penalty ($500/day) is waived upon submission of verified e-way bill telematics or police traffic advisory.</w:t>
      </w:r>
    </w:p>
    <w:p>
      <w:r>
        <w:t>• Dynamic Transit Buffer: For any order scheduled to pass through Delhi with active strike news, automatically inject a +12.0 to +24.0 hour safety buffer into the predicted ETA.</w:t>
      </w:r>
    </w:p>
    <w:p>
      <w:r>
        <w:t>• Mode Shift Escalation: For life-critical veterinary diets and urgent pharmaceuticals routed through Delhi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